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e887" w14:textId="3aee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14 декабря 2020 года № 117. Зарегистрировано в Министерстве юстиции Республики Казахстан 22 декабря 2020 года № 21838. Утратило силу постановлением Правления Агентства Республики Казахстан по регулированию и развитию финансового рынка от 3 апреля 2026 года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 (зарегистрировано в Реестре государственной регистрации нормативных правовых актов под № 18176, опубликовано 23 января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Особенностях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ликвидационных комиссий добровольно ликвидируемых банков, утвержденных указанным постановлением: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"распечатывает отчет об остатках на балансовых и внебалансовых счетах банка второго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21 апреля 2020 года № 54 "Об утверждении перечня, форм, сроков представления отчетности банками второго уровня и Правил ее представления", зарегистрированному в Реестре государственной регистрации нормативных правовых актов под № 20474, имеющиеся в электронном виде, на дату создания ликвидационной комиссии, с копированием данных учетной автоматизированной системы на отдельный электронный носитель (резервные копии). При отсутствии данной информации в электронном виде за основу берется информация, имеющаяся на бумажном носителе;".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