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a253" w14:textId="670a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декабря 2020 года № 1195. Зарегистрирован в Министерстве юстиции Республики Казахстан 15 декабря 2020 года № 21789.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626 и 627 с бюджетной программой 164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"626 Агентство по стратегическому планированию и реформам Республики Казахстан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 Агентство по защите и развитию конкуренции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049 и 050 с бюджетными подпрограммами 005, 011 и 015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Бюджетное кредитование дочерних организаций АО НУХ "Байтерек" для предоставления жилищных займов в рамках Государственной программы жилищно-коммунального развития "Нұрлы жер" на 2020-2025 годы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из местного бюджета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 Бюджетное кредитование на строительство кредитного жилья в рамках Государственной программы жилищно-коммунального развития "Нұрлы жер" на 2020-2025 годы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и подлежит официальному опубликованию.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