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7c0" w14:textId="48e6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2020 года № 93. Зарегистрирован в Министерстве юстиции Республики Казахстан 15 декабря 2020 года № 21788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10111, опубликован 27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передаче принадлежащих государству акций (долей участия в уставном капитале) акционерных обществ (товариществ с ограниченной ответственностью или иных юридических лиц) в доверительное управление доверительному управляющему не могут быть переданы права государства, связанные с решением следующих вопросов: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изменении устава акционерного общества, товарищества с ограниченной ответственностью и иного юридического лица;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(увеличении или уменьшении) размера уставного капитала акционерного общества, товарищества с ограниченной ответственностью и иного юридического лица;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ликвидации акционерного общества, товарищества с ограниченной ответственностью или иного юридического лица, их реорганизации, а также об изменении их наименования.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акций (долей участия в уставном капитале) акционерных обществ (товариществ с ограниченной ответственностью или иных юридических лиц) в доверительное управление с отказом государства от своего права на дивиденды.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Доверительный управляющий обеспечивает направление части чистого дохода акционерного общества (товарищества с ограниченной ответственностью или иного юридического лица) на выплату дивидендов (дохода) в размере, установленном в процентном соотношении Правительством Республики Казахстан или местным исполнительным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передачи объекта в оплату уставного капитала юридических лиц, при наличии решения Правительства Республики Казахстан или местного исполнительного органа о передаче его в оплату уставного капитала юридического лица;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объектов, закрепленных на балансе государственных учреждений и государственных предприятий уголовно-исполнительной системы;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Ассоциации казахов;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государственного пакета акций Национального оператора по управлению автомобильными дорогами;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государственных пакетов акций (долей участия) юридических лиц, зарегистрированных на территории Международного финансового центра "Астана" акционерному обществу "Администрация Международного финансового центра "Астана".";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Заявление при предоставлении объекта в доверительное управление без проведения тендера, рассматривается учредителем в течение пятнадцати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в течение трех рабочих дней направляет полученное заявление на согласование балансодержателю или органу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лица). Документы, приложенные к заявлению, балансодержателю не направляются.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или орган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 в течение семи рабочих дней предоставляет учредителю в письменной форме согласование с предложением об установлении условий по передаче объекта в доверительное управление или отказ в предоставлении объекта в доверительное управление.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заявления о предоставлении или не предоставлении объекта в доверительное управление без проведения тендера учредитель уведомляет заявителя письмом.".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