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ec30" w14:textId="91be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кодированию заболеваемости и смертности, инструкции по использованию международных классификаторов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ДСМ-250/2020. Зарегистрирован в Министерстве юстиции Республики Казахстан 14 декабря 2020 года № 21769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90)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инструкцию по кодированию заболеваемости и смертности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использованию международных классификаторов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     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ДСМ-250/2020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кодированию заболеваемости и смертности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кодированию заболеваемости и смертности, (далее - Инструкция) разработана в соответствии с подпунктом 90)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и детализирует порядок кодирования заболеваемости и смертности.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определения для кодирования заболеваемости и смертности по международному классификатору: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Международная статистическая классификация болезней и проблем, связанных со здоровьем, десятого пересмотра (далее – МКБ-10) – единый документ для формирования системы учета заболеваемости и смертности;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рубрик – трехзначный код, который состоит из трех знаков – буквы и двух цифр и представляющий одно заболевание, отобранное в зависимости от частоты встречаемости или значимости для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диагноз – медицинское заключение об имеющемся заболевании (травме), отклонении в состоянии здоровья обследуемого или о причине смерти;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класс– сгруппированный перечень болезней, имеющих общие признаки, содержащее достаточное число рубрик для охвата всех известных заболеваний и состояний;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осложнения основного заболевания – патологические процессы и состояния, связанные с основным заболеванием, но формирующие качественно отличные от его главных проявлений клинические синдромы, анатомические и функциональные изменения;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основной диагноз – одна или несколько нозологических форм (заболеваний, травм), в том числе обусловленные ею (ими) осложнения, которая (которые) стали причиной для обращения за медицинской помощью, госпитализации и (или) летального исхода;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нозология – раздел патологии, включающий общее учение о болезни, а также изучение причин, механизмов развития и клинических особенностей отдельных болезней, классификацию и номенклатуру болезней;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первоначальная причина смерти – одна или несколько нозологических форм (заболеваний, травм), вызвавшие цепь событий, непосредственно приведших к смерти, а также обстоятельства несчастного случая или акта насилия, которые вызвали смертельную травму.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сопутствующие заболевания – заболевания, не связанные с основным заболеванием и имеющие иную номенклатурную рубрификацию МКБ-10;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Врачи медицинских организаций обеспечивают качество и корректность кодирования случаев заболевания и смерти для медицинской документации. 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кодирования заболеваемости и смертности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Кодирование заболеваемости и смертности: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качестве основной причины заболеваемости кодируется только одна конкретная нозология, которая при необходимости указывается по принципу двойного кодирования согласно пункту 6 настоящей Инструкции;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кодировании причины смертности врач определяет, какое болезненное состояние и (или) заболевание непосредственно привело к смерти, и устанавливает предшествовавшие состояния, способствовавшие возникновению данной причины;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более одной причины для госпитализации в качестве основного заболевания указывается та причина для госпитализации, которая потребовала максимальное количество ресурсов при оказании медицинской помощи;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кодировании дополнительных или сопутствующих заболеваний первыми указываются наиболее значительные вторичные заболевания. При этом не кодируются сопутствующие хронические заболевания в стадии ремиссии, не требующие и не влияющие на объем диагностики, лечения;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кодирование синдромов и симптомов: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лечении одного или нескольких проявлений синдромов, проявление кодируется первым, далее кодируется сам синдром;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лечения врачами симптома, при этом сопутствующее заболевание известно на момент регистрации больного – симптом кодируется как основной диагноз, а сопутствующее заболевание – как дополнительный диагноз;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завершению госпитализации врач не установил конкретного заболевания, коды симптомов используются, как основное заболевание;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симптом является прямым последствием сопутствующего заболевания, то он не кодируется как сопутствующее (дополнительное) заболевание;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соответствующих условий для оказания медицинской помощи, симптом кодируется как сопутствующее (дополнительное) заболевание;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симптом выбирается в качестве основного заболевания в случае, если в конце пребывания в больнице подозрения на заболевание не подтвердились.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в результате оказания медицинской помощи точное заболевание не установлено, регистрируется информация, которая позволяет составить наиболее правильное представление о состоянии, по поводу которого проводилось лечение или обследование;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кодирование при подозрении на заболевание: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заболевание из XVIII и XXI классов МКБ-10, как и предполагаемые патологические состояния применяются врачами только в случаях, когда отсутствует возможность уточнения патологического состояния;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предполагаемое патологическое состояние не уточнено и отсутствует дополнительная информация об уточнении заболевания – кодируется предполагаемое заболевание;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пациента с предполагаемым патологическим состоянием, которое в процессе обследования было исключено, кодируется "Медицинское наблюдение и оценка при подозрении на заболевание и патологическое состояние" (рубрика Z03);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остаточного явления (отдаленного действия), коды внешней причины (происхождение травмы), идентификация возбудителя заболевания не используются в поле для первичного заболевания.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Кодирование отклонений, острых, хронических состояний и осложнений заболеваний, а также сопутствующих состояний: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лабораторных, рентгеновских, клинических и диагностических исследований не кодируются до тех пор, пока они не соответствуют определению сопутствующего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состояние описано как острое (или подострое) и хроническое и при этом отсутствует комбинации кода, а отдельные субтермины расположены в алфавитном указателе (том 3 МКБ-10) на том же уровне, то используются оба кода и острое состояние кодируется первым, а после него прописывается код хронического состояния;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угрожающее заболевание задокументировано, но не проявилось в ходе лечения, необходимо определить (в соответствии с МКБ-10), индексируется ли данное состояние, как угрожающее заболевание;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существует общего ограничения по времени для использования кодов осложненных стадий заболевания. Выявление стадий осложнения возможно в начале патологического процесса;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кодировании осложнений и последствий заболеваний необходимы две кодовые цифры: одна для осложнения (текущего состояния) и кодовый номер, указывающий, что данное состояние является результатом предшествующего заболевания;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диагностическая формулировка представлена множественным состоянием и ни одно из входящих состояний не обозначено как основное, используется код множественного состояния;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качестве основного заболевания обозначается наиболее тяжелое заболевание. Коды для перечисленных конкретных состояний добавляются в качестве уточняющих.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Двойное кодирование заболеваемости: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применяется для определения медицинских состояний, при которых проявляются заболевания в других органах или участках тела, вызывающие дополнительные медицинские проблемы используется система "звездочка и крестик",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"крестик" (†) представляет этиологию, или причину, лежащую в основе заболевания;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"звездочка" (*) представляет проявление или влияние заболевания;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коды под символами "крестик" и "звездочка" упорядочены согласно определению первичного диагноза. Основное лечащееся или обследуемое состояние выбирается в качестве первичного кода;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главным является код основного заболевания, помеченный символом "крестик" (†), который при необходимости используется самостоятельно без дополнительного кода;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коды, относящиеся к проявлению болезни, помеченные символом "звездочка" (*) являются дополнительными и не используются в качестве основного диагноза. Код символа "звездочка" (*) не используется без кода символа "крестик" (†);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применяется для уточнения инфекционных агентов, идентификации токсического вещества, если они не указаны в названии рубрики;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травмах и отравлениях применяют код из класса XIX - код характера травмы, и дополнительный код из класса XX для идентификации внешней причины. При таких состояниях, как травма, отравление или влияние других внешних причин, описывается полностью первичный диагноз и обстоятельства, повлекшие за собой это состояния;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коды не используются в качестве основного диагноза;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кодирования комбинированными рубриками в МКБ-10 существуют специальные рубрики для обозначения связанных состояний, когда вторичный процесс представлен с основным одним кодом.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Кодирование заболеваний и расстройств после медицинских процедур: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классе XIX МКБ-10 предусмотрены рубрики (Т80-Т88) для осложнений, связанных с хирургическими и другими процедурами. Большинство классов, относящихся к системам органов, также содержат рубрики для кодирования состояний, которые возникли либо как последствие специальных процедур и методов, либо как результат удаления органа;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коды специального кодирования болезней или расстройств, являющихся следствием медицинских процедур, содержатся в рубриках МКБ - 10;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пациенту, направленному в другую медицинскую организацию для дальнейшего лечения, выставляется основное заболевание, который был установлен в первой медицинской организации. Принимающая медицинская организация присваивает дополнительный кодовый номер;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проблемы, связанные с медицинской помощью и другими видами ухода за больными и ожиданием, считаются основным заболеванием и кодируются Z75 – "Проблемы, связанные с медицинским обеспечением и другой медицинской помощью" в соответствии с МКБ-10;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первоначальном и последующем лечении травмы или ожога кодом будет основное заболевание;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коды серии Z03.0-Z03.9 указываются в качестве основного заболевания при поступлении в медицинскую организацию для оценки состояния пациента, в случаях, когда есть основания предполагать наличие патологического состояния.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повторного выбора, в случае неверно установленного основного заболевания: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повторный выбор "основного" заболевания осуществляется в следующих случаях: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легкое заболевание записано как "основное" заболевание, а более тяжелое заболевание записано как "другое" заболевание;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"основного" указано заболевание, которое описано только в общих чертах, но при этом имеется более точная формулировка "основного" заболевания, которая записана в медицинском документе;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качестве "основного" заболевания указан симптом или признак, который был проявлением одного или другого состояния, то в качестве "основного" заболевания выбирают этот симптом;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несколько заболеваний записаны как "основное" заболевание: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обстоятельств, позволяющие из нескольких заболеваний выбрать одно "основное", выбирается это заболевание;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сведений, указанных в подпункте 1) настоящего пункта, выбирается первое упомянутое заболевание.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ДСМ-250/2020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использованию международных классификаторов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использованию международных классификаторов, (далее - Инструкция) разработана в соответствии с подпунктом 90)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и детализирует порядок использования международных классификаторов.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термины и определения: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Международная статистическая классификация болезней и проблем, связанных со здоровьем, десятого пересмотра (далее — МКБ-10) – единый документ для формирования системы учета заболеваемости и смертности;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термин – термин, описывающий текущее состояние пациента и (или) причину обращения пациента за медицинской помощью;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осложнения основного заболевания – патологические процессы и состояния, связанные с основным заболеванием, но формирующие качественно отличные от его главных проявлений клинические синдромы, анатомические и функциональные изменения;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первоначальная причина смерти – одна или несколько нозологических форм (заболеваний, травм), вызвавшие цепь событий, непосредственно приведших к смерти, а также обстоятельства несчастного случая или акта насилия, которые вызвали смертельную травму;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модификаторы - описательные слова, используемые для дальнейшего описания или изменения состояния или причины их возникновения;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сопутствующие заболевания – заболевания, не связанные с основным заболеванием и имеющие иную номенклатурную рубрификацию МКБ-10.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использования Международной статистической классификации болезней и проблем, связанных со здоровьем, десятого пересмотра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Анализ клинической информации: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заболевания и причины смерти;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главного термина (главных терминов) и модификаторов;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расположение главных терминов в алфавитном списке.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предварительного кода: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используется алфавитный список с учетом всех правил и стандартов, в соответствии с МКБ-10: модификаторы, аббревиатуры "НУВДР" (не уточнено в других разделах", "НКВДР" (не классифицировано в других разделах). Несущественные модификаторы указаны в скобках и не влияют на назначение кода. Существенные модификаторы указываются как субтермины и влияют на назначение кода;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аббревиатура "НУВДР" используется в случаях, когда врач устанавливает заболевание для приема в медицинскую организацию в качестве одного термина, который не имеет модификаторов;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аббревиатура "НКВДР" используется как предупреждение, что более конкретные формы таких состояний классифицированы в других разделах.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кода осуществляется по табличному списку (том 1 МКБ-10).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госпитальной заболеваемости кодируется только основное заболевание (осложнения основного заболевания, фоновые, конкурирующие и сопутствующие болезни не кодируются), а для первичной заболеваемости кодируются все имеющиеся заболевания, кроме осложнений основной болезни.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статистики смертности кодируется первоначальная причина смерти, осложнения, приведшие к возникновению смерти, а также сопутствующего заболевания.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