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e1f27" w14:textId="4ae1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мероприятий по профилактике туберкулеза</w:t>
      </w:r>
    </w:p>
    <w:p>
      <w:pPr>
        <w:spacing w:after="0"/>
        <w:ind w:left="0"/>
        <w:jc w:val="both"/>
      </w:pPr>
      <w:r>
        <w:rPr>
          <w:rFonts w:ascii="Times New Roman"/>
          <w:b w:val="false"/>
          <w:i w:val="false"/>
          <w:color w:val="000000"/>
          <w:sz w:val="28"/>
        </w:rPr>
        <w:t>Приказ Министра здравоохранения Республики Казахстан от 30 ноября 2020 года № ҚР ДСМ-214/2020. Зарегистрирован в Министерстве юстиции Республики Казахстан 30 ноября 2020 года № 21695.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98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проведения мероприятий по профилактике туберкулеза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25 декабря 2017 года № 994 "Об утверждении Инструкции по организации оказания медицинской помощи при туберкулезе" (зарегистрирован в Реестре государственной регистрации нормативных правовых актов от 19 февраля 2018 года № 16381, опубликован 1 марта 2018 года в газете "Егемен Қазақстан" № 42 (29273));</w:t>
      </w:r>
    </w:p>
    <w:bookmarkEnd w:id="3"/>
    <w:bookmarkStart w:name="z8" w:id="4"/>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декабря 2018 года № ҚР ДСМ-39 "О внесении изменений и дополнений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от 19 декабря 2018 года № 17965, опубликован 3 января 2019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2020 года</w:t>
            </w:r>
            <w:r>
              <w:br/>
            </w:r>
            <w:r>
              <w:rPr>
                <w:rFonts w:ascii="Times New Roman"/>
                <w:b w:val="false"/>
                <w:i w:val="false"/>
                <w:color w:val="000000"/>
                <w:sz w:val="20"/>
              </w:rPr>
              <w:t>№ ҚР ДСМ-214/2020</w:t>
            </w:r>
          </w:p>
        </w:tc>
      </w:tr>
    </w:tbl>
    <w:bookmarkStart w:name="z17" w:id="11"/>
    <w:p>
      <w:pPr>
        <w:spacing w:after="0"/>
        <w:ind w:left="0"/>
        <w:jc w:val="left"/>
      </w:pPr>
      <w:r>
        <w:rPr>
          <w:rFonts w:ascii="Times New Roman"/>
          <w:b/>
          <w:i w:val="false"/>
          <w:color w:val="000000"/>
        </w:rPr>
        <w:t xml:space="preserve"> Правила проведения мероприятий по профилактике туберкулеза</w:t>
      </w:r>
    </w:p>
    <w:bookmarkEnd w:id="11"/>
    <w:bookmarkStart w:name="z18" w:id="12"/>
    <w:p>
      <w:pPr>
        <w:spacing w:after="0"/>
        <w:ind w:left="0"/>
        <w:jc w:val="left"/>
      </w:pPr>
      <w:r>
        <w:rPr>
          <w:rFonts w:ascii="Times New Roman"/>
          <w:b/>
          <w:i w:val="false"/>
          <w:color w:val="000000"/>
        </w:rPr>
        <w:t xml:space="preserve"> Глава 1. Основные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проведения мероприятий по профилактике туберкулеза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98 Кодекса Республики Казахстан "О здоровье народа и системе здравоохранения" (далее – Кодекс) и определяют порядок проведения мероприятий по профилактике туберкулеза (далее – Правила) в Республике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4"/>
    <w:bookmarkStart w:name="z725" w:id="15"/>
    <w:p>
      <w:pPr>
        <w:spacing w:after="0"/>
        <w:ind w:left="0"/>
        <w:jc w:val="both"/>
      </w:pPr>
      <w:r>
        <w:rPr>
          <w:rFonts w:ascii="Times New Roman"/>
          <w:b w:val="false"/>
          <w:i w:val="false"/>
          <w:color w:val="000000"/>
          <w:sz w:val="28"/>
        </w:rPr>
        <w:t>
      1) туберкулез с пре-широкой лекарственной устойчивостью – туберкулез, вызванный микобактериями туберкулеза, штаммы которых устойчивы к рифампицину, к рифампицину и изониазиду, а также к одному из препаратов фторхинолонового ряда (левофлоксацин, моксифлоксацин);</w:t>
      </w:r>
    </w:p>
    <w:bookmarkEnd w:id="15"/>
    <w:bookmarkStart w:name="z726" w:id="16"/>
    <w:p>
      <w:pPr>
        <w:spacing w:after="0"/>
        <w:ind w:left="0"/>
        <w:jc w:val="both"/>
      </w:pPr>
      <w:r>
        <w:rPr>
          <w:rFonts w:ascii="Times New Roman"/>
          <w:b w:val="false"/>
          <w:i w:val="false"/>
          <w:color w:val="000000"/>
          <w:sz w:val="28"/>
        </w:rPr>
        <w:t>
      2) туберкулез с широкой лекарственной устойчивостью – туберкулез, вызванный микобактериями туберкулеза, штаммы которых устойчивы к рифампицину, к рифампицину и изониазиду, к одному из препаратов фторхинолонового ряда (левофлоксацин, моксифлоксацин) и по крайней мере к одному дополнительному препарату группы А;</w:t>
      </w:r>
    </w:p>
    <w:bookmarkEnd w:id="16"/>
    <w:bookmarkStart w:name="z727" w:id="17"/>
    <w:p>
      <w:pPr>
        <w:spacing w:after="0"/>
        <w:ind w:left="0"/>
        <w:jc w:val="both"/>
      </w:pPr>
      <w:r>
        <w:rPr>
          <w:rFonts w:ascii="Times New Roman"/>
          <w:b w:val="false"/>
          <w:i w:val="false"/>
          <w:color w:val="000000"/>
          <w:sz w:val="28"/>
        </w:rPr>
        <w:t>
      3) бактериологическая конверсия – у пациента с бактериологически подтвержденным туберкулезом отрицательный результат по крайней мере двух последовательных культур (для лекарственно-устойчивого и чувствительного туберкулеза) или мазков (только для лекарственно-чувствительного туберкулеза), взятых с разницей не менее 7 дней;</w:t>
      </w:r>
    </w:p>
    <w:bookmarkEnd w:id="17"/>
    <w:bookmarkStart w:name="z728" w:id="18"/>
    <w:p>
      <w:pPr>
        <w:spacing w:after="0"/>
        <w:ind w:left="0"/>
        <w:jc w:val="both"/>
      </w:pPr>
      <w:r>
        <w:rPr>
          <w:rFonts w:ascii="Times New Roman"/>
          <w:b w:val="false"/>
          <w:i w:val="false"/>
          <w:color w:val="000000"/>
          <w:sz w:val="28"/>
        </w:rPr>
        <w:t>
      4) туберкулез с бактериологическим подтверждением – это случай туберкулеза, при котором образец биологического материала имеет положительный результат микроскопии мазка и/или культурального исследования (посева) и/или молекулярно-генетического метода диагностики;</w:t>
      </w:r>
    </w:p>
    <w:bookmarkEnd w:id="18"/>
    <w:bookmarkStart w:name="z729" w:id="19"/>
    <w:p>
      <w:pPr>
        <w:spacing w:after="0"/>
        <w:ind w:left="0"/>
        <w:jc w:val="both"/>
      </w:pPr>
      <w:r>
        <w:rPr>
          <w:rFonts w:ascii="Times New Roman"/>
          <w:b w:val="false"/>
          <w:i w:val="false"/>
          <w:color w:val="000000"/>
          <w:sz w:val="28"/>
        </w:rPr>
        <w:t>
      5) бактериологическая реверсия – у пациента два и более последовательных результата культуры положительные (для лекарственно-устойчивого и чувствительного туберкулеза) или мазков (только для лекарственно-чувствительного туберкулеза), взятых с разницей не менее 7 суток, после бактериологической конверсии либо у пациентов без бактериологического подтверждения туберкулеза;</w:t>
      </w:r>
    </w:p>
    <w:bookmarkEnd w:id="19"/>
    <w:bookmarkStart w:name="z730" w:id="20"/>
    <w:p>
      <w:pPr>
        <w:spacing w:after="0"/>
        <w:ind w:left="0"/>
        <w:jc w:val="both"/>
      </w:pPr>
      <w:r>
        <w:rPr>
          <w:rFonts w:ascii="Times New Roman"/>
          <w:b w:val="false"/>
          <w:i w:val="false"/>
          <w:color w:val="000000"/>
          <w:sz w:val="28"/>
        </w:rPr>
        <w:t>
      6) ребенок (дети) – лицо, не достигшее восемнадцатилетнего возраста (совершеннолетия);</w:t>
      </w:r>
    </w:p>
    <w:bookmarkEnd w:id="20"/>
    <w:bookmarkStart w:name="z731" w:id="21"/>
    <w:p>
      <w:pPr>
        <w:spacing w:after="0"/>
        <w:ind w:left="0"/>
        <w:jc w:val="both"/>
      </w:pPr>
      <w:r>
        <w:rPr>
          <w:rFonts w:ascii="Times New Roman"/>
          <w:b w:val="false"/>
          <w:i w:val="false"/>
          <w:color w:val="000000"/>
          <w:sz w:val="28"/>
        </w:rPr>
        <w:t>
      7) видео-наблюдаемое лечение (далее – ВНЛ) – метод дистанционного контролируемого лечения пациентов с туберкулезом в режиме реального времени. Данный метод позволяет медицинскому работнику на раннем этапе выявить нежелательные реакции, создать условия для обеспечения доступной и комфортной для пациентов специализированной помощи на амбулаторном этапе, а также максимально устранить барьеры для полного завершения курса лечения противотуберкулезными препаратами;</w:t>
      </w:r>
    </w:p>
    <w:bookmarkEnd w:id="21"/>
    <w:bookmarkStart w:name="z732" w:id="22"/>
    <w:p>
      <w:pPr>
        <w:spacing w:after="0"/>
        <w:ind w:left="0"/>
        <w:jc w:val="both"/>
      </w:pPr>
      <w:r>
        <w:rPr>
          <w:rFonts w:ascii="Times New Roman"/>
          <w:b w:val="false"/>
          <w:i w:val="false"/>
          <w:color w:val="000000"/>
          <w:sz w:val="28"/>
        </w:rPr>
        <w:t>
      8) противотуберкулезные препараты первого ряда – противотуберкулезные препараты, используемые для лечения чувствительного туберкулеза (рифампицин, изониазид, пиразинамид и этамбутол);</w:t>
      </w:r>
    </w:p>
    <w:bookmarkEnd w:id="22"/>
    <w:bookmarkStart w:name="z733" w:id="23"/>
    <w:p>
      <w:pPr>
        <w:spacing w:after="0"/>
        <w:ind w:left="0"/>
        <w:jc w:val="both"/>
      </w:pPr>
      <w:r>
        <w:rPr>
          <w:rFonts w:ascii="Times New Roman"/>
          <w:b w:val="false"/>
          <w:i w:val="false"/>
          <w:color w:val="000000"/>
          <w:sz w:val="28"/>
        </w:rPr>
        <w:t>
      9) генерализованный туберкулез – туберкулез с поражением двух и более органов или систем. Милиарный туберкулез (острый диссеминированный туберкулез с поражением других органов и систем) является одной из форм генерализованного туберкулеза;</w:t>
      </w:r>
    </w:p>
    <w:bookmarkEnd w:id="23"/>
    <w:bookmarkStart w:name="z734" w:id="24"/>
    <w:p>
      <w:pPr>
        <w:spacing w:after="0"/>
        <w:ind w:left="0"/>
        <w:jc w:val="both"/>
      </w:pPr>
      <w:r>
        <w:rPr>
          <w:rFonts w:ascii="Times New Roman"/>
          <w:b w:val="false"/>
          <w:i w:val="false"/>
          <w:color w:val="000000"/>
          <w:sz w:val="28"/>
        </w:rPr>
        <w:t>
      10) тест на лекарственную чувствительность – определение спектра чувствительности микобактерий туберкулеза к противотуберкулезным препаратам;</w:t>
      </w:r>
    </w:p>
    <w:bookmarkEnd w:id="24"/>
    <w:bookmarkStart w:name="z735" w:id="25"/>
    <w:p>
      <w:pPr>
        <w:spacing w:after="0"/>
        <w:ind w:left="0"/>
        <w:jc w:val="both"/>
      </w:pPr>
      <w:r>
        <w:rPr>
          <w:rFonts w:ascii="Times New Roman"/>
          <w:b w:val="false"/>
          <w:i w:val="false"/>
          <w:color w:val="000000"/>
          <w:sz w:val="28"/>
        </w:rPr>
        <w:t>
      11) прекращение бактериовыделения у пациента с лекарственно-устойчивым туберкулезом – завершение полного курса лечения и стабилизация процесса в легких при отрицательных бактериологических и микроскопических данных;</w:t>
      </w:r>
    </w:p>
    <w:bookmarkEnd w:id="25"/>
    <w:bookmarkStart w:name="z736" w:id="26"/>
    <w:p>
      <w:pPr>
        <w:spacing w:after="0"/>
        <w:ind w:left="0"/>
        <w:jc w:val="both"/>
      </w:pPr>
      <w:r>
        <w:rPr>
          <w:rFonts w:ascii="Times New Roman"/>
          <w:b w:val="false"/>
          <w:i w:val="false"/>
          <w:color w:val="000000"/>
          <w:sz w:val="28"/>
        </w:rPr>
        <w:t>
      12) культуральные методы диагностики – выделение чистой культуры, типирование выделенного штамма до вида и определение его чувствительности к противотуберкулезным препаратам;</w:t>
      </w:r>
    </w:p>
    <w:bookmarkEnd w:id="26"/>
    <w:bookmarkStart w:name="z737" w:id="27"/>
    <w:p>
      <w:pPr>
        <w:spacing w:after="0"/>
        <w:ind w:left="0"/>
        <w:jc w:val="both"/>
      </w:pPr>
      <w:r>
        <w:rPr>
          <w:rFonts w:ascii="Times New Roman"/>
          <w:b w:val="false"/>
          <w:i w:val="false"/>
          <w:color w:val="000000"/>
          <w:sz w:val="28"/>
        </w:rPr>
        <w:t>
      13) противотуберкулезные препараты второго ряда – лекарственные препараты, используемые для лечения лекарственно-устойчивых форм туберкулеза;</w:t>
      </w:r>
    </w:p>
    <w:bookmarkEnd w:id="27"/>
    <w:bookmarkStart w:name="z738" w:id="28"/>
    <w:p>
      <w:pPr>
        <w:spacing w:after="0"/>
        <w:ind w:left="0"/>
        <w:jc w:val="both"/>
      </w:pPr>
      <w:r>
        <w:rPr>
          <w:rFonts w:ascii="Times New Roman"/>
          <w:b w:val="false"/>
          <w:i w:val="false"/>
          <w:color w:val="000000"/>
          <w:sz w:val="28"/>
        </w:rPr>
        <w:t>
      14)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28"/>
    <w:bookmarkStart w:name="z739" w:id="29"/>
    <w:p>
      <w:pPr>
        <w:spacing w:after="0"/>
        <w:ind w:left="0"/>
        <w:jc w:val="both"/>
      </w:pPr>
      <w:r>
        <w:rPr>
          <w:rFonts w:ascii="Times New Roman"/>
          <w:b w:val="false"/>
          <w:i w:val="false"/>
          <w:color w:val="000000"/>
          <w:sz w:val="28"/>
        </w:rPr>
        <w:t>
      15) больные туберкулезом из групп высокого риска отрыва от лечения – это лица с ко-инфекцией (туберкулез и вирус иммунодефицита человека (далее – ВИЧ)), употребляющие наркотические средства (психоактивные вещества), злоупотребляющие алкоголем, без определенного места жительства, заключенные, освободившиеся из мест заключения, мигранты;</w:t>
      </w:r>
    </w:p>
    <w:bookmarkEnd w:id="29"/>
    <w:bookmarkStart w:name="z740" w:id="30"/>
    <w:p>
      <w:pPr>
        <w:spacing w:after="0"/>
        <w:ind w:left="0"/>
        <w:jc w:val="both"/>
      </w:pPr>
      <w:r>
        <w:rPr>
          <w:rFonts w:ascii="Times New Roman"/>
          <w:b w:val="false"/>
          <w:i w:val="false"/>
          <w:color w:val="000000"/>
          <w:sz w:val="28"/>
        </w:rPr>
        <w:t>
      16)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возможной взаимосвязи с применением данного лекарственного (исследуемого) препарата;</w:t>
      </w:r>
    </w:p>
    <w:bookmarkEnd w:id="30"/>
    <w:bookmarkStart w:name="z741" w:id="31"/>
    <w:p>
      <w:pPr>
        <w:spacing w:after="0"/>
        <w:ind w:left="0"/>
        <w:jc w:val="both"/>
      </w:pPr>
      <w:r>
        <w:rPr>
          <w:rFonts w:ascii="Times New Roman"/>
          <w:b w:val="false"/>
          <w:i w:val="false"/>
          <w:color w:val="000000"/>
          <w:sz w:val="28"/>
        </w:rPr>
        <w:t>
      17) изониазид-устойчивый туберкулез – туберкулез, вызванный микобактериями туберкулеза, штаммы которых устойчивы к изониазиду, но чувствительны к рифампицину;</w:t>
      </w:r>
    </w:p>
    <w:bookmarkEnd w:id="31"/>
    <w:bookmarkStart w:name="z742" w:id="32"/>
    <w:p>
      <w:pPr>
        <w:spacing w:after="0"/>
        <w:ind w:left="0"/>
        <w:jc w:val="both"/>
      </w:pPr>
      <w:r>
        <w:rPr>
          <w:rFonts w:ascii="Times New Roman"/>
          <w:b w:val="false"/>
          <w:i w:val="false"/>
          <w:color w:val="000000"/>
          <w:sz w:val="28"/>
        </w:rPr>
        <w:t>
      18) индексный случай – первоначально выявленный новый или повторный случай туберкулеза у человека любого возраста в конкретном месте его пребывания или других сопоставимых условиях, где существует риск заражения для других людей. Индексный случай – это случай, в отношении которого проводится обследование контактных лиц, хотя этот человек может и не быть источником инфекции;</w:t>
      </w:r>
    </w:p>
    <w:bookmarkEnd w:id="32"/>
    <w:bookmarkStart w:name="z743" w:id="33"/>
    <w:p>
      <w:pPr>
        <w:spacing w:after="0"/>
        <w:ind w:left="0"/>
        <w:jc w:val="both"/>
      </w:pPr>
      <w:r>
        <w:rPr>
          <w:rFonts w:ascii="Times New Roman"/>
          <w:b w:val="false"/>
          <w:i w:val="false"/>
          <w:color w:val="000000"/>
          <w:sz w:val="28"/>
        </w:rPr>
        <w:t>
      19) туберкулез с клинически установленным диагнозом – это случай, не отвечающий критериям бактериологического подтверждения. Это определение включает случаи, диагностированные централизованной врачебно-консультативной комиссией (далее – ЦВКК) на основании патологии, выявленной при рентгенологическом исследовании или на основании результатов гистологического исследования, указывающих на наличие заболевания, а также случаи внелегочного туберкулеза без лабораторного подтверждения. Случаи с клинически установленным диагнозом, которые впоследствии (до или после начала лечения) подтверждаются положительными результатами бактериологических исследований, переводятся в категорию случаев с бактериологическим подтверждением;</w:t>
      </w:r>
    </w:p>
    <w:bookmarkEnd w:id="33"/>
    <w:bookmarkStart w:name="z744" w:id="34"/>
    <w:p>
      <w:pPr>
        <w:spacing w:after="0"/>
        <w:ind w:left="0"/>
        <w:jc w:val="both"/>
      </w:pPr>
      <w:r>
        <w:rPr>
          <w:rFonts w:ascii="Times New Roman"/>
          <w:b w:val="false"/>
          <w:i w:val="false"/>
          <w:color w:val="000000"/>
          <w:sz w:val="28"/>
        </w:rPr>
        <w:t>
      20) туберкулез с множественной лекарственной устойчивостью – туберкулез, вызванный микобактериями туберкулеза, штаммы которых устойчивы к рифампицину и изониазиду;</w:t>
      </w:r>
    </w:p>
    <w:bookmarkEnd w:id="34"/>
    <w:bookmarkStart w:name="z745" w:id="35"/>
    <w:p>
      <w:pPr>
        <w:spacing w:after="0"/>
        <w:ind w:left="0"/>
        <w:jc w:val="both"/>
      </w:pPr>
      <w:r>
        <w:rPr>
          <w:rFonts w:ascii="Times New Roman"/>
          <w:b w:val="false"/>
          <w:i w:val="false"/>
          <w:color w:val="000000"/>
          <w:sz w:val="28"/>
        </w:rPr>
        <w:t>
      21) легочный туберкулез с положительным результатом микроскопии мокроты – случай туберкулеза, при котором обнаруживаются кислотоустойчивые бактерии при микроскопии мазка мокроты до проведения лечения;</w:t>
      </w:r>
    </w:p>
    <w:bookmarkEnd w:id="35"/>
    <w:bookmarkStart w:name="z746" w:id="36"/>
    <w:p>
      <w:pPr>
        <w:spacing w:after="0"/>
        <w:ind w:left="0"/>
        <w:jc w:val="both"/>
      </w:pPr>
      <w:r>
        <w:rPr>
          <w:rFonts w:ascii="Times New Roman"/>
          <w:b w:val="false"/>
          <w:i w:val="false"/>
          <w:color w:val="000000"/>
          <w:sz w:val="28"/>
        </w:rPr>
        <w:t>
      22) легочный туберкулез с отрицательным результатом микроскопии мокроты – рентгенологически определяемые изменения, соответствующие активному туберкулезу легких при отрицательных результатах микроскопического исследования мазка мокроты на наличие кислотоустойчивых бактерий и отсутствие эффекта при проведении терапии антибактериальными препаратами широкого спектра действия;</w:t>
      </w:r>
    </w:p>
    <w:bookmarkEnd w:id="36"/>
    <w:bookmarkStart w:name="z747" w:id="37"/>
    <w:p>
      <w:pPr>
        <w:spacing w:after="0"/>
        <w:ind w:left="0"/>
        <w:jc w:val="both"/>
      </w:pPr>
      <w:r>
        <w:rPr>
          <w:rFonts w:ascii="Times New Roman"/>
          <w:b w:val="false"/>
          <w:i w:val="false"/>
          <w:color w:val="000000"/>
          <w:sz w:val="28"/>
        </w:rPr>
        <w:t>
      23) интенсивная фаза – начальная фаза терапии, направленная на ликвидацию клинических проявлений заболевания и максимальное воздействие на популяцию микобактерий туберкулеза (конверсия мазка мокроты и предотвращение развития лекарственно-устойчивых штаммов);</w:t>
      </w:r>
    </w:p>
    <w:bookmarkEnd w:id="37"/>
    <w:bookmarkStart w:name="z748" w:id="38"/>
    <w:p>
      <w:pPr>
        <w:spacing w:after="0"/>
        <w:ind w:left="0"/>
        <w:jc w:val="both"/>
      </w:pPr>
      <w:r>
        <w:rPr>
          <w:rFonts w:ascii="Times New Roman"/>
          <w:b w:val="false"/>
          <w:i w:val="false"/>
          <w:color w:val="000000"/>
          <w:sz w:val="28"/>
        </w:rPr>
        <w:t>
      24) поддерживающая фаза – фаза продолжения терапии, которая воздействует на сохраняющуюся популяцию микобактерий туберкулеза и обеспечивает дальнейшее уменьшение воспалительных изменений и инволюцию туберкулезного процесса, а также восстановление функциональных возможностей организма пациента;</w:t>
      </w:r>
    </w:p>
    <w:bookmarkEnd w:id="38"/>
    <w:bookmarkStart w:name="z749" w:id="39"/>
    <w:p>
      <w:pPr>
        <w:spacing w:after="0"/>
        <w:ind w:left="0"/>
        <w:jc w:val="both"/>
      </w:pPr>
      <w:r>
        <w:rPr>
          <w:rFonts w:ascii="Times New Roman"/>
          <w:b w:val="false"/>
          <w:i w:val="false"/>
          <w:color w:val="000000"/>
          <w:sz w:val="28"/>
        </w:rPr>
        <w:t>
      25) короткий режим лечения – курс лечения продолжительностью до 6 месяцев для лекарственно-чувствительного туберкулеза и до 12 месяцев для лекарственно-устойчивого туберкулеза;</w:t>
      </w:r>
    </w:p>
    <w:bookmarkEnd w:id="39"/>
    <w:bookmarkStart w:name="z750" w:id="40"/>
    <w:p>
      <w:pPr>
        <w:spacing w:after="0"/>
        <w:ind w:left="0"/>
        <w:jc w:val="both"/>
      </w:pPr>
      <w:r>
        <w:rPr>
          <w:rFonts w:ascii="Times New Roman"/>
          <w:b w:val="false"/>
          <w:i w:val="false"/>
          <w:color w:val="000000"/>
          <w:sz w:val="28"/>
        </w:rPr>
        <w:t>
      26) латентная туберкулезная инфекция – состояние стойкого иммунного ответа на стимуляцию антигенами микобактерий туберкулеза при отсутствии клинических и рентгенологических проявлений активного туберкулеза;</w:t>
      </w:r>
    </w:p>
    <w:bookmarkEnd w:id="40"/>
    <w:bookmarkStart w:name="z751" w:id="41"/>
    <w:p>
      <w:pPr>
        <w:spacing w:after="0"/>
        <w:ind w:left="0"/>
        <w:jc w:val="both"/>
      </w:pPr>
      <w:r>
        <w:rPr>
          <w:rFonts w:ascii="Times New Roman"/>
          <w:b w:val="false"/>
          <w:i w:val="false"/>
          <w:color w:val="000000"/>
          <w:sz w:val="28"/>
        </w:rPr>
        <w:t>
      27) проба Манту – специфический диагностический тест, внутрикожная туберкулиновая проба Манту с двумя международными туберкулиновыми единицами;</w:t>
      </w:r>
    </w:p>
    <w:bookmarkEnd w:id="41"/>
    <w:bookmarkStart w:name="z752" w:id="42"/>
    <w:p>
      <w:pPr>
        <w:spacing w:after="0"/>
        <w:ind w:left="0"/>
        <w:jc w:val="both"/>
      </w:pPr>
      <w:r>
        <w:rPr>
          <w:rFonts w:ascii="Times New Roman"/>
          <w:b w:val="false"/>
          <w:i w:val="false"/>
          <w:color w:val="000000"/>
          <w:sz w:val="28"/>
        </w:rPr>
        <w:t>
      28) микроскопическое исследование – метод выявления кислотоустойчивых бактерий в фиксированных мазках;</w:t>
      </w:r>
    </w:p>
    <w:bookmarkEnd w:id="42"/>
    <w:bookmarkStart w:name="z753" w:id="43"/>
    <w:p>
      <w:pPr>
        <w:spacing w:after="0"/>
        <w:ind w:left="0"/>
        <w:jc w:val="both"/>
      </w:pPr>
      <w:r>
        <w:rPr>
          <w:rFonts w:ascii="Times New Roman"/>
          <w:b w:val="false"/>
          <w:i w:val="false"/>
          <w:color w:val="000000"/>
          <w:sz w:val="28"/>
        </w:rPr>
        <w:t>
      29) положительный результат микроскопии – обнаружение в мазке кислотоустойчивых бактерий;</w:t>
      </w:r>
    </w:p>
    <w:bookmarkEnd w:id="43"/>
    <w:bookmarkStart w:name="z754" w:id="44"/>
    <w:p>
      <w:pPr>
        <w:spacing w:after="0"/>
        <w:ind w:left="0"/>
        <w:jc w:val="both"/>
      </w:pPr>
      <w:r>
        <w:rPr>
          <w:rFonts w:ascii="Times New Roman"/>
          <w:b w:val="false"/>
          <w:i w:val="false"/>
          <w:color w:val="000000"/>
          <w:sz w:val="28"/>
        </w:rPr>
        <w:t>
      30) отрицательный результат микроскопии – отсутствие кислотоустойчивых бактерий в 300 полях зрения;</w:t>
      </w:r>
    </w:p>
    <w:bookmarkEnd w:id="44"/>
    <w:bookmarkStart w:name="z755" w:id="45"/>
    <w:p>
      <w:pPr>
        <w:spacing w:after="0"/>
        <w:ind w:left="0"/>
        <w:jc w:val="both"/>
      </w:pPr>
      <w:r>
        <w:rPr>
          <w:rFonts w:ascii="Times New Roman"/>
          <w:b w:val="false"/>
          <w:i w:val="false"/>
          <w:color w:val="000000"/>
          <w:sz w:val="28"/>
        </w:rPr>
        <w:t>
      31) молекулярно-генетические методы – ускоренные методы диагностики туберкулеза и туберкулеза с лекарственной устойчивостью на основе полимеразной цепной реакции, которые проводятся на уровне организаций, оказывающих первичную медико-санитарную помощь (далее – ПМСП), и фтизиопульмонологических организаций;</w:t>
      </w:r>
    </w:p>
    <w:bookmarkEnd w:id="45"/>
    <w:bookmarkStart w:name="z756" w:id="46"/>
    <w:p>
      <w:pPr>
        <w:spacing w:after="0"/>
        <w:ind w:left="0"/>
        <w:jc w:val="both"/>
      </w:pPr>
      <w:r>
        <w:rPr>
          <w:rFonts w:ascii="Times New Roman"/>
          <w:b w:val="false"/>
          <w:i w:val="false"/>
          <w:color w:val="000000"/>
          <w:sz w:val="28"/>
        </w:rPr>
        <w:t>
      32) монорезистентный туберкулез – туберкулез, вызванный микобактериями туберкулеза, штаммы которых устойчивы к одному противотуберкулезному препарату первого ряда за исключением рифампицина;</w:t>
      </w:r>
    </w:p>
    <w:bookmarkEnd w:id="46"/>
    <w:bookmarkStart w:name="z757" w:id="47"/>
    <w:p>
      <w:pPr>
        <w:spacing w:after="0"/>
        <w:ind w:left="0"/>
        <w:jc w:val="both"/>
      </w:pPr>
      <w:r>
        <w:rPr>
          <w:rFonts w:ascii="Times New Roman"/>
          <w:b w:val="false"/>
          <w:i w:val="false"/>
          <w:color w:val="000000"/>
          <w:sz w:val="28"/>
        </w:rPr>
        <w:t>
      33) легочный туберкулез – туберкулез с бактериологическим подтверждением или с клинически установленным диагнозом с поражением легочной паренхимы или трахеобронхиального дерева. Сочетание легочного и внелегочного туберкулеза классифицируется как случай легочного туберкулеза;</w:t>
      </w:r>
    </w:p>
    <w:bookmarkEnd w:id="47"/>
    <w:bookmarkStart w:name="z758" w:id="48"/>
    <w:p>
      <w:pPr>
        <w:spacing w:after="0"/>
        <w:ind w:left="0"/>
        <w:jc w:val="both"/>
      </w:pPr>
      <w:r>
        <w:rPr>
          <w:rFonts w:ascii="Times New Roman"/>
          <w:b w:val="false"/>
          <w:i w:val="false"/>
          <w:color w:val="000000"/>
          <w:sz w:val="28"/>
        </w:rPr>
        <w:t>
      34) внелегочный туберкулез – туберкулез всех других органов и тканей (туберкулез плевры, лимфоузлов, брюшной полости, мочеполовой системы, кожи, суставов и костей, оболочек головного и (или) спинного мозга);</w:t>
      </w:r>
    </w:p>
    <w:bookmarkEnd w:id="48"/>
    <w:bookmarkStart w:name="z759" w:id="49"/>
    <w:p>
      <w:pPr>
        <w:spacing w:after="0"/>
        <w:ind w:left="0"/>
        <w:jc w:val="both"/>
      </w:pPr>
      <w:r>
        <w:rPr>
          <w:rFonts w:ascii="Times New Roman"/>
          <w:b w:val="false"/>
          <w:i w:val="false"/>
          <w:color w:val="000000"/>
          <w:sz w:val="28"/>
        </w:rPr>
        <w:t>
      35) осложнения внелегочного туберкулеза – абсцессы, свищи, неврологические нарушения, деформация позвоночника, контрактура суставов, микроцистис, гидронефроз, бесплодие;</w:t>
      </w:r>
    </w:p>
    <w:bookmarkEnd w:id="49"/>
    <w:bookmarkStart w:name="z760" w:id="50"/>
    <w:p>
      <w:pPr>
        <w:spacing w:after="0"/>
        <w:ind w:left="0"/>
        <w:jc w:val="both"/>
      </w:pPr>
      <w:r>
        <w:rPr>
          <w:rFonts w:ascii="Times New Roman"/>
          <w:b w:val="false"/>
          <w:i w:val="false"/>
          <w:color w:val="000000"/>
          <w:sz w:val="28"/>
        </w:rPr>
        <w:t>
      36) полирезистентный туберкулез – туберкулез, вызванный микобактериями туберкулеза, штаммы которых устойчивы к более чем к одному противотуберкулезному препарату первого ряда (но не к сочетанию изониазида и рифампицина);</w:t>
      </w:r>
    </w:p>
    <w:bookmarkEnd w:id="50"/>
    <w:bookmarkStart w:name="z761" w:id="51"/>
    <w:p>
      <w:pPr>
        <w:spacing w:after="0"/>
        <w:ind w:left="0"/>
        <w:jc w:val="both"/>
      </w:pPr>
      <w:r>
        <w:rPr>
          <w:rFonts w:ascii="Times New Roman"/>
          <w:b w:val="false"/>
          <w:i w:val="false"/>
          <w:color w:val="000000"/>
          <w:sz w:val="28"/>
        </w:rPr>
        <w:t>
      37) рифампицин-устойчивый туберкулез – туберкулез, вызванный микобактериями туберкулеза, штаммы которых устойчивы к рифампицину, выявленный с использованием фенотипических или генотипических методов, сопровождаемый или не сопровождаемый устойчивостью к другим противотуберкулезным препаратам, включает в себя любую устойчивость к рифампицину в форме монорезистентности, полирезистентности, множественной или широкой лекарственной устойчивости;</w:t>
      </w:r>
    </w:p>
    <w:bookmarkEnd w:id="51"/>
    <w:bookmarkStart w:name="z762" w:id="52"/>
    <w:p>
      <w:pPr>
        <w:spacing w:after="0"/>
        <w:ind w:left="0"/>
        <w:jc w:val="both"/>
      </w:pPr>
      <w:r>
        <w:rPr>
          <w:rFonts w:ascii="Times New Roman"/>
          <w:b w:val="false"/>
          <w:i w:val="false"/>
          <w:color w:val="000000"/>
          <w:sz w:val="28"/>
        </w:rPr>
        <w:t>
      38) посев – метод выделения культуры микобактерий туберкулеза из патологического материала на питательных средах (плотных и жидких);</w:t>
      </w:r>
    </w:p>
    <w:bookmarkEnd w:id="52"/>
    <w:bookmarkStart w:name="z763" w:id="53"/>
    <w:p>
      <w:pPr>
        <w:spacing w:after="0"/>
        <w:ind w:left="0"/>
        <w:jc w:val="both"/>
      </w:pPr>
      <w:r>
        <w:rPr>
          <w:rFonts w:ascii="Times New Roman"/>
          <w:b w:val="false"/>
          <w:i w:val="false"/>
          <w:color w:val="000000"/>
          <w:sz w:val="28"/>
        </w:rPr>
        <w:t>
      39) стационарозамещающие технологии – дневной стационар, стационар на дому и мобильная бригада для непосредственно наблюдаемого лечения (далее – ННЛ);</w:t>
      </w:r>
    </w:p>
    <w:bookmarkEnd w:id="53"/>
    <w:bookmarkStart w:name="z764" w:id="54"/>
    <w:p>
      <w:pPr>
        <w:spacing w:after="0"/>
        <w:ind w:left="0"/>
        <w:jc w:val="both"/>
      </w:pPr>
      <w:r>
        <w:rPr>
          <w:rFonts w:ascii="Times New Roman"/>
          <w:b w:val="false"/>
          <w:i w:val="false"/>
          <w:color w:val="000000"/>
          <w:sz w:val="28"/>
        </w:rPr>
        <w:t>
      40) очищенный белковый дериват – готовая форма очищенного туберкулина в стандартном разведении;</w:t>
      </w:r>
    </w:p>
    <w:bookmarkEnd w:id="54"/>
    <w:bookmarkStart w:name="z765" w:id="55"/>
    <w:p>
      <w:pPr>
        <w:spacing w:after="0"/>
        <w:ind w:left="0"/>
        <w:jc w:val="both"/>
      </w:pPr>
      <w:r>
        <w:rPr>
          <w:rFonts w:ascii="Times New Roman"/>
          <w:b w:val="false"/>
          <w:i w:val="false"/>
          <w:color w:val="000000"/>
          <w:sz w:val="28"/>
        </w:rPr>
        <w:t>
      41) туберкулез – это инфекционное заболевание, вызываемое микобактериями туберкулеза и передающееся воздушным путем при разговоре, кашле и чихании от лица, больного туберкулезом, к здоровому с преимущественной локализацией в легочной ткани;</w:t>
      </w:r>
    </w:p>
    <w:bookmarkEnd w:id="55"/>
    <w:bookmarkStart w:name="z766" w:id="56"/>
    <w:p>
      <w:pPr>
        <w:spacing w:after="0"/>
        <w:ind w:left="0"/>
        <w:jc w:val="both"/>
      </w:pPr>
      <w:r>
        <w:rPr>
          <w:rFonts w:ascii="Times New Roman"/>
          <w:b w:val="false"/>
          <w:i w:val="false"/>
          <w:color w:val="000000"/>
          <w:sz w:val="28"/>
        </w:rPr>
        <w:t>
      42) прекращение бактериовыделения у лица, больного туберкулезом – получение двух отрицательных последовательных микроскопических исследований мокроты по завершению полного курса лечения противотуберкулезными препаратами;</w:t>
      </w:r>
    </w:p>
    <w:bookmarkEnd w:id="56"/>
    <w:bookmarkStart w:name="z767" w:id="57"/>
    <w:p>
      <w:pPr>
        <w:spacing w:after="0"/>
        <w:ind w:left="0"/>
        <w:jc w:val="both"/>
      </w:pPr>
      <w:r>
        <w:rPr>
          <w:rFonts w:ascii="Times New Roman"/>
          <w:b w:val="false"/>
          <w:i w:val="false"/>
          <w:color w:val="000000"/>
          <w:sz w:val="28"/>
        </w:rPr>
        <w:t>
      43) конверсия мокроты у лица, больного туберкулезом – получение не менее чем двух последовательных отрицательных микроскопий мокроты или одного посева по завершению интенсивной фазы лечения пациента;</w:t>
      </w:r>
    </w:p>
    <w:bookmarkEnd w:id="57"/>
    <w:bookmarkStart w:name="z768" w:id="58"/>
    <w:p>
      <w:pPr>
        <w:spacing w:after="0"/>
        <w:ind w:left="0"/>
        <w:jc w:val="both"/>
      </w:pPr>
      <w:r>
        <w:rPr>
          <w:rFonts w:ascii="Times New Roman"/>
          <w:b w:val="false"/>
          <w:i w:val="false"/>
          <w:color w:val="000000"/>
          <w:sz w:val="28"/>
        </w:rPr>
        <w:t>
      44) активный мониторинг безопасности противотуберкулезных лекарственных средств (далее – аМБЛ) – проведение активного и систематического клинического и лабораторного обследования пациентов, получающих лечение противотуберкулезными лекарственными средствами с целью раннего выявления вредного воздействия лекарственных средств и проявлений нежелательных явлений или нежелательных реакций, ведения и сообщения о подозреваемых или подтвержденных случаях токсичности лекарственных средств;</w:t>
      </w:r>
    </w:p>
    <w:bookmarkEnd w:id="58"/>
    <w:bookmarkStart w:name="z769" w:id="59"/>
    <w:p>
      <w:pPr>
        <w:spacing w:after="0"/>
        <w:ind w:left="0"/>
        <w:jc w:val="both"/>
      </w:pPr>
      <w:r>
        <w:rPr>
          <w:rFonts w:ascii="Times New Roman"/>
          <w:b w:val="false"/>
          <w:i w:val="false"/>
          <w:color w:val="000000"/>
          <w:sz w:val="28"/>
        </w:rPr>
        <w:t>
      45) профилактическое лечение туберкулеза – лечение, предлагаемое лицам, подверженным риску заболевания туберкулезом, с целью снижения этого риска;</w:t>
      </w:r>
    </w:p>
    <w:bookmarkEnd w:id="59"/>
    <w:bookmarkStart w:name="z770" w:id="60"/>
    <w:p>
      <w:pPr>
        <w:spacing w:after="0"/>
        <w:ind w:left="0"/>
        <w:jc w:val="both"/>
      </w:pPr>
      <w:r>
        <w:rPr>
          <w:rFonts w:ascii="Times New Roman"/>
          <w:b w:val="false"/>
          <w:i w:val="false"/>
          <w:color w:val="000000"/>
          <w:sz w:val="28"/>
        </w:rPr>
        <w:t>
      46) аллерген туберкулезный рекомбинантный (далее – АТР) – комплекс рекомбинантных белков для внутрикожного применения в стандартном разведении, предназначен для диагностики латентной туберкулезной инфекции;</w:t>
      </w:r>
    </w:p>
    <w:bookmarkEnd w:id="60"/>
    <w:bookmarkStart w:name="z771" w:id="61"/>
    <w:p>
      <w:pPr>
        <w:spacing w:after="0"/>
        <w:ind w:left="0"/>
        <w:jc w:val="both"/>
      </w:pPr>
      <w:r>
        <w:rPr>
          <w:rFonts w:ascii="Times New Roman"/>
          <w:b w:val="false"/>
          <w:i w:val="false"/>
          <w:color w:val="000000"/>
          <w:sz w:val="28"/>
        </w:rPr>
        <w:t>
      47) туберкулин – фильтрат автоклавированной культуры, продукт жизнедеятельности микобактерий туберкулеза;</w:t>
      </w:r>
    </w:p>
    <w:bookmarkEnd w:id="61"/>
    <w:bookmarkStart w:name="z772" w:id="62"/>
    <w:p>
      <w:pPr>
        <w:spacing w:after="0"/>
        <w:ind w:left="0"/>
        <w:jc w:val="both"/>
      </w:pPr>
      <w:r>
        <w:rPr>
          <w:rFonts w:ascii="Times New Roman"/>
          <w:b w:val="false"/>
          <w:i w:val="false"/>
          <w:color w:val="000000"/>
          <w:sz w:val="28"/>
        </w:rPr>
        <w:t>
      48) вираж туберкулиновой реакции – конверсия отрицательных реакций в положительную, не связанную с вакцинацией против туберкулеза, или нарастание реакции на фоне поствакцинальной аллергии в течение года на 6 мм и более;</w:t>
      </w:r>
    </w:p>
    <w:bookmarkEnd w:id="62"/>
    <w:bookmarkStart w:name="z773" w:id="63"/>
    <w:p>
      <w:pPr>
        <w:spacing w:after="0"/>
        <w:ind w:left="0"/>
        <w:jc w:val="both"/>
      </w:pPr>
      <w:r>
        <w:rPr>
          <w:rFonts w:ascii="Times New Roman"/>
          <w:b w:val="false"/>
          <w:i w:val="false"/>
          <w:color w:val="000000"/>
          <w:sz w:val="28"/>
        </w:rPr>
        <w:t>
      49) длительные режимы лечения – курс лечения лекарственно-устойчивого туберкулеза продолжительностью не менее 18 месяцев.</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4"/>
    <w:p>
      <w:pPr>
        <w:spacing w:after="0"/>
        <w:ind w:left="0"/>
        <w:jc w:val="both"/>
      </w:pPr>
      <w:r>
        <w:rPr>
          <w:rFonts w:ascii="Times New Roman"/>
          <w:b w:val="false"/>
          <w:i w:val="false"/>
          <w:color w:val="000000"/>
          <w:sz w:val="28"/>
        </w:rPr>
        <w:t xml:space="preserve">
      3. Эпидемологический надзор за распространенностью туберкулеза среди населения, применение комплекса мер инфекционного контроля, направленного на предотвращение передачи возбудителя туберкулеза через окружающий воздух в обитаемой среде, реализуется в рамках эпидемиологического контроля, санитарно-противоэпидемических и санитарно-профилактических мероприятий при инфекционных заболеваниях и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9 Кодекса; привитие населению навыков личной гигиены в быту реализуется в рамках гигиенического обучения населения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9 Кодекса; борьба с немедицинским употреблением психоактивных веществ и курением реализуется в соответствии со </w:t>
      </w:r>
      <w:r>
        <w:rPr>
          <w:rFonts w:ascii="Times New Roman"/>
          <w:b w:val="false"/>
          <w:i w:val="false"/>
          <w:color w:val="000000"/>
          <w:sz w:val="28"/>
        </w:rPr>
        <w:t>статьями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Кодекса.</w:t>
      </w:r>
    </w:p>
    <w:bookmarkEnd w:id="64"/>
    <w:bookmarkStart w:name="z69" w:id="65"/>
    <w:p>
      <w:pPr>
        <w:spacing w:after="0"/>
        <w:ind w:left="0"/>
        <w:jc w:val="both"/>
      </w:pPr>
      <w:r>
        <w:rPr>
          <w:rFonts w:ascii="Times New Roman"/>
          <w:b w:val="false"/>
          <w:i w:val="false"/>
          <w:color w:val="000000"/>
          <w:sz w:val="28"/>
        </w:rPr>
        <w:t xml:space="preserve">
      4. Эпидемологический надзор за распространенностью туберкулеза среди населения осуществляется государственным органом в сфере санитарно-эпидемиологического благополучия населения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Кодекса.</w:t>
      </w:r>
    </w:p>
    <w:bookmarkEnd w:id="65"/>
    <w:bookmarkStart w:name="z774" w:id="66"/>
    <w:p>
      <w:pPr>
        <w:spacing w:after="0"/>
        <w:ind w:left="0"/>
        <w:jc w:val="both"/>
      </w:pPr>
      <w:r>
        <w:rPr>
          <w:rFonts w:ascii="Times New Roman"/>
          <w:b w:val="false"/>
          <w:i w:val="false"/>
          <w:color w:val="000000"/>
          <w:sz w:val="28"/>
        </w:rPr>
        <w:t>
      4-1. Организация и проведение санитарно-противоэпидемических мероприятий, в том числе определение контактных лиц в очаге латентной туберкулезной инфекции проводятся профильным специалистом территориального подразделения санитарно-эпидемиологического контроля совместно с фтизиатром организации, оказывающей ПМСП.</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67"/>
    <w:p>
      <w:pPr>
        <w:spacing w:after="0"/>
        <w:ind w:left="0"/>
        <w:jc w:val="both"/>
      </w:pPr>
      <w:r>
        <w:rPr>
          <w:rFonts w:ascii="Times New Roman"/>
          <w:b w:val="false"/>
          <w:i w:val="false"/>
          <w:color w:val="000000"/>
          <w:sz w:val="28"/>
        </w:rPr>
        <w:t>
      4-2. Обследование контактных лиц с последующим динамическим наблюдением проводится специалистами ПМСП (врачи участковые и (или) врачи общей практики, терапевты, педиатры), фтизиатры.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4-2 в соответствии с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5. Информирование населения через средства массовой информации об эпидемической ситуации по туберкулезу и о мерах профилактики, а также разработка и распространение информационных материалов по профилактике туберкулеза для различных групп населения, в том числе через социальные сети и средства массовой информации, осуществляется территориальными подразделениями государственного органа в сфере санитарно-эпидемиологического благополучия населения, фтизиопульмонологическими организациями и организациями, оказывающими ПМСП.</w:t>
      </w:r>
    </w:p>
    <w:bookmarkEnd w:id="68"/>
    <w:bookmarkStart w:name="z71" w:id="69"/>
    <w:p>
      <w:pPr>
        <w:spacing w:after="0"/>
        <w:ind w:left="0"/>
        <w:jc w:val="both"/>
      </w:pPr>
      <w:r>
        <w:rPr>
          <w:rFonts w:ascii="Times New Roman"/>
          <w:b w:val="false"/>
          <w:i w:val="false"/>
          <w:color w:val="000000"/>
          <w:sz w:val="28"/>
        </w:rPr>
        <w:t>
      6. К мероприятиям по профилактике туберкулеза в части выявления и социального сопровождения на амбулаторном этапе лечения активного туберкулеза у лиц из групп высокого риска привлекаются неправительственные организации путем размещения и реализации государственных социальных грантов и государственных социальных заказов.</w:t>
      </w:r>
    </w:p>
    <w:bookmarkEnd w:id="69"/>
    <w:bookmarkStart w:name="z72" w:id="70"/>
    <w:p>
      <w:pPr>
        <w:spacing w:after="0"/>
        <w:ind w:left="0"/>
        <w:jc w:val="left"/>
      </w:pPr>
      <w:r>
        <w:rPr>
          <w:rFonts w:ascii="Times New Roman"/>
          <w:b/>
          <w:i w:val="false"/>
          <w:color w:val="000000"/>
        </w:rPr>
        <w:t xml:space="preserve"> Глава 2. Порядок проведения мероприятий по профилактике туберкулеза</w:t>
      </w:r>
    </w:p>
    <w:bookmarkEnd w:id="70"/>
    <w:bookmarkStart w:name="z73" w:id="71"/>
    <w:p>
      <w:pPr>
        <w:spacing w:after="0"/>
        <w:ind w:left="0"/>
        <w:jc w:val="left"/>
      </w:pPr>
      <w:r>
        <w:rPr>
          <w:rFonts w:ascii="Times New Roman"/>
          <w:b/>
          <w:i w:val="false"/>
          <w:color w:val="000000"/>
        </w:rPr>
        <w:t xml:space="preserve"> Параграф 1. Специфическая профилактика туберкулеза, включающая вакцинацию согласно Национальному календарю прививок</w:t>
      </w:r>
    </w:p>
    <w:bookmarkEnd w:id="71"/>
    <w:bookmarkStart w:name="z74" w:id="72"/>
    <w:p>
      <w:pPr>
        <w:spacing w:after="0"/>
        <w:ind w:left="0"/>
        <w:jc w:val="both"/>
      </w:pPr>
      <w:r>
        <w:rPr>
          <w:rFonts w:ascii="Times New Roman"/>
          <w:b w:val="false"/>
          <w:i w:val="false"/>
          <w:color w:val="000000"/>
          <w:sz w:val="28"/>
        </w:rPr>
        <w:t xml:space="preserve">
      7. C целью профилактики и предупреждения заболеваний туберкулезом здоровым новорожденным детям, при отсутствии медицинских противопоказаний, в прививочном кабинете перинатального (родильного отделения) центра на 2-4 сутки после рождения проводится вакцинация вакциной "Бациллы Кальметта-Герена" (далее – вакцина БЦЖ) согласно Национальному календарю прививок. Планирование, организация и проведение профилактических прививок проводится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98 Кодекса.</w:t>
      </w:r>
    </w:p>
    <w:bookmarkEnd w:id="72"/>
    <w:bookmarkStart w:name="z75" w:id="73"/>
    <w:p>
      <w:pPr>
        <w:spacing w:after="0"/>
        <w:ind w:left="0"/>
        <w:jc w:val="both"/>
      </w:pPr>
      <w:r>
        <w:rPr>
          <w:rFonts w:ascii="Times New Roman"/>
          <w:b w:val="false"/>
          <w:i w:val="false"/>
          <w:color w:val="000000"/>
          <w:sz w:val="28"/>
        </w:rPr>
        <w:t>
      8. Профилактические прививки против туберкулеза (вакцинация бациллой Кальмета-Герена (далее – БЦЖ)), проводятся согласно прилагаемой к ним инструкции.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9. Вакцина БЦЖ вводится строго внутрикожно на границе верхней и средней трети наружной поверхности левого плеча в объеме, предусмотренном инструкцией, прилагаемой к вакцине.</w:t>
      </w:r>
    </w:p>
    <w:bookmarkEnd w:id="74"/>
    <w:bookmarkStart w:name="z77" w:id="75"/>
    <w:p>
      <w:pPr>
        <w:spacing w:after="0"/>
        <w:ind w:left="0"/>
        <w:jc w:val="both"/>
      </w:pPr>
      <w:r>
        <w:rPr>
          <w:rFonts w:ascii="Times New Roman"/>
          <w:b w:val="false"/>
          <w:i w:val="false"/>
          <w:color w:val="000000"/>
          <w:sz w:val="28"/>
        </w:rPr>
        <w:t>
      10. Противопоказания к профилактике туберкулеза вакциной БЦЖ:</w:t>
      </w:r>
    </w:p>
    <w:bookmarkEnd w:id="75"/>
    <w:bookmarkStart w:name="z78" w:id="76"/>
    <w:p>
      <w:pPr>
        <w:spacing w:after="0"/>
        <w:ind w:left="0"/>
        <w:jc w:val="both"/>
      </w:pPr>
      <w:r>
        <w:rPr>
          <w:rFonts w:ascii="Times New Roman"/>
          <w:b w:val="false"/>
          <w:i w:val="false"/>
          <w:color w:val="000000"/>
          <w:sz w:val="28"/>
        </w:rPr>
        <w:t>
      1) врожденный иммунодефицит;</w:t>
      </w:r>
    </w:p>
    <w:bookmarkEnd w:id="76"/>
    <w:bookmarkStart w:name="z79" w:id="77"/>
    <w:p>
      <w:pPr>
        <w:spacing w:after="0"/>
        <w:ind w:left="0"/>
        <w:jc w:val="both"/>
      </w:pPr>
      <w:r>
        <w:rPr>
          <w:rFonts w:ascii="Times New Roman"/>
          <w:b w:val="false"/>
          <w:i w:val="false"/>
          <w:color w:val="000000"/>
          <w:sz w:val="28"/>
        </w:rPr>
        <w:t>
      2) генерализованная инфекция на вакцинацию вакциной БЦЖ, выявленная у лиц первой степени родства;</w:t>
      </w:r>
    </w:p>
    <w:bookmarkEnd w:id="77"/>
    <w:bookmarkStart w:name="z80" w:id="78"/>
    <w:p>
      <w:pPr>
        <w:spacing w:after="0"/>
        <w:ind w:left="0"/>
        <w:jc w:val="both"/>
      </w:pPr>
      <w:r>
        <w:rPr>
          <w:rFonts w:ascii="Times New Roman"/>
          <w:b w:val="false"/>
          <w:i w:val="false"/>
          <w:color w:val="000000"/>
          <w:sz w:val="28"/>
        </w:rPr>
        <w:t>
      3) ВИЧ или синдром приобретенного иммунного дефицита (далее – СПИД);</w:t>
      </w:r>
    </w:p>
    <w:bookmarkEnd w:id="78"/>
    <w:bookmarkStart w:name="z81" w:id="79"/>
    <w:p>
      <w:pPr>
        <w:spacing w:after="0"/>
        <w:ind w:left="0"/>
        <w:jc w:val="both"/>
      </w:pPr>
      <w:r>
        <w:rPr>
          <w:rFonts w:ascii="Times New Roman"/>
          <w:b w:val="false"/>
          <w:i w:val="false"/>
          <w:color w:val="000000"/>
          <w:sz w:val="28"/>
        </w:rPr>
        <w:t>
      4) недоношенность – масса тела менее 2000 грамм или гестационный возраст менее 33 недель;</w:t>
      </w:r>
    </w:p>
    <w:bookmarkEnd w:id="79"/>
    <w:bookmarkStart w:name="z82" w:id="80"/>
    <w:p>
      <w:pPr>
        <w:spacing w:after="0"/>
        <w:ind w:left="0"/>
        <w:jc w:val="both"/>
      </w:pPr>
      <w:r>
        <w:rPr>
          <w:rFonts w:ascii="Times New Roman"/>
          <w:b w:val="false"/>
          <w:i w:val="false"/>
          <w:color w:val="000000"/>
          <w:sz w:val="28"/>
        </w:rPr>
        <w:t>
      5) поражения центральной нервной системы – асфиксии и родовые травмы с неврологической симптоматикой (среднетяжелой и тяжелой степени);</w:t>
      </w:r>
    </w:p>
    <w:bookmarkEnd w:id="80"/>
    <w:bookmarkStart w:name="z83" w:id="81"/>
    <w:p>
      <w:pPr>
        <w:spacing w:after="0"/>
        <w:ind w:left="0"/>
        <w:jc w:val="both"/>
      </w:pPr>
      <w:r>
        <w:rPr>
          <w:rFonts w:ascii="Times New Roman"/>
          <w:b w:val="false"/>
          <w:i w:val="false"/>
          <w:color w:val="000000"/>
          <w:sz w:val="28"/>
        </w:rPr>
        <w:t>
      6) внутриутробная инфекция (цитомегаловирус, токсоплазмоз, хламидиоз, туберкулез), сепсис новорожденных;</w:t>
      </w:r>
    </w:p>
    <w:bookmarkEnd w:id="81"/>
    <w:bookmarkStart w:name="z84" w:id="82"/>
    <w:p>
      <w:pPr>
        <w:spacing w:after="0"/>
        <w:ind w:left="0"/>
        <w:jc w:val="both"/>
      </w:pPr>
      <w:r>
        <w:rPr>
          <w:rFonts w:ascii="Times New Roman"/>
          <w:b w:val="false"/>
          <w:i w:val="false"/>
          <w:color w:val="000000"/>
          <w:sz w:val="28"/>
        </w:rPr>
        <w:t>
      7) гемолитическая болезнь новорожденных (умеренная, среднетяжелая и тяжелая формы);</w:t>
      </w:r>
    </w:p>
    <w:bookmarkEnd w:id="82"/>
    <w:bookmarkStart w:name="z85" w:id="83"/>
    <w:p>
      <w:pPr>
        <w:spacing w:after="0"/>
        <w:ind w:left="0"/>
        <w:jc w:val="both"/>
      </w:pPr>
      <w:r>
        <w:rPr>
          <w:rFonts w:ascii="Times New Roman"/>
          <w:b w:val="false"/>
          <w:i w:val="false"/>
          <w:color w:val="000000"/>
          <w:sz w:val="28"/>
        </w:rPr>
        <w:t>
      8) заболевания средней и тяжелой степени тяжести, сопровождающиеся субфебрильной температурой и нарушением общего состояния;</w:t>
      </w:r>
    </w:p>
    <w:bookmarkEnd w:id="83"/>
    <w:bookmarkStart w:name="z86" w:id="84"/>
    <w:p>
      <w:pPr>
        <w:spacing w:after="0"/>
        <w:ind w:left="0"/>
        <w:jc w:val="both"/>
      </w:pPr>
      <w:r>
        <w:rPr>
          <w:rFonts w:ascii="Times New Roman"/>
          <w:b w:val="false"/>
          <w:i w:val="false"/>
          <w:color w:val="000000"/>
          <w:sz w:val="28"/>
        </w:rPr>
        <w:t>
      9) лихорадка.</w:t>
      </w:r>
    </w:p>
    <w:bookmarkEnd w:id="84"/>
    <w:bookmarkStart w:name="z87" w:id="85"/>
    <w:p>
      <w:pPr>
        <w:spacing w:after="0"/>
        <w:ind w:left="0"/>
        <w:jc w:val="both"/>
      </w:pPr>
      <w:r>
        <w:rPr>
          <w:rFonts w:ascii="Times New Roman"/>
          <w:b w:val="false"/>
          <w:i w:val="false"/>
          <w:color w:val="000000"/>
          <w:sz w:val="28"/>
        </w:rPr>
        <w:t>
      11. Вакцинированные новорожденные дети, попадающие из перинатального (родильного отделения) центра в условия контакта с больным бактериовыделителем, в случае невозможности изоляции больного туберкулезом, изолируются на срок не менее чем 2 месяца в отделения выхаживания новорожденных или дома ребенка.</w:t>
      </w:r>
    </w:p>
    <w:bookmarkEnd w:id="85"/>
    <w:bookmarkStart w:name="z88" w:id="86"/>
    <w:p>
      <w:pPr>
        <w:spacing w:after="0"/>
        <w:ind w:left="0"/>
        <w:jc w:val="both"/>
      </w:pPr>
      <w:r>
        <w:rPr>
          <w:rFonts w:ascii="Times New Roman"/>
          <w:b w:val="false"/>
          <w:i w:val="false"/>
          <w:color w:val="000000"/>
          <w:sz w:val="28"/>
        </w:rPr>
        <w:t>
      12. Выписка из перинатального (родильного отделения) центра новорожденных, непривитых вакциной БЦЖ, осуществляется согласно справке об обследовании на туберкулез родителей и всех лиц, проживающих совместно, выданной организацией, оказывающей ПМСП.</w:t>
      </w:r>
    </w:p>
    <w:bookmarkEnd w:id="86"/>
    <w:bookmarkStart w:name="z89" w:id="87"/>
    <w:p>
      <w:pPr>
        <w:spacing w:after="0"/>
        <w:ind w:left="0"/>
        <w:jc w:val="both"/>
      </w:pPr>
      <w:r>
        <w:rPr>
          <w:rFonts w:ascii="Times New Roman"/>
          <w:b w:val="false"/>
          <w:i w:val="false"/>
          <w:color w:val="000000"/>
          <w:sz w:val="28"/>
        </w:rPr>
        <w:t>
      13. Дети, не привитые вакциной БЦЖ в перинатальном (родильном отделении) центре, вакцинируются в организациях, оказывающих ПМСП однократно до 15 лет: до двух месяцев – без постановки пробы Манту, после двух месяцев – при отрицательном результате пробы Манту. Интервал между пробой Манту и вакцинацией БЦЖ – не менее трех дней и не более двух недель.</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8"/>
    <w:p>
      <w:pPr>
        <w:spacing w:after="0"/>
        <w:ind w:left="0"/>
        <w:jc w:val="both"/>
      </w:pPr>
      <w:r>
        <w:rPr>
          <w:rFonts w:ascii="Times New Roman"/>
          <w:b w:val="false"/>
          <w:i w:val="false"/>
          <w:color w:val="000000"/>
          <w:sz w:val="28"/>
        </w:rPr>
        <w:t>
      14. При заболевании матери активной формой туберкулеза, независимо от бактериовыделения и лекарственной чувствительности, новорожденный обследуется на наличие врожденного туберкулеза (исследуется плацента).</w:t>
      </w:r>
    </w:p>
    <w:bookmarkEnd w:id="88"/>
    <w:p>
      <w:pPr>
        <w:spacing w:after="0"/>
        <w:ind w:left="0"/>
        <w:jc w:val="both"/>
      </w:pPr>
      <w:r>
        <w:rPr>
          <w:rFonts w:ascii="Times New Roman"/>
          <w:b w:val="false"/>
          <w:i w:val="false"/>
          <w:color w:val="000000"/>
          <w:sz w:val="28"/>
        </w:rPr>
        <w:t>
      При исключении активного туберкулеза у новорожденного начать профилактическое лечение согласно чувствительности МБТ у матери, больной активным туберкулезом.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9"/>
    <w:p>
      <w:pPr>
        <w:spacing w:after="0"/>
        <w:ind w:left="0"/>
        <w:jc w:val="both"/>
      </w:pPr>
      <w:r>
        <w:rPr>
          <w:rFonts w:ascii="Times New Roman"/>
          <w:b w:val="false"/>
          <w:i w:val="false"/>
          <w:color w:val="000000"/>
          <w:sz w:val="28"/>
        </w:rPr>
        <w:t>
      15. Новорожденный изолируется от матери до конверсии мазка при наличии у нее бактериовыделения или при ее низкой приверженности к лечению.</w:t>
      </w:r>
    </w:p>
    <w:bookmarkEnd w:id="89"/>
    <w:bookmarkStart w:name="z777" w:id="90"/>
    <w:p>
      <w:pPr>
        <w:spacing w:after="0"/>
        <w:ind w:left="0"/>
        <w:jc w:val="both"/>
      </w:pPr>
      <w:r>
        <w:rPr>
          <w:rFonts w:ascii="Times New Roman"/>
          <w:b w:val="false"/>
          <w:i w:val="false"/>
          <w:color w:val="000000"/>
          <w:sz w:val="28"/>
        </w:rPr>
        <w:t>
      При исключении туберкулеза у новорожденного от матери, больной активной формой туберкулеза, ребенку проводится профилактическое лечение в течение 3 месяцев.</w:t>
      </w:r>
    </w:p>
    <w:bookmarkEnd w:id="90"/>
    <w:bookmarkStart w:name="z778" w:id="91"/>
    <w:p>
      <w:pPr>
        <w:spacing w:after="0"/>
        <w:ind w:left="0"/>
        <w:jc w:val="both"/>
      </w:pPr>
      <w:r>
        <w:rPr>
          <w:rFonts w:ascii="Times New Roman"/>
          <w:b w:val="false"/>
          <w:i w:val="false"/>
          <w:color w:val="000000"/>
          <w:sz w:val="28"/>
        </w:rPr>
        <w:t>
      После 3 месяцев профилактического лечения ставится проба Манту:</w:t>
      </w:r>
    </w:p>
    <w:bookmarkEnd w:id="91"/>
    <w:bookmarkStart w:name="z779" w:id="92"/>
    <w:p>
      <w:pPr>
        <w:spacing w:after="0"/>
        <w:ind w:left="0"/>
        <w:jc w:val="both"/>
      </w:pPr>
      <w:r>
        <w:rPr>
          <w:rFonts w:ascii="Times New Roman"/>
          <w:b w:val="false"/>
          <w:i w:val="false"/>
          <w:color w:val="000000"/>
          <w:sz w:val="28"/>
        </w:rPr>
        <w:t>
      1) при отрицательном результате проводится вакцинация БЦЖ;</w:t>
      </w:r>
    </w:p>
    <w:bookmarkEnd w:id="92"/>
    <w:bookmarkStart w:name="z780" w:id="93"/>
    <w:p>
      <w:pPr>
        <w:spacing w:after="0"/>
        <w:ind w:left="0"/>
        <w:jc w:val="both"/>
      </w:pPr>
      <w:r>
        <w:rPr>
          <w:rFonts w:ascii="Times New Roman"/>
          <w:b w:val="false"/>
          <w:i w:val="false"/>
          <w:color w:val="000000"/>
          <w:sz w:val="28"/>
        </w:rPr>
        <w:t>
      2) при положительном результате и исключении локального туберкулеза, профилактическое лечение продолжается до 6 месяцев.</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16. При исключении туберкулеза у новорожденного, рожденного от матери с активной формой туберкулеза с множественной и широкой лекарственной устойчивостью, разрешается вакцинация вакциной БЦЖ, при этом ребенок изолируется на 2 месяца на период выработки иммунитета.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5"/>
    <w:p>
      <w:pPr>
        <w:spacing w:after="0"/>
        <w:ind w:left="0"/>
        <w:jc w:val="both"/>
      </w:pPr>
      <w:r>
        <w:rPr>
          <w:rFonts w:ascii="Times New Roman"/>
          <w:b w:val="false"/>
          <w:i w:val="false"/>
          <w:color w:val="000000"/>
          <w:sz w:val="28"/>
        </w:rPr>
        <w:t>
      21. Наблюдение за вакцинированными детьми проводится участковыми педиатрами, врачами общей практики в организациях, оказывающих ПМСП через 1, 3, 6, 12 месяцев.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22. Окончательный результат вакцинации БЦЖ оценивается через 1 год после прививки по размеру рубчика. Редко на месте введения вакцины БЦЖ образуется апигментное пятно.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23. В случае отсутствия местной прививочной реакции после вакцинации (отсутствие рубчика) дети учитываются и прививаются повторно (довакцинация) через 6 месяцев без предварительной пробы Манту или через 1 год (только один раз) – при отрицательной пробе Манту.</w:t>
      </w:r>
    </w:p>
    <w:bookmarkEnd w:id="97"/>
    <w:bookmarkStart w:name="z111" w:id="98"/>
    <w:p>
      <w:pPr>
        <w:spacing w:after="0"/>
        <w:ind w:left="0"/>
        <w:jc w:val="both"/>
      </w:pPr>
      <w:r>
        <w:rPr>
          <w:rFonts w:ascii="Times New Roman"/>
          <w:b w:val="false"/>
          <w:i w:val="false"/>
          <w:color w:val="000000"/>
          <w:sz w:val="28"/>
        </w:rPr>
        <w:t>
      24. Местная (характер и размер) и общая (периферические лимфатические узлы) прививочная реакция на вакцину БЦЖ оценивается, регистрируется в карте профилактических прививок, медицинской карте ребенка и истории развития ребенка по формам, установленным в соответствии с подпунктом 31) статьи 7 Кодекса.</w:t>
      </w:r>
    </w:p>
    <w:bookmarkEnd w:id="98"/>
    <w:bookmarkStart w:name="z112" w:id="99"/>
    <w:p>
      <w:pPr>
        <w:spacing w:after="0"/>
        <w:ind w:left="0"/>
        <w:jc w:val="both"/>
      </w:pPr>
      <w:r>
        <w:rPr>
          <w:rFonts w:ascii="Times New Roman"/>
          <w:b w:val="false"/>
          <w:i w:val="false"/>
          <w:color w:val="000000"/>
          <w:sz w:val="28"/>
        </w:rPr>
        <w:t>
      25. В редких случаях на введение вакцины БЦЖ наблюдаются нежелательные явления в виде нижеследующих форм:</w:t>
      </w:r>
    </w:p>
    <w:bookmarkEnd w:id="99"/>
    <w:bookmarkStart w:name="z113" w:id="100"/>
    <w:p>
      <w:pPr>
        <w:spacing w:after="0"/>
        <w:ind w:left="0"/>
        <w:jc w:val="both"/>
      </w:pPr>
      <w:r>
        <w:rPr>
          <w:rFonts w:ascii="Times New Roman"/>
          <w:b w:val="false"/>
          <w:i w:val="false"/>
          <w:color w:val="000000"/>
          <w:sz w:val="28"/>
        </w:rPr>
        <w:t>
      1) регионарный лимфаденит;</w:t>
      </w:r>
    </w:p>
    <w:bookmarkEnd w:id="100"/>
    <w:bookmarkStart w:name="z114" w:id="101"/>
    <w:p>
      <w:pPr>
        <w:spacing w:after="0"/>
        <w:ind w:left="0"/>
        <w:jc w:val="both"/>
      </w:pPr>
      <w:r>
        <w:rPr>
          <w:rFonts w:ascii="Times New Roman"/>
          <w:b w:val="false"/>
          <w:i w:val="false"/>
          <w:color w:val="000000"/>
          <w:sz w:val="28"/>
        </w:rPr>
        <w:t>
      2) подкожный холодный абсцесс;</w:t>
      </w:r>
    </w:p>
    <w:bookmarkEnd w:id="101"/>
    <w:bookmarkStart w:name="z115" w:id="102"/>
    <w:p>
      <w:pPr>
        <w:spacing w:after="0"/>
        <w:ind w:left="0"/>
        <w:jc w:val="both"/>
      </w:pPr>
      <w:r>
        <w:rPr>
          <w:rFonts w:ascii="Times New Roman"/>
          <w:b w:val="false"/>
          <w:i w:val="false"/>
          <w:color w:val="000000"/>
          <w:sz w:val="28"/>
        </w:rPr>
        <w:t>
      3) поверхностная язва;</w:t>
      </w:r>
    </w:p>
    <w:bookmarkEnd w:id="102"/>
    <w:bookmarkStart w:name="z116" w:id="103"/>
    <w:p>
      <w:pPr>
        <w:spacing w:after="0"/>
        <w:ind w:left="0"/>
        <w:jc w:val="both"/>
      </w:pPr>
      <w:r>
        <w:rPr>
          <w:rFonts w:ascii="Times New Roman"/>
          <w:b w:val="false"/>
          <w:i w:val="false"/>
          <w:color w:val="000000"/>
          <w:sz w:val="28"/>
        </w:rPr>
        <w:t>
      4) келоидный рубец;</w:t>
      </w:r>
    </w:p>
    <w:bookmarkEnd w:id="103"/>
    <w:bookmarkStart w:name="z117" w:id="104"/>
    <w:p>
      <w:pPr>
        <w:spacing w:after="0"/>
        <w:ind w:left="0"/>
        <w:jc w:val="both"/>
      </w:pPr>
      <w:r>
        <w:rPr>
          <w:rFonts w:ascii="Times New Roman"/>
          <w:b w:val="false"/>
          <w:i w:val="false"/>
          <w:color w:val="000000"/>
          <w:sz w:val="28"/>
        </w:rPr>
        <w:t>
      5) диссеминированная БЦЖ инфекция – поражение костной системы (БЦЖ оститы).</w:t>
      </w:r>
    </w:p>
    <w:bookmarkEnd w:id="104"/>
    <w:bookmarkStart w:name="z118" w:id="105"/>
    <w:p>
      <w:pPr>
        <w:spacing w:after="0"/>
        <w:ind w:left="0"/>
        <w:jc w:val="both"/>
      </w:pPr>
      <w:r>
        <w:rPr>
          <w:rFonts w:ascii="Times New Roman"/>
          <w:b w:val="false"/>
          <w:i w:val="false"/>
          <w:color w:val="000000"/>
          <w:sz w:val="28"/>
        </w:rPr>
        <w:t>
      26. Нежелательные явления на вакцинацию устанавливаются фтизиатром на основании комплексного клинического, рентгенологического, лабораторного обследования и отрицательного результата пробы с аллергеном туберкулезным рекомбинантным.</w:t>
      </w:r>
    </w:p>
    <w:bookmarkEnd w:id="105"/>
    <w:bookmarkStart w:name="z119" w:id="106"/>
    <w:p>
      <w:pPr>
        <w:spacing w:after="0"/>
        <w:ind w:left="0"/>
        <w:jc w:val="both"/>
      </w:pPr>
      <w:r>
        <w:rPr>
          <w:rFonts w:ascii="Times New Roman"/>
          <w:b w:val="false"/>
          <w:i w:val="false"/>
          <w:color w:val="000000"/>
          <w:sz w:val="28"/>
        </w:rPr>
        <w:t>
      27. При нежелательных явлениях на вакцину БЦЖ наблюдается отрицательная реакция на аллерген туберкулезный рекомбинантный.</w:t>
      </w:r>
    </w:p>
    <w:bookmarkEnd w:id="106"/>
    <w:bookmarkStart w:name="z120" w:id="107"/>
    <w:p>
      <w:pPr>
        <w:spacing w:after="0"/>
        <w:ind w:left="0"/>
        <w:jc w:val="both"/>
      </w:pPr>
      <w:r>
        <w:rPr>
          <w:rFonts w:ascii="Times New Roman"/>
          <w:b w:val="false"/>
          <w:i w:val="false"/>
          <w:color w:val="000000"/>
          <w:sz w:val="28"/>
        </w:rPr>
        <w:t xml:space="preserve">
      28. На каждый случай нежелательного явления на введение вакцины БЦЖ заполняется карта-сообщение по форме, установленной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которая регистрируется в государственной экспертной организации в сфере обращения лекарственных средств и медицинских изделий и в информационной системе "Национальный регистр больных туберкулезом".</w:t>
      </w:r>
    </w:p>
    <w:bookmarkEnd w:id="107"/>
    <w:bookmarkStart w:name="z121" w:id="108"/>
    <w:p>
      <w:pPr>
        <w:spacing w:after="0"/>
        <w:ind w:left="0"/>
        <w:jc w:val="both"/>
      </w:pPr>
      <w:r>
        <w:rPr>
          <w:rFonts w:ascii="Times New Roman"/>
          <w:b w:val="false"/>
          <w:i w:val="false"/>
          <w:color w:val="000000"/>
          <w:sz w:val="28"/>
        </w:rPr>
        <w:t>
      29. На каждый случай нежелательного явления на введение вакцины БЦЖ подается экстренное извещение в территориальное подразделение государственного органа в сфере санитарно-эпидемиологического благополучия населения по форме, установленной в соответствии с подпунктом 31) статьи 7 Кодекса, информируются руководители медицинской организации, областной (городской) фтизиопульмонологической организации и республиканского центра фтизиопульмонологии.</w:t>
      </w:r>
    </w:p>
    <w:bookmarkEnd w:id="108"/>
    <w:bookmarkStart w:name="z122" w:id="109"/>
    <w:p>
      <w:pPr>
        <w:spacing w:after="0"/>
        <w:ind w:left="0"/>
        <w:jc w:val="both"/>
      </w:pPr>
      <w:r>
        <w:rPr>
          <w:rFonts w:ascii="Times New Roman"/>
          <w:b w:val="false"/>
          <w:i w:val="false"/>
          <w:color w:val="000000"/>
          <w:sz w:val="28"/>
        </w:rPr>
        <w:t>
      30. Проводится разбор каждого случая нежелательного явления на введение вакцины БЦЖ на уровне организации, оказывающей ПМСП, с участием фтизиатра, специалистов территориального подразделения государственного органа в сфере санитарно-эпидемиологического благополучия населения и организации родовспоможения, где новорожденный получил вакцинацию.</w:t>
      </w:r>
    </w:p>
    <w:bookmarkEnd w:id="109"/>
    <w:bookmarkStart w:name="z123" w:id="110"/>
    <w:p>
      <w:pPr>
        <w:spacing w:after="0"/>
        <w:ind w:left="0"/>
        <w:jc w:val="both"/>
      </w:pPr>
      <w:r>
        <w:rPr>
          <w:rFonts w:ascii="Times New Roman"/>
          <w:b w:val="false"/>
          <w:i w:val="false"/>
          <w:color w:val="000000"/>
          <w:sz w:val="28"/>
        </w:rPr>
        <w:t xml:space="preserve">
      31. Дети с нежелательными явлениями на вакцину БЦЖ наблюдаются в течение 1 года в диспансерной группе в соответствии с подпунктом 3) </w:t>
      </w:r>
      <w:r>
        <w:rPr>
          <w:rFonts w:ascii="Times New Roman"/>
          <w:b w:val="false"/>
          <w:i w:val="false"/>
          <w:color w:val="000000"/>
          <w:sz w:val="28"/>
        </w:rPr>
        <w:t>пункта 211</w:t>
      </w:r>
      <w:r>
        <w:rPr>
          <w:rFonts w:ascii="Times New Roman"/>
          <w:b w:val="false"/>
          <w:i w:val="false"/>
          <w:color w:val="000000"/>
          <w:sz w:val="28"/>
        </w:rPr>
        <w:t xml:space="preserve"> настоящих Правил.</w:t>
      </w:r>
    </w:p>
    <w:bookmarkEnd w:id="110"/>
    <w:bookmarkStart w:name="z124" w:id="111"/>
    <w:p>
      <w:pPr>
        <w:spacing w:after="0"/>
        <w:ind w:left="0"/>
        <w:jc w:val="both"/>
      </w:pPr>
      <w:r>
        <w:rPr>
          <w:rFonts w:ascii="Times New Roman"/>
          <w:b w:val="false"/>
          <w:i w:val="false"/>
          <w:color w:val="000000"/>
          <w:sz w:val="28"/>
        </w:rPr>
        <w:t>
      32. При постановке и снятии с учета проводится следующий объем обследования: общий анализ крови и мочи, рентгенография органов грудной клетки, дополнительно (при снятии с учета) – пробы Манту и с аллергеном туберкулезным рекомбинантным.</w:t>
      </w:r>
    </w:p>
    <w:bookmarkEnd w:id="111"/>
    <w:bookmarkStart w:name="z125" w:id="112"/>
    <w:p>
      <w:pPr>
        <w:spacing w:after="0"/>
        <w:ind w:left="0"/>
        <w:jc w:val="both"/>
      </w:pPr>
      <w:r>
        <w:rPr>
          <w:rFonts w:ascii="Times New Roman"/>
          <w:b w:val="false"/>
          <w:i w:val="false"/>
          <w:color w:val="000000"/>
          <w:sz w:val="28"/>
        </w:rPr>
        <w:t>
      33. При регистрации второго случая нежелательного явления на введение вакцины БЦЖ у детей первой степени родства участковым педиатром (врачом общей практики) проводится обследование на диагностику первичного иммунодефицита (клиническое, иммунологическое, генетическое).</w:t>
      </w:r>
    </w:p>
    <w:bookmarkEnd w:id="112"/>
    <w:bookmarkStart w:name="z126" w:id="113"/>
    <w:p>
      <w:pPr>
        <w:spacing w:after="0"/>
        <w:ind w:left="0"/>
        <w:jc w:val="both"/>
      </w:pPr>
      <w:r>
        <w:rPr>
          <w:rFonts w:ascii="Times New Roman"/>
          <w:b w:val="false"/>
          <w:i w:val="false"/>
          <w:color w:val="000000"/>
          <w:sz w:val="28"/>
        </w:rPr>
        <w:t>
      34. Устранение нежелательных явлений на прививку против туберкулеза проводится противотуберкулезными препаратами первого ряда за исключением пиразинамида, к которому микобактерии M. Bovis полностью резистентны. В некоторых случаях для устранения поствакцинальных осложнений требуется хирургическое вмешательство. Устранение поствакцинальных осложнений у детей с ВИЧ-инфекцией и в других случаях сниженного иммунитета требует вмешательства других специалистов (инфекциониста, иммунолога).</w:t>
      </w:r>
    </w:p>
    <w:bookmarkEnd w:id="113"/>
    <w:bookmarkStart w:name="z127" w:id="114"/>
    <w:p>
      <w:pPr>
        <w:spacing w:after="0"/>
        <w:ind w:left="0"/>
        <w:jc w:val="both"/>
      </w:pPr>
      <w:r>
        <w:rPr>
          <w:rFonts w:ascii="Times New Roman"/>
          <w:b w:val="false"/>
          <w:i w:val="false"/>
          <w:color w:val="000000"/>
          <w:sz w:val="28"/>
        </w:rPr>
        <w:t>
      Устранение поствакцинальных осложнений на прививку против туберкулеза в зависимости от локализации и по решению централизованной врачебно-консультативной комиссии проводится в амбулаторных, стационарозамещающих или стационарных условиях.</w:t>
      </w:r>
    </w:p>
    <w:bookmarkEnd w:id="114"/>
    <w:bookmarkStart w:name="z128" w:id="115"/>
    <w:p>
      <w:pPr>
        <w:spacing w:after="0"/>
        <w:ind w:left="0"/>
        <w:jc w:val="both"/>
      </w:pPr>
      <w:r>
        <w:rPr>
          <w:rFonts w:ascii="Times New Roman"/>
          <w:b w:val="false"/>
          <w:i w:val="false"/>
          <w:color w:val="000000"/>
          <w:sz w:val="28"/>
        </w:rPr>
        <w:t>
      При поствакцинальных лимфаденитах после прививки против туберкулеза назначаются:</w:t>
      </w:r>
    </w:p>
    <w:bookmarkEnd w:id="115"/>
    <w:bookmarkStart w:name="z129" w:id="116"/>
    <w:p>
      <w:pPr>
        <w:spacing w:after="0"/>
        <w:ind w:left="0"/>
        <w:jc w:val="both"/>
      </w:pPr>
      <w:r>
        <w:rPr>
          <w:rFonts w:ascii="Times New Roman"/>
          <w:b w:val="false"/>
          <w:i w:val="false"/>
          <w:color w:val="000000"/>
          <w:sz w:val="28"/>
        </w:rPr>
        <w:t>
      1) в фазе инфильтрации (срок лечения – 2-4 месяца индивидуально с учетом динамики):</w:t>
      </w:r>
    </w:p>
    <w:bookmarkEnd w:id="116"/>
    <w:bookmarkStart w:name="z130" w:id="117"/>
    <w:p>
      <w:pPr>
        <w:spacing w:after="0"/>
        <w:ind w:left="0"/>
        <w:jc w:val="both"/>
      </w:pPr>
      <w:r>
        <w:rPr>
          <w:rFonts w:ascii="Times New Roman"/>
          <w:b w:val="false"/>
          <w:i w:val="false"/>
          <w:color w:val="000000"/>
          <w:sz w:val="28"/>
        </w:rPr>
        <w:t>
      изониазид (7-15 мг/кг), 1 раз в день внутрь;</w:t>
      </w:r>
    </w:p>
    <w:bookmarkEnd w:id="117"/>
    <w:bookmarkStart w:name="z131" w:id="118"/>
    <w:p>
      <w:pPr>
        <w:spacing w:after="0"/>
        <w:ind w:left="0"/>
        <w:jc w:val="both"/>
      </w:pPr>
      <w:r>
        <w:rPr>
          <w:rFonts w:ascii="Times New Roman"/>
          <w:b w:val="false"/>
          <w:i w:val="false"/>
          <w:color w:val="000000"/>
          <w:sz w:val="28"/>
        </w:rPr>
        <w:t>
      местно – аппликации рифампицина (450 мг) и 10% или 20% раствора димексида (10 мл или 20 мл димексида и 90 мл или 80 мл дистиллированной воды), 2 раза в день в течение 1 месяца;</w:t>
      </w:r>
    </w:p>
    <w:bookmarkEnd w:id="118"/>
    <w:bookmarkStart w:name="z132" w:id="119"/>
    <w:p>
      <w:pPr>
        <w:spacing w:after="0"/>
        <w:ind w:left="0"/>
        <w:jc w:val="both"/>
      </w:pPr>
      <w:r>
        <w:rPr>
          <w:rFonts w:ascii="Times New Roman"/>
          <w:b w:val="false"/>
          <w:i w:val="false"/>
          <w:color w:val="000000"/>
          <w:sz w:val="28"/>
        </w:rPr>
        <w:t>
      при отсутствии положительной динамики и тенденции к увеличению лимфатического узла допускается назначение этамбутола (15-25 мг/кг) и витамина А внутрь (до 1 года – 1 капля масляного раствора через день, 1-7лет – 1 капля ежедневно), старше 7 лет – аевит в возрастной дозировке;</w:t>
      </w:r>
    </w:p>
    <w:bookmarkEnd w:id="119"/>
    <w:bookmarkStart w:name="z133" w:id="120"/>
    <w:p>
      <w:pPr>
        <w:spacing w:after="0"/>
        <w:ind w:left="0"/>
        <w:jc w:val="both"/>
      </w:pPr>
      <w:r>
        <w:rPr>
          <w:rFonts w:ascii="Times New Roman"/>
          <w:b w:val="false"/>
          <w:i w:val="false"/>
          <w:color w:val="000000"/>
          <w:sz w:val="28"/>
        </w:rPr>
        <w:t>
      2) в фазе казеозного некроза (срок лечения – 2-4 месяца индивидуально с учетом динамики):</w:t>
      </w:r>
    </w:p>
    <w:bookmarkEnd w:id="120"/>
    <w:bookmarkStart w:name="z134" w:id="121"/>
    <w:p>
      <w:pPr>
        <w:spacing w:after="0"/>
        <w:ind w:left="0"/>
        <w:jc w:val="both"/>
      </w:pPr>
      <w:r>
        <w:rPr>
          <w:rFonts w:ascii="Times New Roman"/>
          <w:b w:val="false"/>
          <w:i w:val="false"/>
          <w:color w:val="000000"/>
          <w:sz w:val="28"/>
        </w:rPr>
        <w:t>
      изониазид (7-15 мг/кг) и этамбутол (15-25 мг/кг) 1 раз в день с витамином А внутрь (до 1 года – 1 капля масляного раствора через день, 1-7лет – 1 капля ежедневно), старше 7 лет – аевит в возрастной дозировке;</w:t>
      </w:r>
    </w:p>
    <w:bookmarkEnd w:id="121"/>
    <w:bookmarkStart w:name="z135" w:id="122"/>
    <w:p>
      <w:pPr>
        <w:spacing w:after="0"/>
        <w:ind w:left="0"/>
        <w:jc w:val="both"/>
      </w:pPr>
      <w:r>
        <w:rPr>
          <w:rFonts w:ascii="Times New Roman"/>
          <w:b w:val="false"/>
          <w:i w:val="false"/>
          <w:color w:val="000000"/>
          <w:sz w:val="28"/>
        </w:rPr>
        <w:t>
      местно – пункция лимфоузла 1-2 раза в неделю, курс 5-6 пункций с учетом динамики;</w:t>
      </w:r>
    </w:p>
    <w:bookmarkEnd w:id="122"/>
    <w:bookmarkStart w:name="z136" w:id="123"/>
    <w:p>
      <w:pPr>
        <w:spacing w:after="0"/>
        <w:ind w:left="0"/>
        <w:jc w:val="both"/>
      </w:pPr>
      <w:r>
        <w:rPr>
          <w:rFonts w:ascii="Times New Roman"/>
          <w:b w:val="false"/>
          <w:i w:val="false"/>
          <w:color w:val="000000"/>
          <w:sz w:val="28"/>
        </w:rPr>
        <w:t>
      хирургическое вмешательство: удаление лимфоузла с капсулой – при отсутствии положительной динамики в течение 1 месяца лечения или увеличения размера лимфоузла, при наличии незаживающих свищей;</w:t>
      </w:r>
    </w:p>
    <w:bookmarkEnd w:id="123"/>
    <w:bookmarkStart w:name="z137" w:id="124"/>
    <w:p>
      <w:pPr>
        <w:spacing w:after="0"/>
        <w:ind w:left="0"/>
        <w:jc w:val="both"/>
      </w:pPr>
      <w:r>
        <w:rPr>
          <w:rFonts w:ascii="Times New Roman"/>
          <w:b w:val="false"/>
          <w:i w:val="false"/>
          <w:color w:val="000000"/>
          <w:sz w:val="28"/>
        </w:rPr>
        <w:t>
      после хирургического удаления продолжается прием изониазида внутрь и местно – аппликации 10% или 20% димексида с рифампицином в течение 1 месяца;</w:t>
      </w:r>
    </w:p>
    <w:bookmarkEnd w:id="124"/>
    <w:bookmarkStart w:name="z138" w:id="125"/>
    <w:p>
      <w:pPr>
        <w:spacing w:after="0"/>
        <w:ind w:left="0"/>
        <w:jc w:val="both"/>
      </w:pPr>
      <w:r>
        <w:rPr>
          <w:rFonts w:ascii="Times New Roman"/>
          <w:b w:val="false"/>
          <w:i w:val="false"/>
          <w:color w:val="000000"/>
          <w:sz w:val="28"/>
        </w:rPr>
        <w:t>
      3) в фазе кальцинации – при размере лимфатического узла 10 мм и более – хирургическое удаление по показаниям.</w:t>
      </w:r>
    </w:p>
    <w:bookmarkEnd w:id="125"/>
    <w:bookmarkStart w:name="z139" w:id="126"/>
    <w:p>
      <w:pPr>
        <w:spacing w:after="0"/>
        <w:ind w:left="0"/>
        <w:jc w:val="both"/>
      </w:pPr>
      <w:r>
        <w:rPr>
          <w:rFonts w:ascii="Times New Roman"/>
          <w:b w:val="false"/>
          <w:i w:val="false"/>
          <w:color w:val="000000"/>
          <w:sz w:val="28"/>
        </w:rPr>
        <w:t>
      При поствакцинальных подкожных холодных абсцессах назначаются:</w:t>
      </w:r>
    </w:p>
    <w:bookmarkEnd w:id="126"/>
    <w:bookmarkStart w:name="z140" w:id="127"/>
    <w:p>
      <w:pPr>
        <w:spacing w:after="0"/>
        <w:ind w:left="0"/>
        <w:jc w:val="both"/>
      </w:pPr>
      <w:r>
        <w:rPr>
          <w:rFonts w:ascii="Times New Roman"/>
          <w:b w:val="false"/>
          <w:i w:val="false"/>
          <w:color w:val="000000"/>
          <w:sz w:val="28"/>
        </w:rPr>
        <w:t>
      изониазид (7-15 мг/кг), 1 раз в день в течение 2-4 месяцев;</w:t>
      </w:r>
    </w:p>
    <w:bookmarkEnd w:id="127"/>
    <w:bookmarkStart w:name="z141" w:id="128"/>
    <w:p>
      <w:pPr>
        <w:spacing w:after="0"/>
        <w:ind w:left="0"/>
        <w:jc w:val="both"/>
      </w:pPr>
      <w:r>
        <w:rPr>
          <w:rFonts w:ascii="Times New Roman"/>
          <w:b w:val="false"/>
          <w:i w:val="false"/>
          <w:color w:val="000000"/>
          <w:sz w:val="28"/>
        </w:rPr>
        <w:t>
      местно – аппликации рифампицина и 10% или 20% раствора димексида 2 раза в день в течение 1 месяца;</w:t>
      </w:r>
    </w:p>
    <w:bookmarkEnd w:id="128"/>
    <w:bookmarkStart w:name="z142" w:id="129"/>
    <w:p>
      <w:pPr>
        <w:spacing w:after="0"/>
        <w:ind w:left="0"/>
        <w:jc w:val="both"/>
      </w:pPr>
      <w:r>
        <w:rPr>
          <w:rFonts w:ascii="Times New Roman"/>
          <w:b w:val="false"/>
          <w:i w:val="false"/>
          <w:color w:val="000000"/>
          <w:sz w:val="28"/>
        </w:rPr>
        <w:t>
      при появлении флюктуации – отсасывание шприцем казеозных масс с интервалом в 2-3 дня 5-6 раз с учетом динамики;</w:t>
      </w:r>
    </w:p>
    <w:bookmarkEnd w:id="129"/>
    <w:bookmarkStart w:name="z143" w:id="130"/>
    <w:p>
      <w:pPr>
        <w:spacing w:after="0"/>
        <w:ind w:left="0"/>
        <w:jc w:val="both"/>
      </w:pPr>
      <w:r>
        <w:rPr>
          <w:rFonts w:ascii="Times New Roman"/>
          <w:b w:val="false"/>
          <w:i w:val="false"/>
          <w:color w:val="000000"/>
          <w:sz w:val="28"/>
        </w:rPr>
        <w:t>
      при отсутствии положительной динамики (рассасывание) – хирургическое удаление путем вылущивания абсцесса вместе с капсулой, с последующей химиотерапией изониазидом в течение 1 месяца.</w:t>
      </w:r>
    </w:p>
    <w:bookmarkEnd w:id="130"/>
    <w:bookmarkStart w:name="z144" w:id="131"/>
    <w:p>
      <w:pPr>
        <w:spacing w:after="0"/>
        <w:ind w:left="0"/>
        <w:jc w:val="both"/>
      </w:pPr>
      <w:r>
        <w:rPr>
          <w:rFonts w:ascii="Times New Roman"/>
          <w:b w:val="false"/>
          <w:i w:val="false"/>
          <w:color w:val="000000"/>
          <w:sz w:val="28"/>
        </w:rPr>
        <w:t>
      При поверхностной язве местно применяются присыпки порошка изониазида. Для профилактики вторичной неспецифической инфекции края обрабатываются антибактериальными мазями.</w:t>
      </w:r>
    </w:p>
    <w:bookmarkEnd w:id="131"/>
    <w:bookmarkStart w:name="z145" w:id="132"/>
    <w:p>
      <w:pPr>
        <w:spacing w:after="0"/>
        <w:ind w:left="0"/>
        <w:jc w:val="both"/>
      </w:pPr>
      <w:r>
        <w:rPr>
          <w:rFonts w:ascii="Times New Roman"/>
          <w:b w:val="false"/>
          <w:i w:val="false"/>
          <w:color w:val="000000"/>
          <w:sz w:val="28"/>
        </w:rPr>
        <w:t>
      Тактика ведения оститов после прививки против туберкулеза (БЦЖ-оститы) определяется с учетом локализации и распространенности поражения костной ткани. В основном, прием противотуберкулезных препаратов, при неэффективности которых применяется хирургическое вмешательство. В ряде случаев вначале проводится хирургическое вмешательство с целью диагностики, затем продолжается прием трех противотуберкулезных препаратов первого ряда: изониазид (7-15 мг/кг) + рифампицин (10-20 мг/кг) + этамбутол (15-25 мг/кг). Длительность ведения оститов зависит от динамики и скорости заживления воспалительного процесса и составляет 9-12 месяцев.</w:t>
      </w:r>
    </w:p>
    <w:bookmarkEnd w:id="132"/>
    <w:bookmarkStart w:name="z146" w:id="133"/>
    <w:p>
      <w:pPr>
        <w:spacing w:after="0"/>
        <w:ind w:left="0"/>
        <w:jc w:val="both"/>
      </w:pPr>
      <w:r>
        <w:rPr>
          <w:rFonts w:ascii="Times New Roman"/>
          <w:b w:val="false"/>
          <w:i w:val="false"/>
          <w:color w:val="000000"/>
          <w:sz w:val="28"/>
        </w:rPr>
        <w:t>
      При крупных келоидах размером более 1 см и при тенденции их к росту местно применяются:</w:t>
      </w:r>
    </w:p>
    <w:bookmarkEnd w:id="133"/>
    <w:bookmarkStart w:name="z147" w:id="134"/>
    <w:p>
      <w:pPr>
        <w:spacing w:after="0"/>
        <w:ind w:left="0"/>
        <w:jc w:val="both"/>
      </w:pPr>
      <w:r>
        <w:rPr>
          <w:rFonts w:ascii="Times New Roman"/>
          <w:b w:val="false"/>
          <w:i w:val="false"/>
          <w:color w:val="000000"/>
          <w:sz w:val="28"/>
        </w:rPr>
        <w:t>
      1) обкалывания 1,0 мл 0,5% раствора гидрокортизоновой эмульсии с 1,0 мл 2% раствора лидокаина 1 раз в неделю туберкулиновыми шприцами в 5-6 местах в толщу келоида после предварительной обработки поверхности келоида и окружающей кожи спиртом и йодом. Всего – 5-10 обкалываний;</w:t>
      </w:r>
    </w:p>
    <w:bookmarkEnd w:id="134"/>
    <w:bookmarkStart w:name="z148" w:id="135"/>
    <w:p>
      <w:pPr>
        <w:spacing w:after="0"/>
        <w:ind w:left="0"/>
        <w:jc w:val="both"/>
      </w:pPr>
      <w:r>
        <w:rPr>
          <w:rFonts w:ascii="Times New Roman"/>
          <w:b w:val="false"/>
          <w:i w:val="false"/>
          <w:color w:val="000000"/>
          <w:sz w:val="28"/>
        </w:rPr>
        <w:t>
      2) если принятые меры неэффективны, рекомендуется обкалывание гидрокортизоновой эмульсией (1 мл) чередуя с обкалыванием келоида лидазой в дозе 32 единиц действия детям в возрасте 1-12 лет и 64 единиц действия старше – 12 лет. Всего – 10 обкалываний с интервалом 1 неделя;</w:t>
      </w:r>
    </w:p>
    <w:bookmarkEnd w:id="135"/>
    <w:bookmarkStart w:name="z149" w:id="136"/>
    <w:p>
      <w:pPr>
        <w:spacing w:after="0"/>
        <w:ind w:left="0"/>
        <w:jc w:val="both"/>
      </w:pPr>
      <w:r>
        <w:rPr>
          <w:rFonts w:ascii="Times New Roman"/>
          <w:b w:val="false"/>
          <w:i w:val="false"/>
          <w:color w:val="000000"/>
          <w:sz w:val="28"/>
        </w:rPr>
        <w:t>
      3) если проведенные меры неэффективны и продолжается рост келоида, рекомендуется обкалывание лидазой в одном шприце с гидрокортизоновой эмульсией в 1, 4, 7, 10 дни. Всего – 10 обкалываний.</w:t>
      </w:r>
    </w:p>
    <w:bookmarkEnd w:id="136"/>
    <w:bookmarkStart w:name="z150" w:id="137"/>
    <w:p>
      <w:pPr>
        <w:spacing w:after="0"/>
        <w:ind w:left="0"/>
        <w:jc w:val="both"/>
      </w:pPr>
      <w:r>
        <w:rPr>
          <w:rFonts w:ascii="Times New Roman"/>
          <w:b w:val="false"/>
          <w:i w:val="false"/>
          <w:color w:val="000000"/>
          <w:sz w:val="28"/>
        </w:rPr>
        <w:t>
      Интервал – 1 месяц. Эффективность принятых мер заключается в остановке роста келоида, размягчения и изменения цвета от багрово-красного до приобретения цвета окружающей кожи. Хирургическое вмешательство при келоидах противопоказано.</w:t>
      </w:r>
    </w:p>
    <w:bookmarkEnd w:id="137"/>
    <w:bookmarkStart w:name="z151" w:id="138"/>
    <w:p>
      <w:pPr>
        <w:spacing w:after="0"/>
        <w:ind w:left="0"/>
        <w:jc w:val="both"/>
      </w:pPr>
      <w:r>
        <w:rPr>
          <w:rFonts w:ascii="Times New Roman"/>
          <w:b w:val="false"/>
          <w:i w:val="false"/>
          <w:color w:val="000000"/>
          <w:sz w:val="28"/>
        </w:rPr>
        <w:t>
      В период ведения и устранения поствакцинальных осложнений проведение других профилактических прививок противопоказано, за исключением особых эпидемиологических случаев.</w:t>
      </w:r>
    </w:p>
    <w:bookmarkEnd w:id="138"/>
    <w:bookmarkStart w:name="z152" w:id="139"/>
    <w:p>
      <w:pPr>
        <w:spacing w:after="0"/>
        <w:ind w:left="0"/>
        <w:jc w:val="both"/>
      </w:pPr>
      <w:r>
        <w:rPr>
          <w:rFonts w:ascii="Times New Roman"/>
          <w:b w:val="false"/>
          <w:i w:val="false"/>
          <w:color w:val="000000"/>
          <w:sz w:val="28"/>
        </w:rPr>
        <w:t>
      При генерализованном осложнении на прививку против туберкулеза (диссеминированная БЦЖ-инфекция), развившемся на фоне первичного или вторичного иммунодефицита требуется индивидуальный подбор противотуберкулезных препаратов, с включением противотуберкулезных препаратов первого ряда без пиразинамида и второго ряда в комплексе с заместительной терапией, назначенной иммунологом по поводу иммунодефицита.</w:t>
      </w:r>
    </w:p>
    <w:bookmarkEnd w:id="139"/>
    <w:bookmarkStart w:name="z153" w:id="140"/>
    <w:p>
      <w:pPr>
        <w:spacing w:after="0"/>
        <w:ind w:left="0"/>
        <w:jc w:val="both"/>
      </w:pPr>
      <w:r>
        <w:rPr>
          <w:rFonts w:ascii="Times New Roman"/>
          <w:b w:val="false"/>
          <w:i w:val="false"/>
          <w:color w:val="000000"/>
          <w:sz w:val="28"/>
        </w:rPr>
        <w:t>
      35. Новорожденные, родившиеся от матерей, инфицированных ВИЧ, при отсутствии клинических признаков ВИЧ-инфекции и других противопоказаний, прививаются стандартной дозой вакцины БЦЖ внутрикожно однократно, в календарный срок.</w:t>
      </w:r>
    </w:p>
    <w:bookmarkEnd w:id="140"/>
    <w:bookmarkStart w:name="z154" w:id="141"/>
    <w:p>
      <w:pPr>
        <w:spacing w:after="0"/>
        <w:ind w:left="0"/>
        <w:jc w:val="both"/>
      </w:pPr>
      <w:r>
        <w:rPr>
          <w:rFonts w:ascii="Times New Roman"/>
          <w:b w:val="false"/>
          <w:i w:val="false"/>
          <w:color w:val="000000"/>
          <w:sz w:val="28"/>
        </w:rPr>
        <w:t>
      36. Новорожденные, родившиеся от матерей, инфицированных ВИЧ, непривитые в календарные сроки, прививаются в течение 4-х недель жизни (период новорожденности) без предварительной пробы Манту. По истечении четвертой недели жизни введение вакцины БЦЖ детям не допускается из-за возможного развития генерализованной инфекции на вакцину БЦЖ.</w:t>
      </w:r>
    </w:p>
    <w:bookmarkEnd w:id="141"/>
    <w:bookmarkStart w:name="z155" w:id="142"/>
    <w:p>
      <w:pPr>
        <w:spacing w:after="0"/>
        <w:ind w:left="0"/>
        <w:jc w:val="both"/>
      </w:pPr>
      <w:r>
        <w:rPr>
          <w:rFonts w:ascii="Times New Roman"/>
          <w:b w:val="false"/>
          <w:i w:val="false"/>
          <w:color w:val="000000"/>
          <w:sz w:val="28"/>
        </w:rPr>
        <w:t>
      37. Детям, инфицированным ВИЧ, с неразвившимися поствакцинальными знаками (рубчик), повторная вакцинация (довакцинация) вакциной БЦЖ не проводится.</w:t>
      </w:r>
    </w:p>
    <w:bookmarkEnd w:id="142"/>
    <w:bookmarkStart w:name="z156" w:id="143"/>
    <w:p>
      <w:pPr>
        <w:spacing w:after="0"/>
        <w:ind w:left="0"/>
        <w:jc w:val="both"/>
      </w:pPr>
      <w:r>
        <w:rPr>
          <w:rFonts w:ascii="Times New Roman"/>
          <w:b w:val="false"/>
          <w:i w:val="false"/>
          <w:color w:val="000000"/>
          <w:sz w:val="28"/>
        </w:rPr>
        <w:t>
      38. При исключении ВИЧ-инфекции к возрасту 12 месяцев, а в некоторых случаях 15-18 месяцев, вакцинация вакциной БЦЖ проводится при отрицательном результате пробы Манту.</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4"/>
    <w:p>
      <w:pPr>
        <w:spacing w:after="0"/>
        <w:ind w:left="0"/>
        <w:jc w:val="left"/>
      </w:pPr>
      <w:r>
        <w:rPr>
          <w:rFonts w:ascii="Times New Roman"/>
          <w:b/>
          <w:i w:val="false"/>
          <w:color w:val="000000"/>
        </w:rPr>
        <w:t xml:space="preserve"> Параграф 2. Профилактическое лечение латентной туберкулезной инфекции</w:t>
      </w:r>
    </w:p>
    <w:bookmarkEnd w:id="144"/>
    <w:bookmarkStart w:name="z160" w:id="145"/>
    <w:p>
      <w:pPr>
        <w:spacing w:after="0"/>
        <w:ind w:left="0"/>
        <w:jc w:val="both"/>
      </w:pPr>
      <w:r>
        <w:rPr>
          <w:rFonts w:ascii="Times New Roman"/>
          <w:b w:val="false"/>
          <w:i w:val="false"/>
          <w:color w:val="000000"/>
          <w:sz w:val="28"/>
        </w:rPr>
        <w:t>
      41. На латентную туберкулезную инфекцию проводится тестирование следующих лиц:</w:t>
      </w:r>
    </w:p>
    <w:bookmarkEnd w:id="145"/>
    <w:bookmarkStart w:name="z782" w:id="146"/>
    <w:p>
      <w:pPr>
        <w:spacing w:after="0"/>
        <w:ind w:left="0"/>
        <w:jc w:val="both"/>
      </w:pPr>
      <w:r>
        <w:rPr>
          <w:rFonts w:ascii="Times New Roman"/>
          <w:b w:val="false"/>
          <w:i w:val="false"/>
          <w:color w:val="000000"/>
          <w:sz w:val="28"/>
        </w:rPr>
        <w:t>
      1) контактные лица (дети и взрослые), независимо от результатов обследования на ВИЧ;</w:t>
      </w:r>
    </w:p>
    <w:bookmarkEnd w:id="146"/>
    <w:bookmarkStart w:name="z783" w:id="147"/>
    <w:p>
      <w:pPr>
        <w:spacing w:after="0"/>
        <w:ind w:left="0"/>
        <w:jc w:val="both"/>
      </w:pPr>
      <w:r>
        <w:rPr>
          <w:rFonts w:ascii="Times New Roman"/>
          <w:b w:val="false"/>
          <w:i w:val="false"/>
          <w:color w:val="000000"/>
          <w:sz w:val="28"/>
        </w:rPr>
        <w:t>
      2) лица, относящиеся к группе высокого риска по туберкулезу: начинающие терапию генно-инженерными биологическими препаратами (далее – ГИБП), ингибиторами факторов некроза опухоли-a (далее – ФНО-a), получающие иммуносупрессивную терапию (глюкокортикоиды, цитостатики и другие), находящиеся на диализе, готовящиеся к трансплантации органов или гематологической трансплантации, пациенты с силикозом, перед проведением внутрипузырной БЦЖ-терапии у пациентов с онкологической патологией мочеполовой системы; дети, находящиеся на динамическом наблюдении по поводу сахарного диабета, неспецифических заболеваний бронхолегочной системы, нарушения питания (дефицит массы тела), ВИЧ-инфекции, инвалидности; дети, из семей, где родители инфицированы ВИЧ, из мест лишения свободы, злоупотребляющие алкоголем, страдающие наркоманией, с низким прожиточным уровнем жизни, мигранты; невакцинированные БЦЖ дети старше 2 месяцев и дети с неразвившимся знаком вакцинации.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48"/>
    <w:p>
      <w:pPr>
        <w:spacing w:after="0"/>
        <w:ind w:left="0"/>
        <w:jc w:val="both"/>
      </w:pPr>
      <w:r>
        <w:rPr>
          <w:rFonts w:ascii="Times New Roman"/>
          <w:b w:val="false"/>
          <w:i w:val="false"/>
          <w:color w:val="000000"/>
          <w:sz w:val="28"/>
        </w:rPr>
        <w:t xml:space="preserve">
      42. Диагностика латентной туберкулезной инфекции у лиц из групп риска проводится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8"/>
    <w:bookmarkStart w:name="z165" w:id="149"/>
    <w:p>
      <w:pPr>
        <w:spacing w:after="0"/>
        <w:ind w:left="0"/>
        <w:jc w:val="both"/>
      </w:pPr>
      <w:r>
        <w:rPr>
          <w:rFonts w:ascii="Times New Roman"/>
          <w:b w:val="false"/>
          <w:i w:val="false"/>
          <w:color w:val="000000"/>
          <w:sz w:val="28"/>
        </w:rPr>
        <w:t>
      43. Для тестирования на латентную туберкулезную инфекцию используются: туберкулиновая проба Манту, проба с аллергеном туберкулезным рекомбинантным и (или) тест на высвобождение Т-лимфоцитами гамма-интерферона (IGRA-тесты).</w:t>
      </w:r>
    </w:p>
    <w:bookmarkEnd w:id="149"/>
    <w:bookmarkStart w:name="z166" w:id="150"/>
    <w:p>
      <w:pPr>
        <w:spacing w:after="0"/>
        <w:ind w:left="0"/>
        <w:jc w:val="both"/>
      </w:pPr>
      <w:r>
        <w:rPr>
          <w:rFonts w:ascii="Times New Roman"/>
          <w:b w:val="false"/>
          <w:i w:val="false"/>
          <w:color w:val="000000"/>
          <w:sz w:val="28"/>
        </w:rPr>
        <w:t>
      44. Для тестирования взрослых на латентную туберкулезную инфекцию используются проба с аллергеном рекомбинантным туберкулезным или тесты на высвобождение гамма-интерферона.</w:t>
      </w:r>
    </w:p>
    <w:bookmarkEnd w:id="150"/>
    <w:bookmarkStart w:name="z167" w:id="151"/>
    <w:p>
      <w:pPr>
        <w:spacing w:after="0"/>
        <w:ind w:left="0"/>
        <w:jc w:val="both"/>
      </w:pPr>
      <w:r>
        <w:rPr>
          <w:rFonts w:ascii="Times New Roman"/>
          <w:b w:val="false"/>
          <w:i w:val="false"/>
          <w:color w:val="000000"/>
          <w:sz w:val="28"/>
        </w:rPr>
        <w:t>
      45. Проведение тестов на латентную туберкулезную инфекцию пробой Манту, АТР и/или IGRA-тестом не является обязательным условием для начала профилактического лечения латентной туберкулезной инфекции у людей, живущих с ВИЧ, или у детей в возрасте до 5 лет, у которых исключен туберкулез, контактировавших с больными бактериологически подтвержденным туберкулезом легких.</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2"/>
    <w:p>
      <w:pPr>
        <w:spacing w:after="0"/>
        <w:ind w:left="0"/>
        <w:jc w:val="both"/>
      </w:pPr>
      <w:r>
        <w:rPr>
          <w:rFonts w:ascii="Times New Roman"/>
          <w:b w:val="false"/>
          <w:i w:val="false"/>
          <w:color w:val="000000"/>
          <w:sz w:val="28"/>
        </w:rPr>
        <w:t>
      46. IGRA-тесты проводятся по показаниям: взрослым и детям, имеющим противопоказания для постановки внутрикожных тестов.</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53"/>
    <w:p>
      <w:pPr>
        <w:spacing w:after="0"/>
        <w:ind w:left="0"/>
        <w:jc w:val="both"/>
      </w:pPr>
      <w:r>
        <w:rPr>
          <w:rFonts w:ascii="Times New Roman"/>
          <w:b w:val="false"/>
          <w:i w:val="false"/>
          <w:color w:val="000000"/>
          <w:sz w:val="28"/>
        </w:rPr>
        <w:t>
      47. Дети с положительной реакцией Манту, а также взрослые с положительной реакцией на аллерген туберкулезный рекомбинантный дообследуются на предмет выявления заболевания туберкулезом.</w:t>
      </w:r>
    </w:p>
    <w:bookmarkEnd w:id="153"/>
    <w:bookmarkStart w:name="z170" w:id="154"/>
    <w:p>
      <w:pPr>
        <w:spacing w:after="0"/>
        <w:ind w:left="0"/>
        <w:jc w:val="both"/>
      </w:pPr>
      <w:r>
        <w:rPr>
          <w:rFonts w:ascii="Times New Roman"/>
          <w:b w:val="false"/>
          <w:i w:val="false"/>
          <w:color w:val="000000"/>
          <w:sz w:val="28"/>
        </w:rPr>
        <w:t>
      48. Критериями диагностики латентного туберкулеза являются: положительные реакции на иммунологические тесты; отсутствие клинических проявлений активного туберкулеза; отсутствие проявлений активного туберкулеза органов дыхания по данным лучевого обследования; отсутствие остаточных изменений после излеченного туберкулеза в органах дыхания при лучевом обследовании; отсутствие проявлений туберкулеза внелегочных локализаций.</w:t>
      </w:r>
    </w:p>
    <w:bookmarkEnd w:id="154"/>
    <w:bookmarkStart w:name="z171" w:id="155"/>
    <w:p>
      <w:pPr>
        <w:spacing w:after="0"/>
        <w:ind w:left="0"/>
        <w:jc w:val="both"/>
      </w:pPr>
      <w:r>
        <w:rPr>
          <w:rFonts w:ascii="Times New Roman"/>
          <w:b w:val="false"/>
          <w:i w:val="false"/>
          <w:color w:val="000000"/>
          <w:sz w:val="28"/>
        </w:rPr>
        <w:t>
      49. При исключении активного туберкулеза детям и взрослым с латентной туберкулезной инфекцией предлагается профилактическое лечение с целью предупреждения развития заболевания.</w:t>
      </w:r>
    </w:p>
    <w:bookmarkEnd w:id="155"/>
    <w:bookmarkStart w:name="z172" w:id="156"/>
    <w:p>
      <w:pPr>
        <w:spacing w:after="0"/>
        <w:ind w:left="0"/>
        <w:jc w:val="both"/>
      </w:pPr>
      <w:r>
        <w:rPr>
          <w:rFonts w:ascii="Times New Roman"/>
          <w:b w:val="false"/>
          <w:i w:val="false"/>
          <w:color w:val="000000"/>
          <w:sz w:val="28"/>
        </w:rPr>
        <w:t>
      50. Профилактическое лечение латентной туберкулезной инфекции проводится детям и взрослым при исключении активного туберкулеза:</w:t>
      </w:r>
    </w:p>
    <w:bookmarkEnd w:id="156"/>
    <w:bookmarkStart w:name="z785" w:id="157"/>
    <w:p>
      <w:pPr>
        <w:spacing w:after="0"/>
        <w:ind w:left="0"/>
        <w:jc w:val="both"/>
      </w:pPr>
      <w:r>
        <w:rPr>
          <w:rFonts w:ascii="Times New Roman"/>
          <w:b w:val="false"/>
          <w:i w:val="false"/>
          <w:color w:val="000000"/>
          <w:sz w:val="28"/>
        </w:rPr>
        <w:t>
      1) детям до 5 лет, контактным с больными бактериологически подтвержденным туберкулезом легких, независимо от результатов иммунологических тестов (проба Манту, проба с АТР, IGRA-тесты);</w:t>
      </w:r>
    </w:p>
    <w:bookmarkEnd w:id="157"/>
    <w:bookmarkStart w:name="z786" w:id="158"/>
    <w:p>
      <w:pPr>
        <w:spacing w:after="0"/>
        <w:ind w:left="0"/>
        <w:jc w:val="both"/>
      </w:pPr>
      <w:r>
        <w:rPr>
          <w:rFonts w:ascii="Times New Roman"/>
          <w:b w:val="false"/>
          <w:i w:val="false"/>
          <w:color w:val="000000"/>
          <w:sz w:val="28"/>
        </w:rPr>
        <w:t>
      2) детям, 0-17 лет, контактным с больными бактериологически не подтвержденным туберкулезом легких при положительном результате пробы Манту, не связанным с вакцинацией БЦЖ;</w:t>
      </w:r>
    </w:p>
    <w:bookmarkEnd w:id="158"/>
    <w:bookmarkStart w:name="z787" w:id="159"/>
    <w:p>
      <w:pPr>
        <w:spacing w:after="0"/>
        <w:ind w:left="0"/>
        <w:jc w:val="both"/>
      </w:pPr>
      <w:r>
        <w:rPr>
          <w:rFonts w:ascii="Times New Roman"/>
          <w:b w:val="false"/>
          <w:i w:val="false"/>
          <w:color w:val="000000"/>
          <w:sz w:val="28"/>
        </w:rPr>
        <w:t>
      3) взрослым из домашнего очага бактериологически подтвержденного туберкулеза легких при положительном результате пробы с АТР;</w:t>
      </w:r>
    </w:p>
    <w:bookmarkEnd w:id="159"/>
    <w:bookmarkStart w:name="z788" w:id="160"/>
    <w:p>
      <w:pPr>
        <w:spacing w:after="0"/>
        <w:ind w:left="0"/>
        <w:jc w:val="both"/>
      </w:pPr>
      <w:r>
        <w:rPr>
          <w:rFonts w:ascii="Times New Roman"/>
          <w:b w:val="false"/>
          <w:i w:val="false"/>
          <w:color w:val="000000"/>
          <w:sz w:val="28"/>
        </w:rPr>
        <w:t>
      4) контактным детям из очагов смерти, ранее неизвестных фтизиопульмонологическим организациям;</w:t>
      </w:r>
    </w:p>
    <w:bookmarkEnd w:id="160"/>
    <w:bookmarkStart w:name="z789" w:id="161"/>
    <w:p>
      <w:pPr>
        <w:spacing w:after="0"/>
        <w:ind w:left="0"/>
        <w:jc w:val="both"/>
      </w:pPr>
      <w:r>
        <w:rPr>
          <w:rFonts w:ascii="Times New Roman"/>
          <w:b w:val="false"/>
          <w:i w:val="false"/>
          <w:color w:val="000000"/>
          <w:sz w:val="28"/>
        </w:rPr>
        <w:t>
      5) детям с положительной реакцией на АТР и/или IGRA-тесты, с установленным диагнозом "Инфицирование микобактериями туберкулеза, впервые выявленное";</w:t>
      </w:r>
    </w:p>
    <w:bookmarkEnd w:id="161"/>
    <w:bookmarkStart w:name="z790" w:id="162"/>
    <w:p>
      <w:pPr>
        <w:spacing w:after="0"/>
        <w:ind w:left="0"/>
        <w:jc w:val="both"/>
      </w:pPr>
      <w:r>
        <w:rPr>
          <w:rFonts w:ascii="Times New Roman"/>
          <w:b w:val="false"/>
          <w:i w:val="false"/>
          <w:color w:val="000000"/>
          <w:sz w:val="28"/>
        </w:rPr>
        <w:t>
      6) взрослым и детям, живущим с ВИЧ:</w:t>
      </w:r>
    </w:p>
    <w:bookmarkEnd w:id="162"/>
    <w:bookmarkStart w:name="z791" w:id="163"/>
    <w:p>
      <w:pPr>
        <w:spacing w:after="0"/>
        <w:ind w:left="0"/>
        <w:jc w:val="both"/>
      </w:pPr>
      <w:r>
        <w:rPr>
          <w:rFonts w:ascii="Times New Roman"/>
          <w:b w:val="false"/>
          <w:i w:val="false"/>
          <w:color w:val="000000"/>
          <w:sz w:val="28"/>
        </w:rPr>
        <w:t>
      детям старше 12 месяцев и взрослым, инфицированным ВИЧ, профилактическое лечение латентной туберкулезной инфекции проводится однократно при установлении положительного ВИЧ-статуса, независимо от наличия или отсутствия контакта с больным туберкулезом;</w:t>
      </w:r>
    </w:p>
    <w:bookmarkEnd w:id="163"/>
    <w:bookmarkStart w:name="z792" w:id="164"/>
    <w:p>
      <w:pPr>
        <w:spacing w:after="0"/>
        <w:ind w:left="0"/>
        <w:jc w:val="both"/>
      </w:pPr>
      <w:r>
        <w:rPr>
          <w:rFonts w:ascii="Times New Roman"/>
          <w:b w:val="false"/>
          <w:i w:val="false"/>
          <w:color w:val="000000"/>
          <w:sz w:val="28"/>
        </w:rPr>
        <w:t>
      детям младше 12 месяцев, инфицированным ВИЧ, профилактическое лечение латентной туберкулезной инфекции проводится при контакте с больным туберкулезом;</w:t>
      </w:r>
    </w:p>
    <w:bookmarkEnd w:id="164"/>
    <w:bookmarkStart w:name="z793" w:id="165"/>
    <w:p>
      <w:pPr>
        <w:spacing w:after="0"/>
        <w:ind w:left="0"/>
        <w:jc w:val="both"/>
      </w:pPr>
      <w:r>
        <w:rPr>
          <w:rFonts w:ascii="Times New Roman"/>
          <w:b w:val="false"/>
          <w:i w:val="false"/>
          <w:color w:val="000000"/>
          <w:sz w:val="28"/>
        </w:rPr>
        <w:t>
      7) детям, инфицированным микобактериями туберкулеза, планируемым/получающим лечение иммуносупрессивными препаратами: базовая гормональная терапия 1 месяц и более (преднизолон в дозе ≥15 мг в сутки или его эквивалент), ГИБП, в связи с иммунодефицитами первичного и вторичного генеза, цитостатическая терапия; пересадки органов, трансплантации гемопоэтических стволовых клеток; находящимся на диализе, до начала лечения и получающим антагонисты ФНО-a;</w:t>
      </w:r>
    </w:p>
    <w:bookmarkEnd w:id="165"/>
    <w:bookmarkStart w:name="z794" w:id="166"/>
    <w:p>
      <w:pPr>
        <w:spacing w:after="0"/>
        <w:ind w:left="0"/>
        <w:jc w:val="both"/>
      </w:pPr>
      <w:r>
        <w:rPr>
          <w:rFonts w:ascii="Times New Roman"/>
          <w:b w:val="false"/>
          <w:i w:val="false"/>
          <w:color w:val="000000"/>
          <w:sz w:val="28"/>
        </w:rPr>
        <w:t>
      8) взрослым, инфицированным микобактериями туберкулеза, планируемым/получающим лечение иммуносупрессивными препаратами: базовая гормональная терапия 1 месяц и более (преднизолон в дозе ≥15 мг в сутки или его эквивалент), ГИБП, в связи с иммунодефицитами первичного и вторичного генеза, цитостатическая терапия; пересадки органов, трансплантации гемопоэтических стволовых клеток; находящимся на диализе, до начала лечения и получающим антагонисты ФНО-a при положительном результате пробы с АТР/IGRA-тестом.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7"/>
    <w:p>
      <w:pPr>
        <w:spacing w:after="0"/>
        <w:ind w:left="0"/>
        <w:jc w:val="both"/>
      </w:pPr>
      <w:r>
        <w:rPr>
          <w:rFonts w:ascii="Times New Roman"/>
          <w:b w:val="false"/>
          <w:i w:val="false"/>
          <w:color w:val="000000"/>
          <w:sz w:val="28"/>
        </w:rPr>
        <w:t>
      51. Профилактическое лечение латентной туберкулезной инфекции лицам, инфицированным ВИЧ, назначается врачами-фтизиатрами только после исключения активного туберкулеза по результатам комплексного клинико-рентгенологического и лабораторного исследования.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68"/>
    <w:p>
      <w:pPr>
        <w:spacing w:after="0"/>
        <w:ind w:left="0"/>
        <w:jc w:val="both"/>
      </w:pPr>
      <w:r>
        <w:rPr>
          <w:rFonts w:ascii="Times New Roman"/>
          <w:b w:val="false"/>
          <w:i w:val="false"/>
          <w:color w:val="000000"/>
          <w:sz w:val="28"/>
        </w:rPr>
        <w:t>
      52. Профилактическое лечение латентной туберкулезной инфекции детям и взрослым назначается за 1 месяц до начала генно-инженерной биологической терапии, ФНО-</w:t>
      </w:r>
      <w:r>
        <w:rPr>
          <w:rFonts w:ascii="Times New Roman"/>
          <w:b w:val="false"/>
          <w:i w:val="false"/>
          <w:color w:val="000000"/>
          <w:sz w:val="28"/>
        </w:rPr>
        <w:t>a</w:t>
      </w:r>
      <w:r>
        <w:rPr>
          <w:rFonts w:ascii="Times New Roman"/>
          <w:b w:val="false"/>
          <w:i w:val="false"/>
          <w:color w:val="000000"/>
          <w:sz w:val="28"/>
        </w:rPr>
        <w:t xml:space="preserve"> и продолжается на фоне генно-инженерных биологических препаратов.</w:t>
      </w:r>
    </w:p>
    <w:bookmarkEnd w:id="168"/>
    <w:bookmarkStart w:name="z184" w:id="169"/>
    <w:p>
      <w:pPr>
        <w:spacing w:after="0"/>
        <w:ind w:left="0"/>
        <w:jc w:val="both"/>
      </w:pPr>
      <w:r>
        <w:rPr>
          <w:rFonts w:ascii="Times New Roman"/>
          <w:b w:val="false"/>
          <w:i w:val="false"/>
          <w:color w:val="000000"/>
          <w:sz w:val="28"/>
        </w:rPr>
        <w:t>
      53. Профилактическое лечение латентной туберкулезной инфекции у лиц, получающих иммуносупрессивную терапию, проводится при наличии остаточных посттуберкулезных изменений в виде кальцинатов в легких (корнях), при исключении активного процесса.</w:t>
      </w:r>
    </w:p>
    <w:bookmarkEnd w:id="169"/>
    <w:bookmarkStart w:name="z185" w:id="170"/>
    <w:p>
      <w:pPr>
        <w:spacing w:after="0"/>
        <w:ind w:left="0"/>
        <w:jc w:val="both"/>
      </w:pPr>
      <w:r>
        <w:rPr>
          <w:rFonts w:ascii="Times New Roman"/>
          <w:b w:val="false"/>
          <w:i w:val="false"/>
          <w:color w:val="000000"/>
          <w:sz w:val="28"/>
        </w:rPr>
        <w:t>
      54. Детям до 1 года жизни из контакта с бактериовыделителем профилактическое лечение латентной туберкулезной инфекции проводится после вакцинации вакциной БЦЖ с соблюдением 2-х месячного интервала после прививки.</w:t>
      </w:r>
    </w:p>
    <w:bookmarkEnd w:id="170"/>
    <w:bookmarkStart w:name="z186" w:id="171"/>
    <w:p>
      <w:pPr>
        <w:spacing w:after="0"/>
        <w:ind w:left="0"/>
        <w:jc w:val="both"/>
      </w:pPr>
      <w:r>
        <w:rPr>
          <w:rFonts w:ascii="Times New Roman"/>
          <w:b w:val="false"/>
          <w:i w:val="false"/>
          <w:color w:val="000000"/>
          <w:sz w:val="28"/>
        </w:rPr>
        <w:t xml:space="preserve">
      55. Профилактическое лечение латентной туберкулезной инфекции проводится индивидуально с учетом чувствительности штаммов микобактерий туберкулеза у больного туберкулезом, с которым контактировал пациент. Длительность профилактического лечения латентной туберкулезной инфекции зависит от выбранной схемы и препаратов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72"/>
    <w:p>
      <w:pPr>
        <w:spacing w:after="0"/>
        <w:ind w:left="0"/>
        <w:jc w:val="both"/>
      </w:pPr>
      <w:r>
        <w:rPr>
          <w:rFonts w:ascii="Times New Roman"/>
          <w:b w:val="false"/>
          <w:i w:val="false"/>
          <w:color w:val="000000"/>
          <w:sz w:val="28"/>
        </w:rPr>
        <w:t>
      56. Лицам, инфицированным микобактериями туберкулеза (детям, взрослым), бывшим в контакте с больными рифампицин-устойчивым туберкулезом, туберкулезом множественной лекарственной устойчивостью и пре-широкой лекарственной устойчивостью профилактическое лечение латентной туберкулезной инфекции проводится левофлоксацином или моксифлоксацином.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3"/>
    <w:p>
      <w:pPr>
        <w:spacing w:after="0"/>
        <w:ind w:left="0"/>
        <w:jc w:val="both"/>
      </w:pPr>
      <w:r>
        <w:rPr>
          <w:rFonts w:ascii="Times New Roman"/>
          <w:b w:val="false"/>
          <w:i w:val="false"/>
          <w:color w:val="000000"/>
          <w:sz w:val="28"/>
        </w:rPr>
        <w:t xml:space="preserve">
      57. Лечение латентной туберкулезной инфекции у детей и взрослых в зависимости от чувствительности к противотуберкулезным препаратам индексного случая проводится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3"/>
    <w:bookmarkStart w:name="z189" w:id="174"/>
    <w:p>
      <w:pPr>
        <w:spacing w:after="0"/>
        <w:ind w:left="0"/>
        <w:jc w:val="both"/>
      </w:pPr>
      <w:r>
        <w:rPr>
          <w:rFonts w:ascii="Times New Roman"/>
          <w:b w:val="false"/>
          <w:i w:val="false"/>
          <w:color w:val="000000"/>
          <w:sz w:val="28"/>
        </w:rPr>
        <w:t>
      58. Профилактическое лечение латентной туберкулезной инфекции назначается и мониторируется врачами-фтизиатрами организаций, оказывающих ПМСП.</w:t>
      </w:r>
    </w:p>
    <w:bookmarkEnd w:id="174"/>
    <w:bookmarkStart w:name="z190" w:id="175"/>
    <w:p>
      <w:pPr>
        <w:spacing w:after="0"/>
        <w:ind w:left="0"/>
        <w:jc w:val="both"/>
      </w:pPr>
      <w:r>
        <w:rPr>
          <w:rFonts w:ascii="Times New Roman"/>
          <w:b w:val="false"/>
          <w:i w:val="false"/>
          <w:color w:val="000000"/>
          <w:sz w:val="28"/>
        </w:rPr>
        <w:t>
      59. Профилактическое лечение латентной туберкулезной инфекции проводится в амбулаторных условиях с организацией ННЛ медицинским персоналом организации, оказывающей ПМСП, и организованных коллективов (по месту учебы, детских дошкольных организациях), ВНЛ – на дому родителями/официальными представителями.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6"/>
    <w:p>
      <w:pPr>
        <w:spacing w:after="0"/>
        <w:ind w:left="0"/>
        <w:jc w:val="both"/>
      </w:pPr>
      <w:r>
        <w:rPr>
          <w:rFonts w:ascii="Times New Roman"/>
          <w:b w:val="false"/>
          <w:i w:val="false"/>
          <w:color w:val="000000"/>
          <w:sz w:val="28"/>
        </w:rPr>
        <w:t>
      60. У лиц, инфицированных ВИЧ, профилактическое лечение латентной туберкулезной инфекции проводится медицинскими работниками организаций, оказывающих ПМСП, и центров по профилактике ВИЧ-инфекции.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77"/>
    <w:p>
      <w:pPr>
        <w:spacing w:after="0"/>
        <w:ind w:left="0"/>
        <w:jc w:val="both"/>
      </w:pPr>
      <w:r>
        <w:rPr>
          <w:rFonts w:ascii="Times New Roman"/>
          <w:b w:val="false"/>
          <w:i w:val="false"/>
          <w:color w:val="000000"/>
          <w:sz w:val="28"/>
        </w:rPr>
        <w:t>
      61. Профилактическое лечение латентной туберкулезной инфекции проводится однократно; решение о каждом последующем курсе (повторный контакт, наличие остаточных посттуберкулезных изменений или положительная реакция на АТР у лиц, ранее получивших профилактическое лечение перед началом лечения иммуносупрессивными препаратами (ГИБП, ингибиторами ФНО-a, цитостатиками и др.), активный туберкулез любой локализации в прошлом, независимо от ранее проведенного противотуберкулезного лечения) и об исходе лечения принимается врачебно-консультативной комиссией ПМСП.</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78"/>
    <w:p>
      <w:pPr>
        <w:spacing w:after="0"/>
        <w:ind w:left="0"/>
        <w:jc w:val="both"/>
      </w:pPr>
      <w:r>
        <w:rPr>
          <w:rFonts w:ascii="Times New Roman"/>
          <w:b w:val="false"/>
          <w:i w:val="false"/>
          <w:color w:val="000000"/>
          <w:sz w:val="28"/>
        </w:rPr>
        <w:t>
      62. Противопоказаниями для назначения профилактического лечения латентной туберкулезной инфекции являются эпилепсия, органические поражения центральной нервной системы, заболевания печени (в том числе активный гепатит) и почек с нарушением их функции.</w:t>
      </w:r>
    </w:p>
    <w:bookmarkEnd w:id="178"/>
    <w:bookmarkStart w:name="z194" w:id="179"/>
    <w:p>
      <w:pPr>
        <w:spacing w:after="0"/>
        <w:ind w:left="0"/>
        <w:jc w:val="both"/>
      </w:pPr>
      <w:r>
        <w:rPr>
          <w:rFonts w:ascii="Times New Roman"/>
          <w:b w:val="false"/>
          <w:i w:val="false"/>
          <w:color w:val="000000"/>
          <w:sz w:val="28"/>
        </w:rPr>
        <w:t>
      63. После перенесенного вирусного гепатита профилактическое лечение латентной туберкулезной инфекции изониазидом, рифампицином или рифапентином назначается не ранее, чем через 6 месяцев после исчезновения всех клинических проявлений, по заключению инфекциониста.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64. В процессе профилактического лечения латентной туберкулезной инфекции постоянно проводится клинический мониторинг за проявлениями нежелательных явлений на противотуберкулезные препараты и ежемесячно – контрольное обследование (анализ крови, мочи, биохимический анализ крови).</w:t>
      </w:r>
    </w:p>
    <w:bookmarkEnd w:id="180"/>
    <w:bookmarkStart w:name="z196" w:id="181"/>
    <w:p>
      <w:pPr>
        <w:spacing w:after="0"/>
        <w:ind w:left="0"/>
        <w:jc w:val="both"/>
      </w:pPr>
      <w:r>
        <w:rPr>
          <w:rFonts w:ascii="Times New Roman"/>
          <w:b w:val="false"/>
          <w:i w:val="false"/>
          <w:color w:val="000000"/>
          <w:sz w:val="28"/>
        </w:rPr>
        <w:t>
      65. Профилактическое лечение латентной туберкулезной инфекции проводится после получения добровольного информированного письменного согласия пациента (родителей или официальных представителей).</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82"/>
    <w:p>
      <w:pPr>
        <w:spacing w:after="0"/>
        <w:ind w:left="0"/>
        <w:jc w:val="both"/>
      </w:pPr>
      <w:r>
        <w:rPr>
          <w:rFonts w:ascii="Times New Roman"/>
          <w:b w:val="false"/>
          <w:i w:val="false"/>
          <w:color w:val="000000"/>
          <w:sz w:val="28"/>
        </w:rPr>
        <w:t xml:space="preserve">
      66. Данные о профилактическом лечении латентной туберкулезной инфекции заносятся в историю развития ребенка по форме, установленной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182"/>
    <w:bookmarkStart w:name="z795" w:id="183"/>
    <w:p>
      <w:pPr>
        <w:spacing w:after="0"/>
        <w:ind w:left="0"/>
        <w:jc w:val="both"/>
      </w:pPr>
      <w:r>
        <w:rPr>
          <w:rFonts w:ascii="Times New Roman"/>
          <w:b w:val="false"/>
          <w:i w:val="false"/>
          <w:color w:val="000000"/>
          <w:sz w:val="28"/>
        </w:rPr>
        <w:t>
      66-1. Регистрации в информационных системах здравоохранения подлежат следующие исходы профилактического лечения:</w:t>
      </w:r>
    </w:p>
    <w:bookmarkEnd w:id="183"/>
    <w:bookmarkStart w:name="z796" w:id="184"/>
    <w:p>
      <w:pPr>
        <w:spacing w:after="0"/>
        <w:ind w:left="0"/>
        <w:jc w:val="both"/>
      </w:pPr>
      <w:r>
        <w:rPr>
          <w:rFonts w:ascii="Times New Roman"/>
          <w:b w:val="false"/>
          <w:i w:val="false"/>
          <w:color w:val="000000"/>
          <w:sz w:val="28"/>
        </w:rPr>
        <w:t>
      "Лечение завершено" – пациент принял все предписанные дозы препаратов за намеченный период профилактического лечения в соответствии с выбранным режимом;</w:t>
      </w:r>
    </w:p>
    <w:bookmarkEnd w:id="184"/>
    <w:bookmarkStart w:name="z797" w:id="185"/>
    <w:p>
      <w:pPr>
        <w:spacing w:after="0"/>
        <w:ind w:left="0"/>
        <w:jc w:val="both"/>
      </w:pPr>
      <w:r>
        <w:rPr>
          <w:rFonts w:ascii="Times New Roman"/>
          <w:b w:val="false"/>
          <w:i w:val="false"/>
          <w:color w:val="000000"/>
          <w:sz w:val="28"/>
        </w:rPr>
        <w:t>
      "Неэффективное лечение" – развитие заболевания туберкулезом в период проведения курса профилактического лечения;</w:t>
      </w:r>
    </w:p>
    <w:bookmarkEnd w:id="185"/>
    <w:bookmarkStart w:name="z798" w:id="186"/>
    <w:p>
      <w:pPr>
        <w:spacing w:after="0"/>
        <w:ind w:left="0"/>
        <w:jc w:val="both"/>
      </w:pPr>
      <w:r>
        <w:rPr>
          <w:rFonts w:ascii="Times New Roman"/>
          <w:b w:val="false"/>
          <w:i w:val="false"/>
          <w:color w:val="000000"/>
          <w:sz w:val="28"/>
        </w:rPr>
        <w:t>
      "Смерть" – пациент умер по любой причине в период проведения курса профилактического лечения;</w:t>
      </w:r>
    </w:p>
    <w:bookmarkEnd w:id="186"/>
    <w:bookmarkStart w:name="z799" w:id="187"/>
    <w:p>
      <w:pPr>
        <w:spacing w:after="0"/>
        <w:ind w:left="0"/>
        <w:jc w:val="both"/>
      </w:pPr>
      <w:r>
        <w:rPr>
          <w:rFonts w:ascii="Times New Roman"/>
          <w:b w:val="false"/>
          <w:i w:val="false"/>
          <w:color w:val="000000"/>
          <w:sz w:val="28"/>
        </w:rPr>
        <w:t>
      "Потеря для последующего наблюдения" – профилактическое лечение прервано в течение: восьми недель подряд или более для режима 6H (6-месячной схемы профилактического лечения изониазидом); четырех недель подряд и более для режимов 3HP (3-месячной схемы профилактического лечения комбинацией препаратов изониазидом и рифапентином), 3HR (3-месячной схемы профилактического лечения комбинацией препаратов изониазидом и рифампицином), 4R (4-месячной схемы профилактического лечения рифампицином); 10 дней подряд и более для режима 1HP (месячной схемы профилактического лечения комбинацией препаратов изониазидом и рифапентином);</w:t>
      </w:r>
    </w:p>
    <w:bookmarkEnd w:id="187"/>
    <w:bookmarkStart w:name="z800" w:id="188"/>
    <w:p>
      <w:pPr>
        <w:spacing w:after="0"/>
        <w:ind w:left="0"/>
        <w:jc w:val="both"/>
      </w:pPr>
      <w:r>
        <w:rPr>
          <w:rFonts w:ascii="Times New Roman"/>
          <w:b w:val="false"/>
          <w:i w:val="false"/>
          <w:color w:val="000000"/>
          <w:sz w:val="28"/>
        </w:rPr>
        <w:t>
      "Отмена профилактического лечения в связи с токсическим воздействием препаратов" – отмена профилактического лечения по решению лечащего врача в связи с нежелательными реакциями, которые не устраняются при симптоматическом лечении или взаимодействием препаратов при наличии или отсутствии повторного начала или перехода на другую схему лечения;</w:t>
      </w:r>
    </w:p>
    <w:bookmarkEnd w:id="188"/>
    <w:bookmarkStart w:name="z801" w:id="189"/>
    <w:p>
      <w:pPr>
        <w:spacing w:after="0"/>
        <w:ind w:left="0"/>
        <w:jc w:val="both"/>
      </w:pPr>
      <w:r>
        <w:rPr>
          <w:rFonts w:ascii="Times New Roman"/>
          <w:b w:val="false"/>
          <w:i w:val="false"/>
          <w:color w:val="000000"/>
          <w:sz w:val="28"/>
        </w:rPr>
        <w:t>
      "Результат не оценен" – пациент, у которого результат профилактического лечения не был установлен по причине перевода в другую медицинскую организацию.</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66-1 в соответствии с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90"/>
    <w:p>
      <w:pPr>
        <w:spacing w:after="0"/>
        <w:ind w:left="0"/>
        <w:jc w:val="left"/>
      </w:pPr>
      <w:r>
        <w:rPr>
          <w:rFonts w:ascii="Times New Roman"/>
          <w:b/>
          <w:i w:val="false"/>
          <w:color w:val="000000"/>
        </w:rPr>
        <w:t xml:space="preserve"> Параграф 3. Раннее выявление туберкулеза</w:t>
      </w:r>
    </w:p>
    <w:bookmarkEnd w:id="190"/>
    <w:bookmarkStart w:name="z199" w:id="191"/>
    <w:p>
      <w:pPr>
        <w:spacing w:after="0"/>
        <w:ind w:left="0"/>
        <w:jc w:val="both"/>
      </w:pPr>
      <w:r>
        <w:rPr>
          <w:rFonts w:ascii="Times New Roman"/>
          <w:b w:val="false"/>
          <w:i w:val="false"/>
          <w:color w:val="000000"/>
          <w:sz w:val="28"/>
        </w:rPr>
        <w:t>
      67. Раннее выявление больных туберкулезом осуществляется медицинскими работниками всех специальностей медицинских организаций, независимо от формы собственности, при обращении населения за медицинской помощью в организации, оказывающие ПМСП, и стационарные организации, проведении обязательных и профилактических медицинских осмотров, а также иммунизации против туберкулеза.</w:t>
      </w:r>
    </w:p>
    <w:bookmarkEnd w:id="191"/>
    <w:bookmarkStart w:name="z200" w:id="192"/>
    <w:p>
      <w:pPr>
        <w:spacing w:after="0"/>
        <w:ind w:left="0"/>
        <w:jc w:val="both"/>
      </w:pPr>
      <w:r>
        <w:rPr>
          <w:rFonts w:ascii="Times New Roman"/>
          <w:b w:val="false"/>
          <w:i w:val="false"/>
          <w:color w:val="000000"/>
          <w:sz w:val="28"/>
        </w:rPr>
        <w:t xml:space="preserve">
      68. Обследование пациента при подозрении на туберкулез в организациях, оказывающих ПМСП, проводится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192"/>
    <w:bookmarkStart w:name="z201" w:id="193"/>
    <w:p>
      <w:pPr>
        <w:spacing w:after="0"/>
        <w:ind w:left="0"/>
        <w:jc w:val="both"/>
      </w:pPr>
      <w:r>
        <w:rPr>
          <w:rFonts w:ascii="Times New Roman"/>
          <w:b w:val="false"/>
          <w:i w:val="false"/>
          <w:color w:val="000000"/>
          <w:sz w:val="28"/>
        </w:rPr>
        <w:t>
      69. С целью раннего выявления туберкулеза используются:</w:t>
      </w:r>
    </w:p>
    <w:bookmarkEnd w:id="193"/>
    <w:bookmarkStart w:name="z803" w:id="194"/>
    <w:p>
      <w:pPr>
        <w:spacing w:after="0"/>
        <w:ind w:left="0"/>
        <w:jc w:val="both"/>
      </w:pPr>
      <w:r>
        <w:rPr>
          <w:rFonts w:ascii="Times New Roman"/>
          <w:b w:val="false"/>
          <w:i w:val="false"/>
          <w:color w:val="000000"/>
          <w:sz w:val="28"/>
        </w:rPr>
        <w:t>
      1) лабораторная диагностика туберкулеза: исследование молекулярно-генетическим методом и микроскопия мазка мокроты среди лиц с клиническими признаками заболевания.</w:t>
      </w:r>
    </w:p>
    <w:bookmarkEnd w:id="194"/>
    <w:bookmarkStart w:name="z804" w:id="195"/>
    <w:p>
      <w:pPr>
        <w:spacing w:after="0"/>
        <w:ind w:left="0"/>
        <w:jc w:val="both"/>
      </w:pPr>
      <w:r>
        <w:rPr>
          <w:rFonts w:ascii="Times New Roman"/>
          <w:b w:val="false"/>
          <w:i w:val="false"/>
          <w:color w:val="000000"/>
          <w:sz w:val="28"/>
        </w:rPr>
        <w:t>
      Собирается 2 образца мокроты, один из которых – утренняя порция. С одной порции проводится исследование молекулярно-генетическим методом (БМТТБ/Риф). При положительном результате, со второй порции проводится микроскопия мазка и данная порция отправляется в центр фтизиопульмонологии в течение 3 суток для проведения дополнительных исследований согласно алгоритму.</w:t>
      </w:r>
    </w:p>
    <w:bookmarkEnd w:id="195"/>
    <w:bookmarkStart w:name="z805" w:id="196"/>
    <w:p>
      <w:pPr>
        <w:spacing w:after="0"/>
        <w:ind w:left="0"/>
        <w:jc w:val="both"/>
      </w:pPr>
      <w:r>
        <w:rPr>
          <w:rFonts w:ascii="Times New Roman"/>
          <w:b w:val="false"/>
          <w:i w:val="false"/>
          <w:color w:val="000000"/>
          <w:sz w:val="28"/>
        </w:rPr>
        <w:t>
      При отрицательном результате БМТТБ/Риф, вторая порция мокроты утилизируется.</w:t>
      </w:r>
    </w:p>
    <w:bookmarkEnd w:id="196"/>
    <w:bookmarkStart w:name="z806" w:id="197"/>
    <w:p>
      <w:pPr>
        <w:spacing w:after="0"/>
        <w:ind w:left="0"/>
        <w:jc w:val="both"/>
      </w:pPr>
      <w:r>
        <w:rPr>
          <w:rFonts w:ascii="Times New Roman"/>
          <w:b w:val="false"/>
          <w:i w:val="false"/>
          <w:color w:val="000000"/>
          <w:sz w:val="28"/>
        </w:rPr>
        <w:t>
      Если молекулярное и фенотипическое тестирование проводится в одной лаборатории, достаточно одного образца патологического материала (мокроты) для тестирования.</w:t>
      </w:r>
    </w:p>
    <w:bookmarkEnd w:id="197"/>
    <w:bookmarkStart w:name="z807" w:id="198"/>
    <w:p>
      <w:pPr>
        <w:spacing w:after="0"/>
        <w:ind w:left="0"/>
        <w:jc w:val="both"/>
      </w:pPr>
      <w:r>
        <w:rPr>
          <w:rFonts w:ascii="Times New Roman"/>
          <w:b w:val="false"/>
          <w:i w:val="false"/>
          <w:color w:val="000000"/>
          <w:sz w:val="28"/>
        </w:rPr>
        <w:t>
      Образцы, которые трудно или невозможно получить повторно (бронхоальвеолярный смыв, спинномозговая жидкость и др.), следует протестировать всеми лабораторными методами;</w:t>
      </w:r>
    </w:p>
    <w:bookmarkEnd w:id="198"/>
    <w:bookmarkStart w:name="z808" w:id="199"/>
    <w:p>
      <w:pPr>
        <w:spacing w:after="0"/>
        <w:ind w:left="0"/>
        <w:jc w:val="both"/>
      </w:pPr>
      <w:r>
        <w:rPr>
          <w:rFonts w:ascii="Times New Roman"/>
          <w:b w:val="false"/>
          <w:i w:val="false"/>
          <w:color w:val="000000"/>
          <w:sz w:val="28"/>
        </w:rPr>
        <w:t>
      2) флюорография среди групп населения с высоким риском заболевания туберкулезом;</w:t>
      </w:r>
    </w:p>
    <w:bookmarkEnd w:id="199"/>
    <w:bookmarkStart w:name="z809" w:id="200"/>
    <w:p>
      <w:pPr>
        <w:spacing w:after="0"/>
        <w:ind w:left="0"/>
        <w:jc w:val="both"/>
      </w:pPr>
      <w:r>
        <w:rPr>
          <w:rFonts w:ascii="Times New Roman"/>
          <w:b w:val="false"/>
          <w:i w:val="false"/>
          <w:color w:val="000000"/>
          <w:sz w:val="28"/>
        </w:rPr>
        <w:t>
      3) туберкулинодиагностика у детей из группы риска (проба Манту, проба с АТР).</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201"/>
    <w:p>
      <w:pPr>
        <w:spacing w:after="0"/>
        <w:ind w:left="0"/>
        <w:jc w:val="both"/>
      </w:pPr>
      <w:r>
        <w:rPr>
          <w:rFonts w:ascii="Times New Roman"/>
          <w:b w:val="false"/>
          <w:i w:val="false"/>
          <w:color w:val="000000"/>
          <w:sz w:val="28"/>
        </w:rPr>
        <w:t>
      70. Молекулярно-генетический метод диагностики и микроскопическое исследование мокроты в организациях, оказывающих ПМСП, проводится лицам при наличии кашля, продолжающегося более двух недель (кашель является главным симптомом у больных легочной (заразной) формой туберкулеза) и одного или нескольких нижеперечисленных клинических симптомов:</w:t>
      </w:r>
    </w:p>
    <w:bookmarkEnd w:id="201"/>
    <w:bookmarkStart w:name="z207" w:id="202"/>
    <w:p>
      <w:pPr>
        <w:spacing w:after="0"/>
        <w:ind w:left="0"/>
        <w:jc w:val="both"/>
      </w:pPr>
      <w:r>
        <w:rPr>
          <w:rFonts w:ascii="Times New Roman"/>
          <w:b w:val="false"/>
          <w:i w:val="false"/>
          <w:color w:val="000000"/>
          <w:sz w:val="28"/>
        </w:rPr>
        <w:t>
      1) потеря веса;</w:t>
      </w:r>
    </w:p>
    <w:bookmarkEnd w:id="202"/>
    <w:bookmarkStart w:name="z208" w:id="203"/>
    <w:p>
      <w:pPr>
        <w:spacing w:after="0"/>
        <w:ind w:left="0"/>
        <w:jc w:val="both"/>
      </w:pPr>
      <w:r>
        <w:rPr>
          <w:rFonts w:ascii="Times New Roman"/>
          <w:b w:val="false"/>
          <w:i w:val="false"/>
          <w:color w:val="000000"/>
          <w:sz w:val="28"/>
        </w:rPr>
        <w:t>
      2) потливость;</w:t>
      </w:r>
    </w:p>
    <w:bookmarkEnd w:id="203"/>
    <w:bookmarkStart w:name="z209" w:id="204"/>
    <w:p>
      <w:pPr>
        <w:spacing w:after="0"/>
        <w:ind w:left="0"/>
        <w:jc w:val="both"/>
      </w:pPr>
      <w:r>
        <w:rPr>
          <w:rFonts w:ascii="Times New Roman"/>
          <w:b w:val="false"/>
          <w:i w:val="false"/>
          <w:color w:val="000000"/>
          <w:sz w:val="28"/>
        </w:rPr>
        <w:t>
      3) боли в грудной клетке;</w:t>
      </w:r>
    </w:p>
    <w:bookmarkEnd w:id="204"/>
    <w:bookmarkStart w:name="z210" w:id="205"/>
    <w:p>
      <w:pPr>
        <w:spacing w:after="0"/>
        <w:ind w:left="0"/>
        <w:jc w:val="both"/>
      </w:pPr>
      <w:r>
        <w:rPr>
          <w:rFonts w:ascii="Times New Roman"/>
          <w:b w:val="false"/>
          <w:i w:val="false"/>
          <w:color w:val="000000"/>
          <w:sz w:val="28"/>
        </w:rPr>
        <w:t>
      4) кровохарканье;</w:t>
      </w:r>
    </w:p>
    <w:bookmarkEnd w:id="205"/>
    <w:bookmarkStart w:name="z211" w:id="206"/>
    <w:p>
      <w:pPr>
        <w:spacing w:after="0"/>
        <w:ind w:left="0"/>
        <w:jc w:val="both"/>
      </w:pPr>
      <w:r>
        <w:rPr>
          <w:rFonts w:ascii="Times New Roman"/>
          <w:b w:val="false"/>
          <w:i w:val="false"/>
          <w:color w:val="000000"/>
          <w:sz w:val="28"/>
        </w:rPr>
        <w:t>
      5) общая слабость и быстрая утомляемость;</w:t>
      </w:r>
    </w:p>
    <w:bookmarkEnd w:id="206"/>
    <w:bookmarkStart w:name="z212" w:id="207"/>
    <w:p>
      <w:pPr>
        <w:spacing w:after="0"/>
        <w:ind w:left="0"/>
        <w:jc w:val="both"/>
      </w:pPr>
      <w:r>
        <w:rPr>
          <w:rFonts w:ascii="Times New Roman"/>
          <w:b w:val="false"/>
          <w:i w:val="false"/>
          <w:color w:val="000000"/>
          <w:sz w:val="28"/>
        </w:rPr>
        <w:t>
      6) длительное повышение температуры тела.</w:t>
      </w:r>
    </w:p>
    <w:bookmarkEnd w:id="207"/>
    <w:bookmarkStart w:name="z213" w:id="208"/>
    <w:p>
      <w:pPr>
        <w:spacing w:after="0"/>
        <w:ind w:left="0"/>
        <w:jc w:val="both"/>
      </w:pPr>
      <w:r>
        <w:rPr>
          <w:rFonts w:ascii="Times New Roman"/>
          <w:b w:val="false"/>
          <w:i w:val="false"/>
          <w:color w:val="000000"/>
          <w:sz w:val="28"/>
        </w:rPr>
        <w:t>
      71. При наличии вышеупомянутых симптомов, медицинский работник проводит обследование пациента в соответствии с приложением 3 к настоящим Правилам.</w:t>
      </w:r>
    </w:p>
    <w:bookmarkEnd w:id="208"/>
    <w:bookmarkStart w:name="z214" w:id="209"/>
    <w:p>
      <w:pPr>
        <w:spacing w:after="0"/>
        <w:ind w:left="0"/>
        <w:jc w:val="both"/>
      </w:pPr>
      <w:r>
        <w:rPr>
          <w:rFonts w:ascii="Times New Roman"/>
          <w:b w:val="false"/>
          <w:i w:val="false"/>
          <w:color w:val="000000"/>
          <w:sz w:val="28"/>
        </w:rPr>
        <w:t>
      72. В организациях, оказывающих ПМСП, пациенты с жалобами на кашель обслуживаются вне очереди и обеспечиваются медицинскими одноразовыми масками.</w:t>
      </w:r>
    </w:p>
    <w:bookmarkEnd w:id="209"/>
    <w:bookmarkStart w:name="z215" w:id="210"/>
    <w:p>
      <w:pPr>
        <w:spacing w:after="0"/>
        <w:ind w:left="0"/>
        <w:jc w:val="both"/>
      </w:pPr>
      <w:r>
        <w:rPr>
          <w:rFonts w:ascii="Times New Roman"/>
          <w:b w:val="false"/>
          <w:i w:val="false"/>
          <w:color w:val="000000"/>
          <w:sz w:val="28"/>
        </w:rPr>
        <w:t>
      73. В случаях, когда имеется рентгенологическое подозрение на туберкулез, но отсутствуют жалобы, результаты молекулярно-генетического метода и микроскопии мокроты отрицательные, пациенту проводится консультация врача-фтизиатра для уточнения диагноза без проведения лечения антибиотиками широкого спектра действия.</w:t>
      </w:r>
    </w:p>
    <w:bookmarkEnd w:id="210"/>
    <w:bookmarkStart w:name="z216" w:id="211"/>
    <w:p>
      <w:pPr>
        <w:spacing w:after="0"/>
        <w:ind w:left="0"/>
        <w:jc w:val="both"/>
      </w:pPr>
      <w:r>
        <w:rPr>
          <w:rFonts w:ascii="Times New Roman"/>
          <w:b w:val="false"/>
          <w:i w:val="false"/>
          <w:color w:val="000000"/>
          <w:sz w:val="28"/>
        </w:rPr>
        <w:t>
      74. В случаях, когда установлен контакт с больным туберкулезом и имеются клинико-рентгенологические подозрения на туберкулез, пациент консультируется врачом-фтизиатром для уточнения диагноза без проведения лечения антибиотиками широкого спектра действия.</w:t>
      </w:r>
    </w:p>
    <w:bookmarkEnd w:id="211"/>
    <w:bookmarkStart w:name="z217" w:id="212"/>
    <w:p>
      <w:pPr>
        <w:spacing w:after="0"/>
        <w:ind w:left="0"/>
        <w:jc w:val="both"/>
      </w:pPr>
      <w:r>
        <w:rPr>
          <w:rFonts w:ascii="Times New Roman"/>
          <w:b w:val="false"/>
          <w:i w:val="false"/>
          <w:color w:val="000000"/>
          <w:sz w:val="28"/>
        </w:rPr>
        <w:t>
      75. При отсутствии мокроты у детей, больных бронхолегочным туберкулезом, исследуются: кал, индуцированная мокрота, аспират из носоглотки, желудочный аспират.</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13"/>
    <w:p>
      <w:pPr>
        <w:spacing w:after="0"/>
        <w:ind w:left="0"/>
        <w:jc w:val="both"/>
      </w:pPr>
      <w:r>
        <w:rPr>
          <w:rFonts w:ascii="Times New Roman"/>
          <w:b w:val="false"/>
          <w:i w:val="false"/>
          <w:color w:val="000000"/>
          <w:sz w:val="28"/>
        </w:rPr>
        <w:t>
      76. При положительном результате молекулярно-генетического метода или обнаружении кислотоустойчивых бактерий при микроскопии пациент направляется во фтизиопульмонологическую организацию, где ему проводятся дополнительные лабораторные исследования, и назначается соответствующее противотуберкулезное лечение.</w:t>
      </w:r>
    </w:p>
    <w:bookmarkEnd w:id="213"/>
    <w:bookmarkStart w:name="z219" w:id="214"/>
    <w:p>
      <w:pPr>
        <w:spacing w:after="0"/>
        <w:ind w:left="0"/>
        <w:jc w:val="both"/>
      </w:pPr>
      <w:r>
        <w:rPr>
          <w:rFonts w:ascii="Times New Roman"/>
          <w:b w:val="false"/>
          <w:i w:val="false"/>
          <w:color w:val="000000"/>
          <w:sz w:val="28"/>
        </w:rPr>
        <w:t>
      77. При отрицательных результатах молекулярно-генетического метода исследования и микроскопии мокроты, и нарастании симптомов, подозрительных на туберкулез, пациент направляется на консультацию к врачу-фтизиатру.</w:t>
      </w:r>
    </w:p>
    <w:bookmarkEnd w:id="214"/>
    <w:bookmarkStart w:name="z220" w:id="215"/>
    <w:p>
      <w:pPr>
        <w:spacing w:after="0"/>
        <w:ind w:left="0"/>
        <w:jc w:val="both"/>
      </w:pPr>
      <w:r>
        <w:rPr>
          <w:rFonts w:ascii="Times New Roman"/>
          <w:b w:val="false"/>
          <w:i w:val="false"/>
          <w:color w:val="000000"/>
          <w:sz w:val="28"/>
        </w:rPr>
        <w:t>
      78. Информирование больных туберкулезом проводится медицинскими работниками фтизиопульмонологических организаций и организаций, оказывающих ПМСП, с использованием памятки для больного туберкулезом.</w:t>
      </w:r>
    </w:p>
    <w:bookmarkEnd w:id="215"/>
    <w:bookmarkStart w:name="z221" w:id="216"/>
    <w:p>
      <w:pPr>
        <w:spacing w:after="0"/>
        <w:ind w:left="0"/>
        <w:jc w:val="both"/>
      </w:pPr>
      <w:r>
        <w:rPr>
          <w:rFonts w:ascii="Times New Roman"/>
          <w:b w:val="false"/>
          <w:i w:val="false"/>
          <w:color w:val="000000"/>
          <w:sz w:val="28"/>
        </w:rPr>
        <w:t>
      79. Выявление туберкулеза методом флюорографии проводится среди целевой группы населения: с высоким риском заболевания и подлежащих обязательному флюорографическому обследованию.</w:t>
      </w:r>
    </w:p>
    <w:bookmarkEnd w:id="216"/>
    <w:bookmarkStart w:name="z222" w:id="217"/>
    <w:p>
      <w:pPr>
        <w:spacing w:after="0"/>
        <w:ind w:left="0"/>
        <w:jc w:val="both"/>
      </w:pPr>
      <w:r>
        <w:rPr>
          <w:rFonts w:ascii="Times New Roman"/>
          <w:b w:val="false"/>
          <w:i w:val="false"/>
          <w:color w:val="000000"/>
          <w:sz w:val="28"/>
        </w:rPr>
        <w:t>
      80. Перечень групп населения с высоким риском заболевания, подлежащих обязательному флюорографическому обследованию на туберкулез:</w:t>
      </w:r>
    </w:p>
    <w:bookmarkEnd w:id="217"/>
    <w:bookmarkStart w:name="z811" w:id="218"/>
    <w:p>
      <w:pPr>
        <w:spacing w:after="0"/>
        <w:ind w:left="0"/>
        <w:jc w:val="both"/>
      </w:pPr>
      <w:r>
        <w:rPr>
          <w:rFonts w:ascii="Times New Roman"/>
          <w:b w:val="false"/>
          <w:i w:val="false"/>
          <w:color w:val="000000"/>
          <w:sz w:val="28"/>
        </w:rPr>
        <w:t>
      1) лица, контактные с больными туберкулезом, независимо от бактериовыделения (1 раз в год);</w:t>
      </w:r>
    </w:p>
    <w:bookmarkEnd w:id="218"/>
    <w:bookmarkStart w:name="z812" w:id="219"/>
    <w:p>
      <w:pPr>
        <w:spacing w:after="0"/>
        <w:ind w:left="0"/>
        <w:jc w:val="both"/>
      </w:pPr>
      <w:r>
        <w:rPr>
          <w:rFonts w:ascii="Times New Roman"/>
          <w:b w:val="false"/>
          <w:i w:val="false"/>
          <w:color w:val="000000"/>
          <w:sz w:val="28"/>
        </w:rPr>
        <w:t>
      2) лица, находящиеся на динамическом наблюдении с хронической обструктивной болезнью легких, сахарным диабетом, алкоголизмом, наркоманией, ВИЧ-инфекцией. У лиц, живущих с ВИЧ, выявление и диагностика туберкулеза проводятся медицинскими работниками организаций, оказывающих ПМСП, и центров по профилактике ВИЧ-инфекции (1 раз в год);</w:t>
      </w:r>
    </w:p>
    <w:bookmarkEnd w:id="219"/>
    <w:bookmarkStart w:name="z813" w:id="220"/>
    <w:p>
      <w:pPr>
        <w:spacing w:after="0"/>
        <w:ind w:left="0"/>
        <w:jc w:val="both"/>
      </w:pPr>
      <w:r>
        <w:rPr>
          <w:rFonts w:ascii="Times New Roman"/>
          <w:b w:val="false"/>
          <w:i w:val="false"/>
          <w:color w:val="000000"/>
          <w:sz w:val="28"/>
        </w:rPr>
        <w:t>
      3) лица, получающие иммуносупрессивную терапию (1 раз в год);</w:t>
      </w:r>
    </w:p>
    <w:bookmarkEnd w:id="220"/>
    <w:bookmarkStart w:name="z814" w:id="221"/>
    <w:p>
      <w:pPr>
        <w:spacing w:after="0"/>
        <w:ind w:left="0"/>
        <w:jc w:val="both"/>
      </w:pPr>
      <w:r>
        <w:rPr>
          <w:rFonts w:ascii="Times New Roman"/>
          <w:b w:val="false"/>
          <w:i w:val="false"/>
          <w:color w:val="000000"/>
          <w:sz w:val="28"/>
        </w:rPr>
        <w:t>
      4) лица, имеющие остаточные явления в легких любой этиологии (1 раз в год);</w:t>
      </w:r>
    </w:p>
    <w:bookmarkEnd w:id="221"/>
    <w:bookmarkStart w:name="z815" w:id="222"/>
    <w:p>
      <w:pPr>
        <w:spacing w:after="0"/>
        <w:ind w:left="0"/>
        <w:jc w:val="both"/>
      </w:pPr>
      <w:r>
        <w:rPr>
          <w:rFonts w:ascii="Times New Roman"/>
          <w:b w:val="false"/>
          <w:i w:val="false"/>
          <w:color w:val="000000"/>
          <w:sz w:val="28"/>
        </w:rPr>
        <w:t>
      5) подследственные и осужденные (2 раза в год);</w:t>
      </w:r>
    </w:p>
    <w:bookmarkEnd w:id="222"/>
    <w:bookmarkStart w:name="z816" w:id="223"/>
    <w:p>
      <w:pPr>
        <w:spacing w:after="0"/>
        <w:ind w:left="0"/>
        <w:jc w:val="both"/>
      </w:pPr>
      <w:r>
        <w:rPr>
          <w:rFonts w:ascii="Times New Roman"/>
          <w:b w:val="false"/>
          <w:i w:val="false"/>
          <w:color w:val="000000"/>
          <w:sz w:val="28"/>
        </w:rPr>
        <w:t>
      6) лица, освободившиеся из мест заключения в течение 2 лет (1 раз в год).</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24"/>
    <w:p>
      <w:pPr>
        <w:spacing w:after="0"/>
        <w:ind w:left="0"/>
        <w:jc w:val="both"/>
      </w:pPr>
      <w:r>
        <w:rPr>
          <w:rFonts w:ascii="Times New Roman"/>
          <w:b w:val="false"/>
          <w:i w:val="false"/>
          <w:color w:val="000000"/>
          <w:sz w:val="28"/>
        </w:rPr>
        <w:t>
      81. Перечень лиц, подлежащих обязательному ежегодному флюорографическому обследованию на туберкулез:</w:t>
      </w:r>
    </w:p>
    <w:bookmarkEnd w:id="224"/>
    <w:bookmarkStart w:name="z818" w:id="225"/>
    <w:p>
      <w:pPr>
        <w:spacing w:after="0"/>
        <w:ind w:left="0"/>
        <w:jc w:val="both"/>
      </w:pPr>
      <w:r>
        <w:rPr>
          <w:rFonts w:ascii="Times New Roman"/>
          <w:b w:val="false"/>
          <w:i w:val="false"/>
          <w:color w:val="000000"/>
          <w:sz w:val="28"/>
        </w:rPr>
        <w:t>
      1) работники медицинских организаций;</w:t>
      </w:r>
    </w:p>
    <w:bookmarkEnd w:id="225"/>
    <w:bookmarkStart w:name="z819" w:id="226"/>
    <w:p>
      <w:pPr>
        <w:spacing w:after="0"/>
        <w:ind w:left="0"/>
        <w:jc w:val="both"/>
      </w:pPr>
      <w:r>
        <w:rPr>
          <w:rFonts w:ascii="Times New Roman"/>
          <w:b w:val="false"/>
          <w:i w:val="false"/>
          <w:color w:val="000000"/>
          <w:sz w:val="28"/>
        </w:rPr>
        <w:t>
      2) работники медико-социальных учреждений;</w:t>
      </w:r>
    </w:p>
    <w:bookmarkEnd w:id="226"/>
    <w:bookmarkStart w:name="z820" w:id="227"/>
    <w:p>
      <w:pPr>
        <w:spacing w:after="0"/>
        <w:ind w:left="0"/>
        <w:jc w:val="both"/>
      </w:pPr>
      <w:r>
        <w:rPr>
          <w:rFonts w:ascii="Times New Roman"/>
          <w:b w:val="false"/>
          <w:i w:val="false"/>
          <w:color w:val="000000"/>
          <w:sz w:val="28"/>
        </w:rPr>
        <w:t>
      3) призывники на военную службу;</w:t>
      </w:r>
    </w:p>
    <w:bookmarkEnd w:id="227"/>
    <w:bookmarkStart w:name="z821" w:id="228"/>
    <w:p>
      <w:pPr>
        <w:spacing w:after="0"/>
        <w:ind w:left="0"/>
        <w:jc w:val="both"/>
      </w:pPr>
      <w:r>
        <w:rPr>
          <w:rFonts w:ascii="Times New Roman"/>
          <w:b w:val="false"/>
          <w:i w:val="false"/>
          <w:color w:val="000000"/>
          <w:sz w:val="28"/>
        </w:rPr>
        <w:t>
      4) студенты высших учебных заведений, колледжей и учащиеся училищ;</w:t>
      </w:r>
    </w:p>
    <w:bookmarkEnd w:id="228"/>
    <w:bookmarkStart w:name="z822" w:id="229"/>
    <w:p>
      <w:pPr>
        <w:spacing w:after="0"/>
        <w:ind w:left="0"/>
        <w:jc w:val="both"/>
      </w:pPr>
      <w:r>
        <w:rPr>
          <w:rFonts w:ascii="Times New Roman"/>
          <w:b w:val="false"/>
          <w:i w:val="false"/>
          <w:color w:val="000000"/>
          <w:sz w:val="28"/>
        </w:rPr>
        <w:t>
      5) дети 15-17 лет;</w:t>
      </w:r>
    </w:p>
    <w:bookmarkEnd w:id="229"/>
    <w:bookmarkStart w:name="z823" w:id="230"/>
    <w:p>
      <w:pPr>
        <w:spacing w:after="0"/>
        <w:ind w:left="0"/>
        <w:jc w:val="both"/>
      </w:pPr>
      <w:r>
        <w:rPr>
          <w:rFonts w:ascii="Times New Roman"/>
          <w:b w:val="false"/>
          <w:i w:val="false"/>
          <w:color w:val="000000"/>
          <w:sz w:val="28"/>
        </w:rPr>
        <w:t>
      6) женщины в послеродовом периоде до выписки из родильного дома;</w:t>
      </w:r>
    </w:p>
    <w:bookmarkEnd w:id="230"/>
    <w:bookmarkStart w:name="z824" w:id="231"/>
    <w:p>
      <w:pPr>
        <w:spacing w:after="0"/>
        <w:ind w:left="0"/>
        <w:jc w:val="both"/>
      </w:pPr>
      <w:r>
        <w:rPr>
          <w:rFonts w:ascii="Times New Roman"/>
          <w:b w:val="false"/>
          <w:i w:val="false"/>
          <w:color w:val="000000"/>
          <w:sz w:val="28"/>
        </w:rPr>
        <w:t>
      7) совместно проживающие члены семьи новорожденного без вакцинации против туберкулеза до его выписки из перинатального (родильного отделения) центра;</w:t>
      </w:r>
    </w:p>
    <w:bookmarkEnd w:id="231"/>
    <w:bookmarkStart w:name="z825" w:id="232"/>
    <w:p>
      <w:pPr>
        <w:spacing w:after="0"/>
        <w:ind w:left="0"/>
        <w:jc w:val="both"/>
      </w:pPr>
      <w:r>
        <w:rPr>
          <w:rFonts w:ascii="Times New Roman"/>
          <w:b w:val="false"/>
          <w:i w:val="false"/>
          <w:color w:val="000000"/>
          <w:sz w:val="28"/>
        </w:rPr>
        <w:t>
      8) контингент лиц, получающих специальные социальные услуги в медико-социальных учреждениях стационарного типа, центров психического здоровья;</w:t>
      </w:r>
    </w:p>
    <w:bookmarkEnd w:id="232"/>
    <w:bookmarkStart w:name="z826" w:id="233"/>
    <w:p>
      <w:pPr>
        <w:spacing w:after="0"/>
        <w:ind w:left="0"/>
        <w:jc w:val="both"/>
      </w:pPr>
      <w:r>
        <w:rPr>
          <w:rFonts w:ascii="Times New Roman"/>
          <w:b w:val="false"/>
          <w:i w:val="false"/>
          <w:color w:val="000000"/>
          <w:sz w:val="28"/>
        </w:rPr>
        <w:t>
      9) лица, прибывшие в Республику Казахстан на постоянное место жительства;</w:t>
      </w:r>
    </w:p>
    <w:bookmarkEnd w:id="233"/>
    <w:bookmarkStart w:name="z827" w:id="234"/>
    <w:p>
      <w:pPr>
        <w:spacing w:after="0"/>
        <w:ind w:left="0"/>
        <w:jc w:val="both"/>
      </w:pPr>
      <w:r>
        <w:rPr>
          <w:rFonts w:ascii="Times New Roman"/>
          <w:b w:val="false"/>
          <w:i w:val="false"/>
          <w:color w:val="000000"/>
          <w:sz w:val="28"/>
        </w:rPr>
        <w:t>
      10) сотрудники органов внутренних дел, из них сотрудники специализированной службы охраны, патрульно-постовой, дорожно-патрульной и участковой служб, следственных изоляторов и исправительных учреждений;</w:t>
      </w:r>
    </w:p>
    <w:bookmarkEnd w:id="234"/>
    <w:bookmarkStart w:name="z828" w:id="235"/>
    <w:p>
      <w:pPr>
        <w:spacing w:after="0"/>
        <w:ind w:left="0"/>
        <w:jc w:val="both"/>
      </w:pPr>
      <w:r>
        <w:rPr>
          <w:rFonts w:ascii="Times New Roman"/>
          <w:b w:val="false"/>
          <w:i w:val="false"/>
          <w:color w:val="000000"/>
          <w:sz w:val="28"/>
        </w:rPr>
        <w:t>
      11) военнослужащие, обеспечивающие охрану учреждений уголовно-исполнительной системы, осуществляющих контроль и надзор за поведением лиц, содержащихся в учреждениях уголовно-исполнительной системы, осуществляющие конвоирование осужденных и лиц, содержащихся под стражей, а также участвующих в охране общественного порядка;</w:t>
      </w:r>
    </w:p>
    <w:bookmarkEnd w:id="235"/>
    <w:bookmarkStart w:name="z829" w:id="236"/>
    <w:p>
      <w:pPr>
        <w:spacing w:after="0"/>
        <w:ind w:left="0"/>
        <w:jc w:val="both"/>
      </w:pPr>
      <w:r>
        <w:rPr>
          <w:rFonts w:ascii="Times New Roman"/>
          <w:b w:val="false"/>
          <w:i w:val="false"/>
          <w:color w:val="000000"/>
          <w:sz w:val="28"/>
        </w:rPr>
        <w:t>
      12) военнослужащие срочной службы (2 раза в год);</w:t>
      </w:r>
    </w:p>
    <w:bookmarkEnd w:id="236"/>
    <w:bookmarkStart w:name="z830" w:id="237"/>
    <w:p>
      <w:pPr>
        <w:spacing w:after="0"/>
        <w:ind w:left="0"/>
        <w:jc w:val="both"/>
      </w:pPr>
      <w:r>
        <w:rPr>
          <w:rFonts w:ascii="Times New Roman"/>
          <w:b w:val="false"/>
          <w:i w:val="false"/>
          <w:color w:val="000000"/>
          <w:sz w:val="28"/>
        </w:rPr>
        <w:t>
      13) военнослужащие Вооруженных сил, других войск и воинских формирований Республики Казахстан;</w:t>
      </w:r>
    </w:p>
    <w:bookmarkEnd w:id="237"/>
    <w:bookmarkStart w:name="z831" w:id="238"/>
    <w:p>
      <w:pPr>
        <w:spacing w:after="0"/>
        <w:ind w:left="0"/>
        <w:jc w:val="both"/>
      </w:pPr>
      <w:r>
        <w:rPr>
          <w:rFonts w:ascii="Times New Roman"/>
          <w:b w:val="false"/>
          <w:i w:val="false"/>
          <w:color w:val="000000"/>
          <w:sz w:val="28"/>
        </w:rPr>
        <w:t>
      14) работники объектов пищевой промышленности, общественного питания и продовольственной торговли;</w:t>
      </w:r>
    </w:p>
    <w:bookmarkEnd w:id="238"/>
    <w:bookmarkStart w:name="z832" w:id="239"/>
    <w:p>
      <w:pPr>
        <w:spacing w:after="0"/>
        <w:ind w:left="0"/>
        <w:jc w:val="both"/>
      </w:pPr>
      <w:r>
        <w:rPr>
          <w:rFonts w:ascii="Times New Roman"/>
          <w:b w:val="false"/>
          <w:i w:val="false"/>
          <w:color w:val="000000"/>
          <w:sz w:val="28"/>
        </w:rPr>
        <w:t>
      15) работники дошкольных организаций, общеобразовательных и специализированных школ, лицеев и гимназий;</w:t>
      </w:r>
    </w:p>
    <w:bookmarkEnd w:id="239"/>
    <w:bookmarkStart w:name="z833" w:id="240"/>
    <w:p>
      <w:pPr>
        <w:spacing w:after="0"/>
        <w:ind w:left="0"/>
        <w:jc w:val="both"/>
      </w:pPr>
      <w:r>
        <w:rPr>
          <w:rFonts w:ascii="Times New Roman"/>
          <w:b w:val="false"/>
          <w:i w:val="false"/>
          <w:color w:val="000000"/>
          <w:sz w:val="28"/>
        </w:rPr>
        <w:t>
      16) работники высших учебных заведений, колледжей и училищ;</w:t>
      </w:r>
    </w:p>
    <w:bookmarkEnd w:id="240"/>
    <w:bookmarkStart w:name="z834" w:id="241"/>
    <w:p>
      <w:pPr>
        <w:spacing w:after="0"/>
        <w:ind w:left="0"/>
        <w:jc w:val="both"/>
      </w:pPr>
      <w:r>
        <w:rPr>
          <w:rFonts w:ascii="Times New Roman"/>
          <w:b w:val="false"/>
          <w:i w:val="false"/>
          <w:color w:val="000000"/>
          <w:sz w:val="28"/>
        </w:rPr>
        <w:t>
      17) лица, прибывшие в Республику Казахстан на временное проживание, в том числе по трудовой миграции.</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82. Диагноз легочного туберкулеза с положительным результатом микроскопии мокроты (бактериовыделитель) ставится пациенту, у которого до проведения лечения при микроскопии мокроты обнаружены кислотоустойчивые бактерии.</w:t>
      </w:r>
    </w:p>
    <w:bookmarkEnd w:id="242"/>
    <w:bookmarkStart w:name="z247" w:id="243"/>
    <w:p>
      <w:pPr>
        <w:spacing w:after="0"/>
        <w:ind w:left="0"/>
        <w:jc w:val="both"/>
      </w:pPr>
      <w:r>
        <w:rPr>
          <w:rFonts w:ascii="Times New Roman"/>
          <w:b w:val="false"/>
          <w:i w:val="false"/>
          <w:color w:val="000000"/>
          <w:sz w:val="28"/>
        </w:rPr>
        <w:t>
      83. Диагноз легочного туберкулеза с отрицательным результатом микроскопии мокроты ставится на основании анамнеза, клинико-рентгенологических данных, соответствующих активному специфическому процессу, результатов молекулярно-генетических исследований с бактериологическим или гистологическим подтверждением заболевания.</w:t>
      </w:r>
    </w:p>
    <w:bookmarkEnd w:id="243"/>
    <w:bookmarkStart w:name="z248" w:id="244"/>
    <w:p>
      <w:pPr>
        <w:spacing w:after="0"/>
        <w:ind w:left="0"/>
        <w:jc w:val="both"/>
      </w:pPr>
      <w:r>
        <w:rPr>
          <w:rFonts w:ascii="Times New Roman"/>
          <w:b w:val="false"/>
          <w:i w:val="false"/>
          <w:color w:val="000000"/>
          <w:sz w:val="28"/>
        </w:rPr>
        <w:t>
      84. При отсутствии бактериологического или гистологического подтверждения окончательное решение принимается централизованной врачебно-консультативной комиссией с учетом характера рентгенологических изменений в легких, наличия отягощающих факторов и рода деятельности лица с патологическими изменениями в легких.</w:t>
      </w:r>
    </w:p>
    <w:bookmarkEnd w:id="244"/>
    <w:bookmarkStart w:name="z249" w:id="245"/>
    <w:p>
      <w:pPr>
        <w:spacing w:after="0"/>
        <w:ind w:left="0"/>
        <w:jc w:val="both"/>
      </w:pPr>
      <w:r>
        <w:rPr>
          <w:rFonts w:ascii="Times New Roman"/>
          <w:b w:val="false"/>
          <w:i w:val="false"/>
          <w:color w:val="000000"/>
          <w:sz w:val="28"/>
        </w:rPr>
        <w:t>
      85. Положительный результат микроскопии бронхо-альвеолярного смыва (БАС) и (или) посева при отрицательных результатах микроскопии мазка мокроты свидетельствует о наличии у больного активного туберкулеза и служит подтверждением диагноза.</w:t>
      </w:r>
    </w:p>
    <w:bookmarkEnd w:id="245"/>
    <w:bookmarkStart w:name="z250" w:id="246"/>
    <w:p>
      <w:pPr>
        <w:spacing w:after="0"/>
        <w:ind w:left="0"/>
        <w:jc w:val="both"/>
      </w:pPr>
      <w:r>
        <w:rPr>
          <w:rFonts w:ascii="Times New Roman"/>
          <w:b w:val="false"/>
          <w:i w:val="false"/>
          <w:color w:val="000000"/>
          <w:sz w:val="28"/>
        </w:rPr>
        <w:t>
      86. При подозрении на внелегочный туберкулез специалистами организаций, оказывающих ПМСП, проводятся дополнительные исследования: лучевые, инструментальные и лабораторные (компьютерная и магнитно-резонансная томография головного мозга, позвоночника, суставов, почек, органов брюшной полости и малого таза, лапароскопия, цитологическое, гистологическое, микроскопическое и бактериологическое исследования пунктатов, аспиратов, биоптатов на микобактерии туберкулеза).</w:t>
      </w:r>
    </w:p>
    <w:bookmarkEnd w:id="246"/>
    <w:bookmarkStart w:name="z251" w:id="247"/>
    <w:p>
      <w:pPr>
        <w:spacing w:after="0"/>
        <w:ind w:left="0"/>
        <w:jc w:val="both"/>
      </w:pPr>
      <w:r>
        <w:rPr>
          <w:rFonts w:ascii="Times New Roman"/>
          <w:b w:val="false"/>
          <w:i w:val="false"/>
          <w:color w:val="000000"/>
          <w:sz w:val="28"/>
        </w:rPr>
        <w:t>
      87. При внелегочном туберкулезе диагноз устанавливается на основании молекулярно-генетических, бактериологических, цитоморфологических исследований, либо на основании клинико-рентгенологических данных, указывающих на активный внелегочный туберкулез. Пациент с внелегочным туберкулезом с поражением нескольких органов регистрируется в соответствии с наиболее тяжелой локализацией процесса.</w:t>
      </w:r>
    </w:p>
    <w:bookmarkEnd w:id="247"/>
    <w:bookmarkStart w:name="z252" w:id="248"/>
    <w:p>
      <w:pPr>
        <w:spacing w:after="0"/>
        <w:ind w:left="0"/>
        <w:jc w:val="both"/>
      </w:pPr>
      <w:r>
        <w:rPr>
          <w:rFonts w:ascii="Times New Roman"/>
          <w:b w:val="false"/>
          <w:i w:val="false"/>
          <w:color w:val="000000"/>
          <w:sz w:val="28"/>
        </w:rPr>
        <w:t>
      88. При невозможности установления диагноза внелегочного туберкулеза, окончательная верификация проводится специалистами фтизиопульмонологических организаций с использованием открытой биопсии.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49"/>
    <w:p>
      <w:pPr>
        <w:spacing w:after="0"/>
        <w:ind w:left="0"/>
        <w:jc w:val="both"/>
      </w:pPr>
      <w:r>
        <w:rPr>
          <w:rFonts w:ascii="Times New Roman"/>
          <w:b w:val="false"/>
          <w:i w:val="false"/>
          <w:color w:val="000000"/>
          <w:sz w:val="28"/>
        </w:rPr>
        <w:t>
      89. Запущенными случаями туберкулеза считаются новые случаи туберкулеза со следующими клиническими формами:</w:t>
      </w:r>
    </w:p>
    <w:bookmarkEnd w:id="249"/>
    <w:bookmarkStart w:name="z254" w:id="250"/>
    <w:p>
      <w:pPr>
        <w:spacing w:after="0"/>
        <w:ind w:left="0"/>
        <w:jc w:val="both"/>
      </w:pPr>
      <w:r>
        <w:rPr>
          <w:rFonts w:ascii="Times New Roman"/>
          <w:b w:val="false"/>
          <w:i w:val="false"/>
          <w:color w:val="000000"/>
          <w:sz w:val="28"/>
        </w:rPr>
        <w:t>
      1) подострый и хронический диссеминированный туберкулез;</w:t>
      </w:r>
    </w:p>
    <w:bookmarkEnd w:id="250"/>
    <w:bookmarkStart w:name="z255" w:id="251"/>
    <w:p>
      <w:pPr>
        <w:spacing w:after="0"/>
        <w:ind w:left="0"/>
        <w:jc w:val="both"/>
      </w:pPr>
      <w:r>
        <w:rPr>
          <w:rFonts w:ascii="Times New Roman"/>
          <w:b w:val="false"/>
          <w:i w:val="false"/>
          <w:color w:val="000000"/>
          <w:sz w:val="28"/>
        </w:rPr>
        <w:t>
      2) туберкулезный менингит с осложненным течением;</w:t>
      </w:r>
    </w:p>
    <w:bookmarkEnd w:id="251"/>
    <w:bookmarkStart w:name="z256" w:id="252"/>
    <w:p>
      <w:pPr>
        <w:spacing w:after="0"/>
        <w:ind w:left="0"/>
        <w:jc w:val="both"/>
      </w:pPr>
      <w:r>
        <w:rPr>
          <w:rFonts w:ascii="Times New Roman"/>
          <w:b w:val="false"/>
          <w:i w:val="false"/>
          <w:color w:val="000000"/>
          <w:sz w:val="28"/>
        </w:rPr>
        <w:t>
      3) казеозная пневмония;</w:t>
      </w:r>
    </w:p>
    <w:bookmarkEnd w:id="252"/>
    <w:bookmarkStart w:name="z257" w:id="253"/>
    <w:p>
      <w:pPr>
        <w:spacing w:after="0"/>
        <w:ind w:left="0"/>
        <w:jc w:val="both"/>
      </w:pPr>
      <w:r>
        <w:rPr>
          <w:rFonts w:ascii="Times New Roman"/>
          <w:b w:val="false"/>
          <w:i w:val="false"/>
          <w:color w:val="000000"/>
          <w:sz w:val="28"/>
        </w:rPr>
        <w:t>
      4) фиброзно-кавернозный туберкулез легких;</w:t>
      </w:r>
    </w:p>
    <w:bookmarkEnd w:id="253"/>
    <w:bookmarkStart w:name="z258" w:id="254"/>
    <w:p>
      <w:pPr>
        <w:spacing w:after="0"/>
        <w:ind w:left="0"/>
        <w:jc w:val="both"/>
      </w:pPr>
      <w:r>
        <w:rPr>
          <w:rFonts w:ascii="Times New Roman"/>
          <w:b w:val="false"/>
          <w:i w:val="false"/>
          <w:color w:val="000000"/>
          <w:sz w:val="28"/>
        </w:rPr>
        <w:t>
      5) внелегочный туберкулез с осложнениями.</w:t>
      </w:r>
    </w:p>
    <w:bookmarkEnd w:id="254"/>
    <w:bookmarkStart w:name="z259" w:id="255"/>
    <w:p>
      <w:pPr>
        <w:spacing w:after="0"/>
        <w:ind w:left="0"/>
        <w:jc w:val="both"/>
      </w:pPr>
      <w:r>
        <w:rPr>
          <w:rFonts w:ascii="Times New Roman"/>
          <w:b w:val="false"/>
          <w:i w:val="false"/>
          <w:color w:val="000000"/>
          <w:sz w:val="28"/>
        </w:rPr>
        <w:t>
      90. Клинический разбор запущенных случаев туберкулеза, случаев смерти среди впервые выявленных больных и рецидивов туберкулеза, независимо от их причины, а также впервые выявленного туберкулеза с бактериовыделениему детей, проводится совместно фтизиопульмонологическими организациями, организациями, оказывающими ПМСП, и территориальными подразделениями государственного органа в сфере санитарно-эпидемиологического благополучия населения, с составлением протокола разбора и Плана мероприятий. Ответственность за своевременность выявления новых случаев туберкулеза и рецидивов заболевания у лиц, снятых с диспансерного учета, возлагается на организации, оказывающие ПМСП.</w:t>
      </w:r>
    </w:p>
    <w:bookmarkEnd w:id="255"/>
    <w:bookmarkStart w:name="z260" w:id="256"/>
    <w:p>
      <w:pPr>
        <w:spacing w:after="0"/>
        <w:ind w:left="0"/>
        <w:jc w:val="both"/>
      </w:pPr>
      <w:r>
        <w:rPr>
          <w:rFonts w:ascii="Times New Roman"/>
          <w:b w:val="false"/>
          <w:i w:val="false"/>
          <w:color w:val="000000"/>
          <w:sz w:val="28"/>
        </w:rPr>
        <w:t>
      91. Иностранцы и лица без гражданства, находящиеся на территории Республики Казахстан и заболевшие туберкулезом, получают медицинскую помощь в соответствии со статьей 83 Кодекса.</w:t>
      </w:r>
    </w:p>
    <w:bookmarkEnd w:id="256"/>
    <w:bookmarkStart w:name="z261" w:id="257"/>
    <w:p>
      <w:pPr>
        <w:spacing w:after="0"/>
        <w:ind w:left="0"/>
        <w:jc w:val="both"/>
      </w:pPr>
      <w:r>
        <w:rPr>
          <w:rFonts w:ascii="Times New Roman"/>
          <w:b w:val="false"/>
          <w:i w:val="false"/>
          <w:color w:val="000000"/>
          <w:sz w:val="28"/>
        </w:rPr>
        <w:t>
      92. Для выявления туберкулеза у детей применяется туберкулиновая проба Манту, целью которой является:</w:t>
      </w:r>
    </w:p>
    <w:bookmarkEnd w:id="257"/>
    <w:bookmarkStart w:name="z836" w:id="258"/>
    <w:p>
      <w:pPr>
        <w:spacing w:after="0"/>
        <w:ind w:left="0"/>
        <w:jc w:val="both"/>
      </w:pPr>
      <w:r>
        <w:rPr>
          <w:rFonts w:ascii="Times New Roman"/>
          <w:b w:val="false"/>
          <w:i w:val="false"/>
          <w:color w:val="000000"/>
          <w:sz w:val="28"/>
        </w:rPr>
        <w:t>
      1) выявление лиц, впервые инфицированных микобактериями туберкулеза, и с гиперергическими реакциями на туберкулин;</w:t>
      </w:r>
    </w:p>
    <w:bookmarkEnd w:id="258"/>
    <w:bookmarkStart w:name="z837" w:id="259"/>
    <w:p>
      <w:pPr>
        <w:spacing w:after="0"/>
        <w:ind w:left="0"/>
        <w:jc w:val="both"/>
      </w:pPr>
      <w:r>
        <w:rPr>
          <w:rFonts w:ascii="Times New Roman"/>
          <w:b w:val="false"/>
          <w:i w:val="false"/>
          <w:color w:val="000000"/>
          <w:sz w:val="28"/>
        </w:rPr>
        <w:t>
      2) отбор контингента для вакцинации БЦЖ;</w:t>
      </w:r>
    </w:p>
    <w:bookmarkEnd w:id="259"/>
    <w:bookmarkStart w:name="z838" w:id="260"/>
    <w:p>
      <w:pPr>
        <w:spacing w:after="0"/>
        <w:ind w:left="0"/>
        <w:jc w:val="both"/>
      </w:pPr>
      <w:r>
        <w:rPr>
          <w:rFonts w:ascii="Times New Roman"/>
          <w:b w:val="false"/>
          <w:i w:val="false"/>
          <w:color w:val="000000"/>
          <w:sz w:val="28"/>
        </w:rPr>
        <w:t>
      3) раннее выявление заболевания.</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61"/>
    <w:p>
      <w:pPr>
        <w:spacing w:after="0"/>
        <w:ind w:left="0"/>
        <w:jc w:val="both"/>
      </w:pPr>
      <w:r>
        <w:rPr>
          <w:rFonts w:ascii="Times New Roman"/>
          <w:b w:val="false"/>
          <w:i w:val="false"/>
          <w:color w:val="000000"/>
          <w:sz w:val="28"/>
        </w:rPr>
        <w:t>
      93. Обследованию пробой Манту подлежат:</w:t>
      </w:r>
    </w:p>
    <w:bookmarkEnd w:id="261"/>
    <w:bookmarkStart w:name="z840" w:id="262"/>
    <w:p>
      <w:pPr>
        <w:spacing w:after="0"/>
        <w:ind w:left="0"/>
        <w:jc w:val="both"/>
      </w:pPr>
      <w:r>
        <w:rPr>
          <w:rFonts w:ascii="Times New Roman"/>
          <w:b w:val="false"/>
          <w:i w:val="false"/>
          <w:color w:val="000000"/>
          <w:sz w:val="28"/>
        </w:rPr>
        <w:t>
      1) дети, находившиеся в контакте с больным туберкулезом (семейный, родственный, школьный (коллективный), квартирный и другие контакты);</w:t>
      </w:r>
    </w:p>
    <w:bookmarkEnd w:id="262"/>
    <w:bookmarkStart w:name="z841" w:id="263"/>
    <w:p>
      <w:pPr>
        <w:spacing w:after="0"/>
        <w:ind w:left="0"/>
        <w:jc w:val="both"/>
      </w:pPr>
      <w:r>
        <w:rPr>
          <w:rFonts w:ascii="Times New Roman"/>
          <w:b w:val="false"/>
          <w:i w:val="false"/>
          <w:color w:val="000000"/>
          <w:sz w:val="28"/>
        </w:rPr>
        <w:t>
      2) дети, старше 2 месяцев перед вакцинацией;</w:t>
      </w:r>
    </w:p>
    <w:bookmarkEnd w:id="263"/>
    <w:bookmarkStart w:name="z842" w:id="264"/>
    <w:p>
      <w:pPr>
        <w:spacing w:after="0"/>
        <w:ind w:left="0"/>
        <w:jc w:val="both"/>
      </w:pPr>
      <w:r>
        <w:rPr>
          <w:rFonts w:ascii="Times New Roman"/>
          <w:b w:val="false"/>
          <w:i w:val="false"/>
          <w:color w:val="000000"/>
          <w:sz w:val="28"/>
        </w:rPr>
        <w:t>
      3) дети из групп высокого риска (0-17 лет).</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65"/>
    <w:p>
      <w:pPr>
        <w:spacing w:after="0"/>
        <w:ind w:left="0"/>
        <w:jc w:val="both"/>
      </w:pPr>
      <w:r>
        <w:rPr>
          <w:rFonts w:ascii="Times New Roman"/>
          <w:b w:val="false"/>
          <w:i w:val="false"/>
          <w:color w:val="000000"/>
          <w:sz w:val="28"/>
        </w:rPr>
        <w:t>
      94. Группа риска по туберкулезу формируется участковым педиатром, либо врачом общей практики из числа прикрепленного детского населения. В истории развития ребенка участковым педиатром (врачом общей практики) оформляется эпикриз – обоснование взятия ребенка в группу риска по туберкулезу с указанием факторов риска. Список организованных детей, отобранных в группу высокого риска, передается врачу (медицинской сестре) школ по месту обучения (детских садов) для составления плана туберкулинодиагностики.</w:t>
      </w:r>
    </w:p>
    <w:bookmarkEnd w:id="265"/>
    <w:bookmarkStart w:name="z270" w:id="266"/>
    <w:p>
      <w:pPr>
        <w:spacing w:after="0"/>
        <w:ind w:left="0"/>
        <w:jc w:val="both"/>
      </w:pPr>
      <w:r>
        <w:rPr>
          <w:rFonts w:ascii="Times New Roman"/>
          <w:b w:val="false"/>
          <w:i w:val="false"/>
          <w:color w:val="000000"/>
          <w:sz w:val="28"/>
        </w:rPr>
        <w:t>
      95. К группе высокого риска по заболеванию туберкулезом относятся дети (0-17 лет):</w:t>
      </w:r>
    </w:p>
    <w:bookmarkEnd w:id="266"/>
    <w:bookmarkStart w:name="z844" w:id="267"/>
    <w:p>
      <w:pPr>
        <w:spacing w:after="0"/>
        <w:ind w:left="0"/>
        <w:jc w:val="both"/>
      </w:pPr>
      <w:r>
        <w:rPr>
          <w:rFonts w:ascii="Times New Roman"/>
          <w:b w:val="false"/>
          <w:i w:val="false"/>
          <w:color w:val="000000"/>
          <w:sz w:val="28"/>
        </w:rPr>
        <w:t>
      1) из семей, где родители инфицированы ВИЧ, из мест лишения свободы, злоупотребляющие алкоголем, страдающие наркоманией, с низким прожиточным уровнем жизни, мигранты;</w:t>
      </w:r>
    </w:p>
    <w:bookmarkEnd w:id="267"/>
    <w:bookmarkStart w:name="z845" w:id="268"/>
    <w:p>
      <w:pPr>
        <w:spacing w:after="0"/>
        <w:ind w:left="0"/>
        <w:jc w:val="both"/>
      </w:pPr>
      <w:r>
        <w:rPr>
          <w:rFonts w:ascii="Times New Roman"/>
          <w:b w:val="false"/>
          <w:i w:val="false"/>
          <w:color w:val="000000"/>
          <w:sz w:val="28"/>
        </w:rPr>
        <w:t>
      2) находящиеся на динамическом наблюдении по поводу сахарного диабета, неспецифических заболеваний бронхолегочной системы, нарушения питания (дефицит массы тела), ВИЧ-инфекции, получающие иммуносупрессивную терапию (глюкокортикоиды, цитостатики, ГИБП и другие), лица с инвалидностью;</w:t>
      </w:r>
    </w:p>
    <w:bookmarkEnd w:id="268"/>
    <w:bookmarkStart w:name="z846" w:id="269"/>
    <w:p>
      <w:pPr>
        <w:spacing w:after="0"/>
        <w:ind w:left="0"/>
        <w:jc w:val="both"/>
      </w:pPr>
      <w:r>
        <w:rPr>
          <w:rFonts w:ascii="Times New Roman"/>
          <w:b w:val="false"/>
          <w:i w:val="false"/>
          <w:color w:val="000000"/>
          <w:sz w:val="28"/>
        </w:rPr>
        <w:t>
      3) невакцинированные и с неразвившимся знаком после вакцинации БЦЖ;</w:t>
      </w:r>
    </w:p>
    <w:bookmarkEnd w:id="269"/>
    <w:bookmarkStart w:name="z847" w:id="270"/>
    <w:p>
      <w:pPr>
        <w:spacing w:after="0"/>
        <w:ind w:left="0"/>
        <w:jc w:val="both"/>
      </w:pPr>
      <w:r>
        <w:rPr>
          <w:rFonts w:ascii="Times New Roman"/>
          <w:b w:val="false"/>
          <w:i w:val="false"/>
          <w:color w:val="000000"/>
          <w:sz w:val="28"/>
        </w:rPr>
        <w:t>
      4) контингент детей, получающих специальные социальные услуги в медико-социальных учреждениях стационарного типа и центрах психического здоровья.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71"/>
    <w:p>
      <w:pPr>
        <w:spacing w:after="0"/>
        <w:ind w:left="0"/>
        <w:jc w:val="both"/>
      </w:pPr>
      <w:r>
        <w:rPr>
          <w:rFonts w:ascii="Times New Roman"/>
          <w:b w:val="false"/>
          <w:i w:val="false"/>
          <w:color w:val="000000"/>
          <w:sz w:val="28"/>
        </w:rPr>
        <w:t>
      96. Каждый пациент, которому планируется лечение антагонистами ФНО-</w:t>
      </w:r>
      <w:r>
        <w:rPr>
          <w:rFonts w:ascii="Times New Roman"/>
          <w:b w:val="false"/>
          <w:i w:val="false"/>
          <w:color w:val="000000"/>
          <w:sz w:val="28"/>
        </w:rPr>
        <w:t>a</w:t>
      </w:r>
      <w:r>
        <w:rPr>
          <w:rFonts w:ascii="Times New Roman"/>
          <w:b w:val="false"/>
          <w:i w:val="false"/>
          <w:color w:val="000000"/>
          <w:sz w:val="28"/>
        </w:rPr>
        <w:t>, пересадка органов (реципиент и донор) и трансплантация гемопоэтических стволовых клеток, обследуется на туберкулез и в процессе лечения (планово) – 2 раза в год, вне плана – при появлении симптомов, характерных для туберкулеза.</w:t>
      </w:r>
    </w:p>
    <w:bookmarkEnd w:id="271"/>
    <w:bookmarkStart w:name="z276" w:id="272"/>
    <w:p>
      <w:pPr>
        <w:spacing w:after="0"/>
        <w:ind w:left="0"/>
        <w:jc w:val="both"/>
      </w:pPr>
      <w:r>
        <w:rPr>
          <w:rFonts w:ascii="Times New Roman"/>
          <w:b w:val="false"/>
          <w:i w:val="false"/>
          <w:color w:val="000000"/>
          <w:sz w:val="28"/>
        </w:rPr>
        <w:t>
      97. Дети, невакцинированные вакциной БЦЖ и получающие длительно иммуносупрессивную терапию (глюкокортикоиды, цитостатики и другие), а также члены семьи обследуются на туберкулез дважды в год – каждые 6 месяцев, по показаниям – чаще.</w:t>
      </w:r>
    </w:p>
    <w:bookmarkEnd w:id="272"/>
    <w:bookmarkStart w:name="z277" w:id="273"/>
    <w:p>
      <w:pPr>
        <w:spacing w:after="0"/>
        <w:ind w:left="0"/>
        <w:jc w:val="both"/>
      </w:pPr>
      <w:r>
        <w:rPr>
          <w:rFonts w:ascii="Times New Roman"/>
          <w:b w:val="false"/>
          <w:i w:val="false"/>
          <w:color w:val="000000"/>
          <w:sz w:val="28"/>
        </w:rPr>
        <w:t>
      98. Результаты проб Манту и с аллергеном туберкулезным рекомбинантным оценивают через 72 часа путем измерения размера инфильтрата (папулы) в миллиметрах (далее – мм), прозрачной линейкой с миллиметровыми делениями и регистрируют поперечный по отношению к оси предплечья размер инфильтрата. При отсутствии инфильтрата измеряется и регистрируется гиперемия.</w:t>
      </w:r>
    </w:p>
    <w:bookmarkEnd w:id="273"/>
    <w:bookmarkStart w:name="z278" w:id="274"/>
    <w:p>
      <w:pPr>
        <w:spacing w:after="0"/>
        <w:ind w:left="0"/>
        <w:jc w:val="both"/>
      </w:pPr>
      <w:r>
        <w:rPr>
          <w:rFonts w:ascii="Times New Roman"/>
          <w:b w:val="false"/>
          <w:i w:val="false"/>
          <w:color w:val="000000"/>
          <w:sz w:val="28"/>
        </w:rPr>
        <w:t>
      99. Результат пробы Манту оценивается как:</w:t>
      </w:r>
    </w:p>
    <w:bookmarkEnd w:id="274"/>
    <w:bookmarkStart w:name="z279" w:id="275"/>
    <w:p>
      <w:pPr>
        <w:spacing w:after="0"/>
        <w:ind w:left="0"/>
        <w:jc w:val="both"/>
      </w:pPr>
      <w:r>
        <w:rPr>
          <w:rFonts w:ascii="Times New Roman"/>
          <w:b w:val="false"/>
          <w:i w:val="false"/>
          <w:color w:val="000000"/>
          <w:sz w:val="28"/>
        </w:rPr>
        <w:t>
      1) отрицательная – отсутствие инфильтрата и гиперемии или наличие "уколочной реакции" (0-1мм);</w:t>
      </w:r>
    </w:p>
    <w:bookmarkEnd w:id="275"/>
    <w:bookmarkStart w:name="z280" w:id="276"/>
    <w:p>
      <w:pPr>
        <w:spacing w:after="0"/>
        <w:ind w:left="0"/>
        <w:jc w:val="both"/>
      </w:pPr>
      <w:r>
        <w:rPr>
          <w:rFonts w:ascii="Times New Roman"/>
          <w:b w:val="false"/>
          <w:i w:val="false"/>
          <w:color w:val="000000"/>
          <w:sz w:val="28"/>
        </w:rPr>
        <w:t>
      2) сомнительная – инфильтрат 2-4 мм или только гиперемия любого размера без инфильтрата;</w:t>
      </w:r>
    </w:p>
    <w:bookmarkEnd w:id="276"/>
    <w:bookmarkStart w:name="z281" w:id="277"/>
    <w:p>
      <w:pPr>
        <w:spacing w:after="0"/>
        <w:ind w:left="0"/>
        <w:jc w:val="both"/>
      </w:pPr>
      <w:r>
        <w:rPr>
          <w:rFonts w:ascii="Times New Roman"/>
          <w:b w:val="false"/>
          <w:i w:val="false"/>
          <w:color w:val="000000"/>
          <w:sz w:val="28"/>
        </w:rPr>
        <w:t>
      3) положительная – инфильтрат (папула) 5 мм и более. Инфильтрат размером 15 мм и более, или везикуло-некротические изменения и (или) лимфангоит, лимфаденит, независимо от размера инфильтрата, расцениваются как гиперергическая реакция.</w:t>
      </w:r>
    </w:p>
    <w:bookmarkEnd w:id="277"/>
    <w:bookmarkStart w:name="z282" w:id="278"/>
    <w:p>
      <w:pPr>
        <w:spacing w:after="0"/>
        <w:ind w:left="0"/>
        <w:jc w:val="both"/>
      </w:pPr>
      <w:r>
        <w:rPr>
          <w:rFonts w:ascii="Times New Roman"/>
          <w:b w:val="false"/>
          <w:i w:val="false"/>
          <w:color w:val="000000"/>
          <w:sz w:val="28"/>
        </w:rPr>
        <w:t>
      100. Туберкулиновая проба Манту выявляет как инфекционную, так и поствакцинальную аллергию. При дифференциальной диагностике характера аллергии учитываются в комплексе:</w:t>
      </w:r>
    </w:p>
    <w:bookmarkEnd w:id="278"/>
    <w:bookmarkStart w:name="z283" w:id="279"/>
    <w:p>
      <w:pPr>
        <w:spacing w:after="0"/>
        <w:ind w:left="0"/>
        <w:jc w:val="both"/>
      </w:pPr>
      <w:r>
        <w:rPr>
          <w:rFonts w:ascii="Times New Roman"/>
          <w:b w:val="false"/>
          <w:i w:val="false"/>
          <w:color w:val="000000"/>
          <w:sz w:val="28"/>
        </w:rPr>
        <w:t>
      1) динамика и интенсивность положительной туберкулиновой реакции;</w:t>
      </w:r>
    </w:p>
    <w:bookmarkEnd w:id="279"/>
    <w:bookmarkStart w:name="z284" w:id="280"/>
    <w:p>
      <w:pPr>
        <w:spacing w:after="0"/>
        <w:ind w:left="0"/>
        <w:jc w:val="both"/>
      </w:pPr>
      <w:r>
        <w:rPr>
          <w:rFonts w:ascii="Times New Roman"/>
          <w:b w:val="false"/>
          <w:i w:val="false"/>
          <w:color w:val="000000"/>
          <w:sz w:val="28"/>
        </w:rPr>
        <w:t>
      2) наличие и размер поствакцинальных рубчиков после вакцинации вакциной БЦЖ;</w:t>
      </w:r>
    </w:p>
    <w:bookmarkEnd w:id="280"/>
    <w:bookmarkStart w:name="z285" w:id="281"/>
    <w:p>
      <w:pPr>
        <w:spacing w:after="0"/>
        <w:ind w:left="0"/>
        <w:jc w:val="both"/>
      </w:pPr>
      <w:r>
        <w:rPr>
          <w:rFonts w:ascii="Times New Roman"/>
          <w:b w:val="false"/>
          <w:i w:val="false"/>
          <w:color w:val="000000"/>
          <w:sz w:val="28"/>
        </w:rPr>
        <w:t>
      3) срок, прошедший после вакцинации вакциной БЦЖ (сомнительные или положительные реакции с размерами папул 5-11 мм до 5 лет не исключают поствакцинальную аллергию);</w:t>
      </w:r>
    </w:p>
    <w:bookmarkEnd w:id="281"/>
    <w:bookmarkStart w:name="z286" w:id="282"/>
    <w:p>
      <w:pPr>
        <w:spacing w:after="0"/>
        <w:ind w:left="0"/>
        <w:jc w:val="both"/>
      </w:pPr>
      <w:r>
        <w:rPr>
          <w:rFonts w:ascii="Times New Roman"/>
          <w:b w:val="false"/>
          <w:i w:val="false"/>
          <w:color w:val="000000"/>
          <w:sz w:val="28"/>
        </w:rPr>
        <w:t>
      4) наличие или отсутствие контакта с больным туберкулезом;</w:t>
      </w:r>
    </w:p>
    <w:bookmarkEnd w:id="282"/>
    <w:bookmarkStart w:name="z287" w:id="283"/>
    <w:p>
      <w:pPr>
        <w:spacing w:after="0"/>
        <w:ind w:left="0"/>
        <w:jc w:val="both"/>
      </w:pPr>
      <w:r>
        <w:rPr>
          <w:rFonts w:ascii="Times New Roman"/>
          <w:b w:val="false"/>
          <w:i w:val="false"/>
          <w:color w:val="000000"/>
          <w:sz w:val="28"/>
        </w:rPr>
        <w:t>
      5) наличие клинических признаков заболевания.</w:t>
      </w:r>
    </w:p>
    <w:bookmarkEnd w:id="283"/>
    <w:bookmarkStart w:name="z288" w:id="284"/>
    <w:p>
      <w:pPr>
        <w:spacing w:after="0"/>
        <w:ind w:left="0"/>
        <w:jc w:val="both"/>
      </w:pPr>
      <w:r>
        <w:rPr>
          <w:rFonts w:ascii="Times New Roman"/>
          <w:b w:val="false"/>
          <w:i w:val="false"/>
          <w:color w:val="000000"/>
          <w:sz w:val="28"/>
        </w:rPr>
        <w:t>
      101. Поствакцинальную аллергию характеризуют сомнительные или положительные реакции с размерами папул 5-11 мм.</w:t>
      </w:r>
    </w:p>
    <w:bookmarkEnd w:id="284"/>
    <w:bookmarkStart w:name="z289" w:id="285"/>
    <w:p>
      <w:pPr>
        <w:spacing w:after="0"/>
        <w:ind w:left="0"/>
        <w:jc w:val="both"/>
      </w:pPr>
      <w:r>
        <w:rPr>
          <w:rFonts w:ascii="Times New Roman"/>
          <w:b w:val="false"/>
          <w:i w:val="false"/>
          <w:color w:val="000000"/>
          <w:sz w:val="28"/>
        </w:rPr>
        <w:t>
      102. Гиперергические реакции не относятся к поствакцинальной аллергии.</w:t>
      </w:r>
    </w:p>
    <w:bookmarkEnd w:id="285"/>
    <w:bookmarkStart w:name="z290" w:id="286"/>
    <w:p>
      <w:pPr>
        <w:spacing w:after="0"/>
        <w:ind w:left="0"/>
        <w:jc w:val="both"/>
      </w:pPr>
      <w:r>
        <w:rPr>
          <w:rFonts w:ascii="Times New Roman"/>
          <w:b w:val="false"/>
          <w:i w:val="false"/>
          <w:color w:val="000000"/>
          <w:sz w:val="28"/>
        </w:rPr>
        <w:t>
      103. Детям с аллергической настроенностью предварительно проводят гипосенсибилизацию (до постановки пробы 5 дней и 2 дня на фоне пробы Манту), санацию очагов инфекции, дегельминтизацию.</w:t>
      </w:r>
    </w:p>
    <w:bookmarkEnd w:id="286"/>
    <w:bookmarkStart w:name="z291" w:id="287"/>
    <w:p>
      <w:pPr>
        <w:spacing w:after="0"/>
        <w:ind w:left="0"/>
        <w:jc w:val="both"/>
      </w:pPr>
      <w:r>
        <w:rPr>
          <w:rFonts w:ascii="Times New Roman"/>
          <w:b w:val="false"/>
          <w:i w:val="false"/>
          <w:color w:val="000000"/>
          <w:sz w:val="28"/>
        </w:rPr>
        <w:t>
      104. К врачу-фтизиатру организации, оказывающей ПМСП, направляются дети:</w:t>
      </w:r>
    </w:p>
    <w:bookmarkEnd w:id="287"/>
    <w:bookmarkStart w:name="z292" w:id="288"/>
    <w:p>
      <w:pPr>
        <w:spacing w:after="0"/>
        <w:ind w:left="0"/>
        <w:jc w:val="both"/>
      </w:pPr>
      <w:r>
        <w:rPr>
          <w:rFonts w:ascii="Times New Roman"/>
          <w:b w:val="false"/>
          <w:i w:val="false"/>
          <w:color w:val="000000"/>
          <w:sz w:val="28"/>
        </w:rPr>
        <w:t>
      1) с впервые выявленной положительной туберкулиновой реакцией;</w:t>
      </w:r>
    </w:p>
    <w:bookmarkEnd w:id="288"/>
    <w:bookmarkStart w:name="z293" w:id="289"/>
    <w:p>
      <w:pPr>
        <w:spacing w:after="0"/>
        <w:ind w:left="0"/>
        <w:jc w:val="both"/>
      </w:pPr>
      <w:r>
        <w:rPr>
          <w:rFonts w:ascii="Times New Roman"/>
          <w:b w:val="false"/>
          <w:i w:val="false"/>
          <w:color w:val="000000"/>
          <w:sz w:val="28"/>
        </w:rPr>
        <w:t>
      2) с гиперергической туберкулиновой реакцией;</w:t>
      </w:r>
    </w:p>
    <w:bookmarkEnd w:id="289"/>
    <w:bookmarkStart w:name="z294" w:id="290"/>
    <w:p>
      <w:pPr>
        <w:spacing w:after="0"/>
        <w:ind w:left="0"/>
        <w:jc w:val="both"/>
      </w:pPr>
      <w:r>
        <w:rPr>
          <w:rFonts w:ascii="Times New Roman"/>
          <w:b w:val="false"/>
          <w:i w:val="false"/>
          <w:color w:val="000000"/>
          <w:sz w:val="28"/>
        </w:rPr>
        <w:t>
      3) с нарастанием туберкулиновой чувствительности на 6 мм и более;</w:t>
      </w:r>
    </w:p>
    <w:bookmarkEnd w:id="290"/>
    <w:bookmarkStart w:name="z295" w:id="291"/>
    <w:p>
      <w:pPr>
        <w:spacing w:after="0"/>
        <w:ind w:left="0"/>
        <w:jc w:val="both"/>
      </w:pPr>
      <w:r>
        <w:rPr>
          <w:rFonts w:ascii="Times New Roman"/>
          <w:b w:val="false"/>
          <w:i w:val="false"/>
          <w:color w:val="000000"/>
          <w:sz w:val="28"/>
        </w:rPr>
        <w:t>
      4) с размером инфильтрата 12 мм и более.</w:t>
      </w:r>
    </w:p>
    <w:bookmarkEnd w:id="291"/>
    <w:bookmarkStart w:name="z296" w:id="292"/>
    <w:p>
      <w:pPr>
        <w:spacing w:after="0"/>
        <w:ind w:left="0"/>
        <w:jc w:val="both"/>
      </w:pPr>
      <w:r>
        <w:rPr>
          <w:rFonts w:ascii="Times New Roman"/>
          <w:b w:val="false"/>
          <w:i w:val="false"/>
          <w:color w:val="000000"/>
          <w:sz w:val="28"/>
        </w:rPr>
        <w:t>
      105. Врач-фтизиатр организации, оказывающей ПМСП, консультирует туберкулиноположительных детей, по показаниям проводит дополнительное обследование и определяет показания к назначению лечения антибиотиками широкого спектра действия. Весь период дообследования туберкулиноположительных лиц составляет не более 2-х недель для жителей городов и районных центров, для сельских местностей – не более 1 месяца.</w:t>
      </w:r>
    </w:p>
    <w:bookmarkEnd w:id="292"/>
    <w:bookmarkStart w:name="z297" w:id="293"/>
    <w:p>
      <w:pPr>
        <w:spacing w:after="0"/>
        <w:ind w:left="0"/>
        <w:jc w:val="both"/>
      </w:pPr>
      <w:r>
        <w:rPr>
          <w:rFonts w:ascii="Times New Roman"/>
          <w:b w:val="false"/>
          <w:i w:val="false"/>
          <w:color w:val="000000"/>
          <w:sz w:val="28"/>
        </w:rPr>
        <w:t>
      106. Инфицированными микобактериями туберкулеза считают лиц, у которых при наличии достоверных данных о динамике чувствительности к туберкулину по пробе Манту отмечают:</w:t>
      </w:r>
    </w:p>
    <w:bookmarkEnd w:id="293"/>
    <w:bookmarkStart w:name="z298" w:id="294"/>
    <w:p>
      <w:pPr>
        <w:spacing w:after="0"/>
        <w:ind w:left="0"/>
        <w:jc w:val="both"/>
      </w:pPr>
      <w:r>
        <w:rPr>
          <w:rFonts w:ascii="Times New Roman"/>
          <w:b w:val="false"/>
          <w:i w:val="false"/>
          <w:color w:val="000000"/>
          <w:sz w:val="28"/>
        </w:rPr>
        <w:t>
      1) впервые положительную реакцию (папула размером 5 мм и более), не связанную с вакцинацией вакциной БЦЖ (вираж туберкулиновой пробы);</w:t>
      </w:r>
    </w:p>
    <w:bookmarkEnd w:id="294"/>
    <w:bookmarkStart w:name="z299" w:id="295"/>
    <w:p>
      <w:pPr>
        <w:spacing w:after="0"/>
        <w:ind w:left="0"/>
        <w:jc w:val="both"/>
      </w:pPr>
      <w:r>
        <w:rPr>
          <w:rFonts w:ascii="Times New Roman"/>
          <w:b w:val="false"/>
          <w:i w:val="false"/>
          <w:color w:val="000000"/>
          <w:sz w:val="28"/>
        </w:rPr>
        <w:t>
      2) стойко (на протяжении 4-5 лет) сохраняющуюся реакцию с инфильтратом размером 12 мм и более;</w:t>
      </w:r>
    </w:p>
    <w:bookmarkEnd w:id="295"/>
    <w:bookmarkStart w:name="z300" w:id="296"/>
    <w:p>
      <w:pPr>
        <w:spacing w:after="0"/>
        <w:ind w:left="0"/>
        <w:jc w:val="both"/>
      </w:pPr>
      <w:r>
        <w:rPr>
          <w:rFonts w:ascii="Times New Roman"/>
          <w:b w:val="false"/>
          <w:i w:val="false"/>
          <w:color w:val="000000"/>
          <w:sz w:val="28"/>
        </w:rPr>
        <w:t>
      3) усиление чувствительности к туберкулину (на 6 мм и более) в течение 1 года (у туберкулиноположительных детей).</w:t>
      </w:r>
    </w:p>
    <w:bookmarkEnd w:id="296"/>
    <w:bookmarkStart w:name="z301" w:id="297"/>
    <w:p>
      <w:pPr>
        <w:spacing w:after="0"/>
        <w:ind w:left="0"/>
        <w:jc w:val="both"/>
      </w:pPr>
      <w:r>
        <w:rPr>
          <w:rFonts w:ascii="Times New Roman"/>
          <w:b w:val="false"/>
          <w:i w:val="false"/>
          <w:color w:val="000000"/>
          <w:sz w:val="28"/>
        </w:rPr>
        <w:t>
      107. С целью выявления источника заражения детей с впервые выявленной положительной реакцией на пробу Манту, на туберкулез обследуются родители и все, совместно проживающие лица.</w:t>
      </w:r>
    </w:p>
    <w:bookmarkEnd w:id="297"/>
    <w:bookmarkStart w:name="z302" w:id="298"/>
    <w:p>
      <w:pPr>
        <w:spacing w:after="0"/>
        <w:ind w:left="0"/>
        <w:jc w:val="both"/>
      </w:pPr>
      <w:r>
        <w:rPr>
          <w:rFonts w:ascii="Times New Roman"/>
          <w:b w:val="false"/>
          <w:i w:val="false"/>
          <w:color w:val="000000"/>
          <w:sz w:val="28"/>
        </w:rPr>
        <w:t>
      108. При проведении дифференциальной диагностики с целью установления этиологии туберкулиновой чувствительности, в организациях, оказывающих ПМСП, ставится проба с аллергеном туберкулезным рекомбинантным на другое предплечье.</w:t>
      </w:r>
    </w:p>
    <w:bookmarkEnd w:id="298"/>
    <w:bookmarkStart w:name="z303" w:id="299"/>
    <w:p>
      <w:pPr>
        <w:spacing w:after="0"/>
        <w:ind w:left="0"/>
        <w:jc w:val="both"/>
      </w:pPr>
      <w:r>
        <w:rPr>
          <w:rFonts w:ascii="Times New Roman"/>
          <w:b w:val="false"/>
          <w:i w:val="false"/>
          <w:color w:val="000000"/>
          <w:sz w:val="28"/>
        </w:rPr>
        <w:t>
      109. Контактным детям с отрицательным результатом пробы Манту при первичном обследовании, проба повторяется через 8-10 недель.</w:t>
      </w:r>
    </w:p>
    <w:bookmarkEnd w:id="299"/>
    <w:bookmarkStart w:name="z304" w:id="300"/>
    <w:p>
      <w:pPr>
        <w:spacing w:after="0"/>
        <w:ind w:left="0"/>
        <w:jc w:val="both"/>
      </w:pPr>
      <w:r>
        <w:rPr>
          <w:rFonts w:ascii="Times New Roman"/>
          <w:b w:val="false"/>
          <w:i w:val="false"/>
          <w:color w:val="000000"/>
          <w:sz w:val="28"/>
        </w:rPr>
        <w:t>
      110. Препарат аллерген туберкулезный рекомбинантный применяется при положительной реакции Манту в организациях, оказывающих ПМСП:</w:t>
      </w:r>
    </w:p>
    <w:bookmarkEnd w:id="300"/>
    <w:bookmarkStart w:name="z305" w:id="301"/>
    <w:p>
      <w:pPr>
        <w:spacing w:after="0"/>
        <w:ind w:left="0"/>
        <w:jc w:val="both"/>
      </w:pPr>
      <w:r>
        <w:rPr>
          <w:rFonts w:ascii="Times New Roman"/>
          <w:b w:val="false"/>
          <w:i w:val="false"/>
          <w:color w:val="000000"/>
          <w:sz w:val="28"/>
        </w:rPr>
        <w:t>
      1) для выявления туберкулезной инфекции;</w:t>
      </w:r>
    </w:p>
    <w:bookmarkEnd w:id="301"/>
    <w:bookmarkStart w:name="z306" w:id="302"/>
    <w:p>
      <w:pPr>
        <w:spacing w:after="0"/>
        <w:ind w:left="0"/>
        <w:jc w:val="both"/>
      </w:pPr>
      <w:r>
        <w:rPr>
          <w:rFonts w:ascii="Times New Roman"/>
          <w:b w:val="false"/>
          <w:i w:val="false"/>
          <w:color w:val="000000"/>
          <w:sz w:val="28"/>
        </w:rPr>
        <w:t>
      2) для дифференциальной диагностики туберкулеза с другими заболеваниями;</w:t>
      </w:r>
    </w:p>
    <w:bookmarkEnd w:id="302"/>
    <w:bookmarkStart w:name="z307" w:id="303"/>
    <w:p>
      <w:pPr>
        <w:spacing w:after="0"/>
        <w:ind w:left="0"/>
        <w:jc w:val="both"/>
      </w:pPr>
      <w:r>
        <w:rPr>
          <w:rFonts w:ascii="Times New Roman"/>
          <w:b w:val="false"/>
          <w:i w:val="false"/>
          <w:color w:val="000000"/>
          <w:sz w:val="28"/>
        </w:rPr>
        <w:t>
      3) для дифференциальной диагностики поствакцинальной и инфекционной аллергии;</w:t>
      </w:r>
    </w:p>
    <w:bookmarkEnd w:id="303"/>
    <w:bookmarkStart w:name="z308" w:id="304"/>
    <w:p>
      <w:pPr>
        <w:spacing w:after="0"/>
        <w:ind w:left="0"/>
        <w:jc w:val="both"/>
      </w:pPr>
      <w:r>
        <w:rPr>
          <w:rFonts w:ascii="Times New Roman"/>
          <w:b w:val="false"/>
          <w:i w:val="false"/>
          <w:color w:val="000000"/>
          <w:sz w:val="28"/>
        </w:rPr>
        <w:t>
      4) для определения активности туберкулезного процесса.</w:t>
      </w:r>
    </w:p>
    <w:bookmarkEnd w:id="304"/>
    <w:bookmarkStart w:name="z309" w:id="305"/>
    <w:p>
      <w:pPr>
        <w:spacing w:after="0"/>
        <w:ind w:left="0"/>
        <w:jc w:val="both"/>
      </w:pPr>
      <w:r>
        <w:rPr>
          <w:rFonts w:ascii="Times New Roman"/>
          <w:b w:val="false"/>
          <w:i w:val="false"/>
          <w:color w:val="000000"/>
          <w:sz w:val="28"/>
        </w:rPr>
        <w:t>
      111. АТР не используется для отбора детей к вакцинации БЦЖ.</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06"/>
    <w:p>
      <w:pPr>
        <w:spacing w:after="0"/>
        <w:ind w:left="0"/>
        <w:jc w:val="both"/>
      </w:pPr>
      <w:r>
        <w:rPr>
          <w:rFonts w:ascii="Times New Roman"/>
          <w:b w:val="false"/>
          <w:i w:val="false"/>
          <w:color w:val="000000"/>
          <w:sz w:val="28"/>
        </w:rPr>
        <w:t>
      112. Ответная реакция на пробу АТР:</w:t>
      </w:r>
    </w:p>
    <w:bookmarkEnd w:id="306"/>
    <w:bookmarkStart w:name="z311" w:id="307"/>
    <w:p>
      <w:pPr>
        <w:spacing w:after="0"/>
        <w:ind w:left="0"/>
        <w:jc w:val="both"/>
      </w:pPr>
      <w:r>
        <w:rPr>
          <w:rFonts w:ascii="Times New Roman"/>
          <w:b w:val="false"/>
          <w:i w:val="false"/>
          <w:color w:val="000000"/>
          <w:sz w:val="28"/>
        </w:rPr>
        <w:t>
      1) отрицательная – при полном отсутствии инфильтрата (папулы) и гиперемии или при наличии уколочной реакции (в виде гематомы или синюшности размером 2-3 мм);</w:t>
      </w:r>
    </w:p>
    <w:bookmarkEnd w:id="307"/>
    <w:bookmarkStart w:name="z312" w:id="308"/>
    <w:p>
      <w:pPr>
        <w:spacing w:after="0"/>
        <w:ind w:left="0"/>
        <w:jc w:val="both"/>
      </w:pPr>
      <w:r>
        <w:rPr>
          <w:rFonts w:ascii="Times New Roman"/>
          <w:b w:val="false"/>
          <w:i w:val="false"/>
          <w:color w:val="000000"/>
          <w:sz w:val="28"/>
        </w:rPr>
        <w:t>
      2) сомнительная – при наличии гиперемии любого размера без инфильтрата;</w:t>
      </w:r>
    </w:p>
    <w:bookmarkEnd w:id="308"/>
    <w:bookmarkStart w:name="z313" w:id="309"/>
    <w:p>
      <w:pPr>
        <w:spacing w:after="0"/>
        <w:ind w:left="0"/>
        <w:jc w:val="both"/>
      </w:pPr>
      <w:r>
        <w:rPr>
          <w:rFonts w:ascii="Times New Roman"/>
          <w:b w:val="false"/>
          <w:i w:val="false"/>
          <w:color w:val="000000"/>
          <w:sz w:val="28"/>
        </w:rPr>
        <w:t>
      3) положительная – при наличии инфильтрата (папулы) любого размера. Инфильтрат размером 15 мм и более, или везикуло-некротические изменения и (или) лимфангоит, лимфаденит, независимо от размера инфильтрата расцениваются как гиперергическая реакция.</w:t>
      </w:r>
    </w:p>
    <w:bookmarkEnd w:id="309"/>
    <w:bookmarkStart w:name="z848" w:id="310"/>
    <w:p>
      <w:pPr>
        <w:spacing w:after="0"/>
        <w:ind w:left="0"/>
        <w:jc w:val="both"/>
      </w:pPr>
      <w:r>
        <w:rPr>
          <w:rFonts w:ascii="Times New Roman"/>
          <w:b w:val="false"/>
          <w:i w:val="false"/>
          <w:color w:val="000000"/>
          <w:sz w:val="28"/>
        </w:rPr>
        <w:t>
      Все дети с сомнительной или положительной реакцией на АТР подлежат дообследованию для исключения туберкулеза (включая методы лучевой диагностики).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311"/>
    <w:p>
      <w:pPr>
        <w:spacing w:after="0"/>
        <w:ind w:left="0"/>
        <w:jc w:val="both"/>
      </w:pPr>
      <w:r>
        <w:rPr>
          <w:rFonts w:ascii="Times New Roman"/>
          <w:b w:val="false"/>
          <w:i w:val="false"/>
          <w:color w:val="000000"/>
          <w:sz w:val="28"/>
        </w:rPr>
        <w:t>
      113. В случае исключения локального туберкулеза, детям с впервые положительной реакцией Манту устанавливается диагноз: "Инфицирование микобактериями туберкулеза, впервые выявленное", и они наблюдаются в диспансерной группе в соответствии с подпунктом 2) пункта 211 настоящих Правил.</w:t>
      </w:r>
    </w:p>
    <w:bookmarkEnd w:id="311"/>
    <w:bookmarkStart w:name="z315" w:id="312"/>
    <w:p>
      <w:pPr>
        <w:spacing w:after="0"/>
        <w:ind w:left="0"/>
        <w:jc w:val="both"/>
      </w:pPr>
      <w:r>
        <w:rPr>
          <w:rFonts w:ascii="Times New Roman"/>
          <w:b w:val="false"/>
          <w:i w:val="false"/>
          <w:color w:val="000000"/>
          <w:sz w:val="28"/>
        </w:rPr>
        <w:t>
      114. Лицам, с впервые выявленным инфицированием микобактериями туберкулеза, профилактическое лечение латентной туберкулезной инфекции назначается при положительной реакции на аллерген туберкулезный рекомбинантный, при отрицательной – не проводится.</w:t>
      </w:r>
    </w:p>
    <w:bookmarkEnd w:id="312"/>
    <w:bookmarkStart w:name="z316" w:id="313"/>
    <w:p>
      <w:pPr>
        <w:spacing w:after="0"/>
        <w:ind w:left="0"/>
        <w:jc w:val="both"/>
      </w:pPr>
      <w:r>
        <w:rPr>
          <w:rFonts w:ascii="Times New Roman"/>
          <w:b w:val="false"/>
          <w:i w:val="false"/>
          <w:color w:val="000000"/>
          <w:sz w:val="28"/>
        </w:rPr>
        <w:t>
      115. Лица, с повторными гиперергическими реакциями на туберкулин и (или) АТР, углубленно обследуются с целью выявления локального туберкулезного процесса. При исключении локального туберкулеза – не подлежат динамическому наблюдению и повторному проведению профилактического лечения латентной туберкулезной инфекции.</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314"/>
    <w:p>
      <w:pPr>
        <w:spacing w:after="0"/>
        <w:ind w:left="0"/>
        <w:jc w:val="both"/>
      </w:pPr>
      <w:r>
        <w:rPr>
          <w:rFonts w:ascii="Times New Roman"/>
          <w:b w:val="false"/>
          <w:i w:val="false"/>
          <w:color w:val="000000"/>
          <w:sz w:val="28"/>
        </w:rPr>
        <w:t>
      117. В целях соблюдения двухмесячного интервала перед постановкой пробы Манту, ревакцинация вакцинами анатоксин дифтерийно-столбнячный и коревой краснушный эпидпаротитный проводится за два месяца до начала учебного года.</w:t>
      </w:r>
    </w:p>
    <w:bookmarkEnd w:id="314"/>
    <w:bookmarkStart w:name="z319" w:id="315"/>
    <w:p>
      <w:pPr>
        <w:spacing w:after="0"/>
        <w:ind w:left="0"/>
        <w:jc w:val="both"/>
      </w:pPr>
      <w:r>
        <w:rPr>
          <w:rFonts w:ascii="Times New Roman"/>
          <w:b w:val="false"/>
          <w:i w:val="false"/>
          <w:color w:val="000000"/>
          <w:sz w:val="28"/>
        </w:rPr>
        <w:t>
      118. Детям с установленным диагнозом "инфицирование микобактериями туберкулеза, впервые выявленное" другие профилактические прививки, проводятся после завершения курса профилактического лечения латентной туберкулезной инфекции, больным туберкулезом – после завершения полного курса лечения.</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16"/>
    <w:p>
      <w:pPr>
        <w:spacing w:after="0"/>
        <w:ind w:left="0"/>
        <w:jc w:val="both"/>
      </w:pPr>
      <w:r>
        <w:rPr>
          <w:rFonts w:ascii="Times New Roman"/>
          <w:b w:val="false"/>
          <w:i w:val="false"/>
          <w:color w:val="000000"/>
          <w:sz w:val="28"/>
        </w:rPr>
        <w:t>
      119. Пробы Манту и аллерген туберкулезный рекомбинантный проводятся специально обученным медицинским персоналом, имеющим допуск к работе.</w:t>
      </w:r>
    </w:p>
    <w:bookmarkEnd w:id="316"/>
    <w:bookmarkStart w:name="z321" w:id="317"/>
    <w:p>
      <w:pPr>
        <w:spacing w:after="0"/>
        <w:ind w:left="0"/>
        <w:jc w:val="both"/>
      </w:pPr>
      <w:r>
        <w:rPr>
          <w:rFonts w:ascii="Times New Roman"/>
          <w:b w:val="false"/>
          <w:i w:val="false"/>
          <w:color w:val="000000"/>
          <w:sz w:val="28"/>
        </w:rPr>
        <w:t xml:space="preserve">
      120. Результаты пробы Манту и (или) аллергена туберкулезного рекомбинантного фиксируются в карте профилактических прививок, медицинской карте ребенка и истории развития ребенка по формам, установленным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 где отмечаются:</w:t>
      </w:r>
    </w:p>
    <w:bookmarkEnd w:id="317"/>
    <w:bookmarkStart w:name="z322" w:id="318"/>
    <w:p>
      <w:pPr>
        <w:spacing w:after="0"/>
        <w:ind w:left="0"/>
        <w:jc w:val="both"/>
      </w:pPr>
      <w:r>
        <w:rPr>
          <w:rFonts w:ascii="Times New Roman"/>
          <w:b w:val="false"/>
          <w:i w:val="false"/>
          <w:color w:val="000000"/>
          <w:sz w:val="28"/>
        </w:rPr>
        <w:t>
      1) учреждение, выпустившее стандартный туберкулин и (или) аллерген туберкулезный рекомбинантный, серия, контрольный номер и срок его годности;</w:t>
      </w:r>
    </w:p>
    <w:bookmarkEnd w:id="318"/>
    <w:bookmarkStart w:name="z323" w:id="319"/>
    <w:p>
      <w:pPr>
        <w:spacing w:after="0"/>
        <w:ind w:left="0"/>
        <w:jc w:val="both"/>
      </w:pPr>
      <w:r>
        <w:rPr>
          <w:rFonts w:ascii="Times New Roman"/>
          <w:b w:val="false"/>
          <w:i w:val="false"/>
          <w:color w:val="000000"/>
          <w:sz w:val="28"/>
        </w:rPr>
        <w:t>
      2) дата проведения туберкулиновой пробы и (или) аллергена туберкулезного рекомбинантного;</w:t>
      </w:r>
    </w:p>
    <w:bookmarkEnd w:id="319"/>
    <w:bookmarkStart w:name="z324" w:id="320"/>
    <w:p>
      <w:pPr>
        <w:spacing w:after="0"/>
        <w:ind w:left="0"/>
        <w:jc w:val="both"/>
      </w:pPr>
      <w:r>
        <w:rPr>
          <w:rFonts w:ascii="Times New Roman"/>
          <w:b w:val="false"/>
          <w:i w:val="false"/>
          <w:color w:val="000000"/>
          <w:sz w:val="28"/>
        </w:rPr>
        <w:t>
      3) результат пробы Манту и (или) теста с аллергеном туберкулезным рекомбинантным в виде размера инфильтрата либо гиперемии в миллиметрах, при отсутствии инфильтрата и гиперемии – отрицательный.</w:t>
      </w:r>
    </w:p>
    <w:bookmarkEnd w:id="320"/>
    <w:bookmarkStart w:name="z325" w:id="321"/>
    <w:p>
      <w:pPr>
        <w:spacing w:after="0"/>
        <w:ind w:left="0"/>
        <w:jc w:val="both"/>
      </w:pPr>
      <w:r>
        <w:rPr>
          <w:rFonts w:ascii="Times New Roman"/>
          <w:b w:val="false"/>
          <w:i w:val="false"/>
          <w:color w:val="000000"/>
          <w:sz w:val="28"/>
        </w:rPr>
        <w:t>
      121. Противопоказания к постановке пробы Манту и с АТР:</w:t>
      </w:r>
    </w:p>
    <w:bookmarkEnd w:id="321"/>
    <w:bookmarkStart w:name="z850" w:id="322"/>
    <w:p>
      <w:pPr>
        <w:spacing w:after="0"/>
        <w:ind w:left="0"/>
        <w:jc w:val="both"/>
      </w:pPr>
      <w:r>
        <w:rPr>
          <w:rFonts w:ascii="Times New Roman"/>
          <w:b w:val="false"/>
          <w:i w:val="false"/>
          <w:color w:val="000000"/>
          <w:sz w:val="28"/>
        </w:rPr>
        <w:t>
      1) индивидуальная непереносимость туберкулина или АТР;</w:t>
      </w:r>
    </w:p>
    <w:bookmarkEnd w:id="322"/>
    <w:bookmarkStart w:name="z851" w:id="323"/>
    <w:p>
      <w:pPr>
        <w:spacing w:after="0"/>
        <w:ind w:left="0"/>
        <w:jc w:val="both"/>
      </w:pPr>
      <w:r>
        <w:rPr>
          <w:rFonts w:ascii="Times New Roman"/>
          <w:b w:val="false"/>
          <w:i w:val="false"/>
          <w:color w:val="000000"/>
          <w:sz w:val="28"/>
        </w:rPr>
        <w:t>
      2) острые, хронические инфекционные и соматические заболевания в период обострения, за исключением случаев, подозрительных на туберкулез;</w:t>
      </w:r>
    </w:p>
    <w:bookmarkEnd w:id="323"/>
    <w:bookmarkStart w:name="z852" w:id="324"/>
    <w:p>
      <w:pPr>
        <w:spacing w:after="0"/>
        <w:ind w:left="0"/>
        <w:jc w:val="both"/>
      </w:pPr>
      <w:r>
        <w:rPr>
          <w:rFonts w:ascii="Times New Roman"/>
          <w:b w:val="false"/>
          <w:i w:val="false"/>
          <w:color w:val="000000"/>
          <w:sz w:val="28"/>
        </w:rPr>
        <w:t>
      3) распространенные кожные заболевания;</w:t>
      </w:r>
    </w:p>
    <w:bookmarkEnd w:id="324"/>
    <w:bookmarkStart w:name="z853" w:id="325"/>
    <w:p>
      <w:pPr>
        <w:spacing w:after="0"/>
        <w:ind w:left="0"/>
        <w:jc w:val="both"/>
      </w:pPr>
      <w:r>
        <w:rPr>
          <w:rFonts w:ascii="Times New Roman"/>
          <w:b w:val="false"/>
          <w:i w:val="false"/>
          <w:color w:val="000000"/>
          <w:sz w:val="28"/>
        </w:rPr>
        <w:t>
      4) аллергические состояния (период обострения);</w:t>
      </w:r>
    </w:p>
    <w:bookmarkEnd w:id="325"/>
    <w:bookmarkStart w:name="z854" w:id="326"/>
    <w:p>
      <w:pPr>
        <w:spacing w:after="0"/>
        <w:ind w:left="0"/>
        <w:jc w:val="both"/>
      </w:pPr>
      <w:r>
        <w:rPr>
          <w:rFonts w:ascii="Times New Roman"/>
          <w:b w:val="false"/>
          <w:i w:val="false"/>
          <w:color w:val="000000"/>
          <w:sz w:val="28"/>
        </w:rPr>
        <w:t>
      5) эпилепсия;</w:t>
      </w:r>
    </w:p>
    <w:bookmarkEnd w:id="326"/>
    <w:bookmarkStart w:name="z855" w:id="327"/>
    <w:p>
      <w:pPr>
        <w:spacing w:after="0"/>
        <w:ind w:left="0"/>
        <w:jc w:val="both"/>
      </w:pPr>
      <w:r>
        <w:rPr>
          <w:rFonts w:ascii="Times New Roman"/>
          <w:b w:val="false"/>
          <w:i w:val="false"/>
          <w:color w:val="000000"/>
          <w:sz w:val="28"/>
        </w:rPr>
        <w:t>
      6) карантин по детским инфекциям в коллективах.</w:t>
      </w:r>
    </w:p>
    <w:bookmarkEnd w:id="327"/>
    <w:bookmarkStart w:name="z856" w:id="328"/>
    <w:p>
      <w:pPr>
        <w:spacing w:after="0"/>
        <w:ind w:left="0"/>
        <w:jc w:val="both"/>
      </w:pPr>
      <w:r>
        <w:rPr>
          <w:rFonts w:ascii="Times New Roman"/>
          <w:b w:val="false"/>
          <w:i w:val="false"/>
          <w:color w:val="000000"/>
          <w:sz w:val="28"/>
        </w:rPr>
        <w:t>
      При наличии противопоказаний к кожным пробам Манту и АТР назначаются IGRA тесты.</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29"/>
    <w:p>
      <w:pPr>
        <w:spacing w:after="0"/>
        <w:ind w:left="0"/>
        <w:jc w:val="both"/>
      </w:pPr>
      <w:r>
        <w:rPr>
          <w:rFonts w:ascii="Times New Roman"/>
          <w:b w:val="false"/>
          <w:i w:val="false"/>
          <w:color w:val="000000"/>
          <w:sz w:val="28"/>
        </w:rPr>
        <w:t>
      122. Допускается проведение пробы Манту не менее, чем через 2 месяца после исчезновения всех клинических симптомов заболевания.</w:t>
      </w:r>
    </w:p>
    <w:bookmarkEnd w:id="329"/>
    <w:bookmarkStart w:name="z333" w:id="330"/>
    <w:p>
      <w:pPr>
        <w:spacing w:after="0"/>
        <w:ind w:left="0"/>
        <w:jc w:val="both"/>
      </w:pPr>
      <w:r>
        <w:rPr>
          <w:rFonts w:ascii="Times New Roman"/>
          <w:b w:val="false"/>
          <w:i w:val="false"/>
          <w:color w:val="000000"/>
          <w:sz w:val="28"/>
        </w:rPr>
        <w:t>
      123. С целью выявления противопоказаний врач (медицинская сестра, при отсутствии врача) перед постановкой пробы Манту изучает медицинскую документацию, проводит опрос и осмотр.</w:t>
      </w:r>
    </w:p>
    <w:bookmarkEnd w:id="330"/>
    <w:bookmarkStart w:name="z334" w:id="331"/>
    <w:p>
      <w:pPr>
        <w:spacing w:after="0"/>
        <w:ind w:left="0"/>
        <w:jc w:val="both"/>
      </w:pPr>
      <w:r>
        <w:rPr>
          <w:rFonts w:ascii="Times New Roman"/>
          <w:b w:val="false"/>
          <w:i w:val="false"/>
          <w:color w:val="000000"/>
          <w:sz w:val="28"/>
        </w:rPr>
        <w:t>
      124. Не проводится проба Манту и проба с аллергеном туберкулезным рекомбинантным в детских коллективах, где имеется карантин по детским инфекциям (проводится после снятия карантина).</w:t>
      </w:r>
    </w:p>
    <w:bookmarkEnd w:id="331"/>
    <w:bookmarkStart w:name="z335" w:id="332"/>
    <w:p>
      <w:pPr>
        <w:spacing w:after="0"/>
        <w:ind w:left="0"/>
        <w:jc w:val="both"/>
      </w:pPr>
      <w:r>
        <w:rPr>
          <w:rFonts w:ascii="Times New Roman"/>
          <w:b w:val="false"/>
          <w:i w:val="false"/>
          <w:color w:val="000000"/>
          <w:sz w:val="28"/>
        </w:rPr>
        <w:t>
      125. Не проводится туберкулиновая проба Манту и (или) проба с аллергеном туберкулезным рекомбинантным на дому.</w:t>
      </w:r>
    </w:p>
    <w:bookmarkEnd w:id="332"/>
    <w:bookmarkStart w:name="z336" w:id="333"/>
    <w:p>
      <w:pPr>
        <w:spacing w:after="0"/>
        <w:ind w:left="0"/>
        <w:jc w:val="both"/>
      </w:pPr>
      <w:r>
        <w:rPr>
          <w:rFonts w:ascii="Times New Roman"/>
          <w:b w:val="false"/>
          <w:i w:val="false"/>
          <w:color w:val="000000"/>
          <w:sz w:val="28"/>
        </w:rPr>
        <w:t>
      126. Туберкулинодиагностика детям групп риска планируется до проведения профилактических прививок против различных инфекций. Интервал между пробой Манту и другими профилактическими прививками составляет не менее 2 месяцев.</w:t>
      </w:r>
    </w:p>
    <w:bookmarkEnd w:id="333"/>
    <w:bookmarkStart w:name="z337" w:id="334"/>
    <w:p>
      <w:pPr>
        <w:spacing w:after="0"/>
        <w:ind w:left="0"/>
        <w:jc w:val="both"/>
      </w:pPr>
      <w:r>
        <w:rPr>
          <w:rFonts w:ascii="Times New Roman"/>
          <w:b w:val="false"/>
          <w:i w:val="false"/>
          <w:color w:val="000000"/>
          <w:sz w:val="28"/>
        </w:rPr>
        <w:t>
      127. Детям, контактным с больным туберкулезом, проба Манту и (или) с аллергеном туберкулезным рекомбинантным проводится в организациях, оказывающих ПМСП.</w:t>
      </w:r>
    </w:p>
    <w:bookmarkEnd w:id="334"/>
    <w:bookmarkStart w:name="z338" w:id="335"/>
    <w:p>
      <w:pPr>
        <w:spacing w:after="0"/>
        <w:ind w:left="0"/>
        <w:jc w:val="both"/>
      </w:pPr>
      <w:r>
        <w:rPr>
          <w:rFonts w:ascii="Times New Roman"/>
          <w:b w:val="false"/>
          <w:i w:val="false"/>
          <w:color w:val="000000"/>
          <w:sz w:val="28"/>
        </w:rPr>
        <w:t>
      128. Проба Манту детям, инфицированным ВИЧ, не является обязательной, так как отрицательная или сомнительная реакция не исключает инфицирования микобактериями туберкулеза и наличия активного туберкулезного процесса.</w:t>
      </w:r>
    </w:p>
    <w:bookmarkEnd w:id="335"/>
    <w:bookmarkStart w:name="z339" w:id="336"/>
    <w:p>
      <w:pPr>
        <w:spacing w:after="0"/>
        <w:ind w:left="0"/>
        <w:jc w:val="both"/>
      </w:pPr>
      <w:r>
        <w:rPr>
          <w:rFonts w:ascii="Times New Roman"/>
          <w:b w:val="false"/>
          <w:i w:val="false"/>
          <w:color w:val="000000"/>
          <w:sz w:val="28"/>
        </w:rPr>
        <w:t>
      129. В организациях образования (школа, детское дошкольное учреждение) туберкулинодиагностика проводится медицинской сестрой поликлиники в соответствии с графиком выезда в детские учреждения, утвержденным приказом руководителя организации, оказывающей ПМСП.</w:t>
      </w:r>
    </w:p>
    <w:bookmarkEnd w:id="336"/>
    <w:bookmarkStart w:name="z340" w:id="337"/>
    <w:p>
      <w:pPr>
        <w:spacing w:after="0"/>
        <w:ind w:left="0"/>
        <w:jc w:val="both"/>
      </w:pPr>
      <w:r>
        <w:rPr>
          <w:rFonts w:ascii="Times New Roman"/>
          <w:b w:val="false"/>
          <w:i w:val="false"/>
          <w:color w:val="000000"/>
          <w:sz w:val="28"/>
        </w:rPr>
        <w:t>
      130. Неорганизованным детям раннего и дошкольного возраста проба Манту проводится в организациях, оказывающих ПМСП.</w:t>
      </w:r>
    </w:p>
    <w:bookmarkEnd w:id="337"/>
    <w:bookmarkStart w:name="z341" w:id="338"/>
    <w:p>
      <w:pPr>
        <w:spacing w:after="0"/>
        <w:ind w:left="0"/>
        <w:jc w:val="both"/>
      </w:pPr>
      <w:r>
        <w:rPr>
          <w:rFonts w:ascii="Times New Roman"/>
          <w:b w:val="false"/>
          <w:i w:val="false"/>
          <w:color w:val="000000"/>
          <w:sz w:val="28"/>
        </w:rPr>
        <w:t>
      131. Методическое руководство за проведением пробы Манту и (или) с аллергеном туберкулезным рекомбинантным осуществляет врач-фтизиопедиатр организации, оказывающей ПМСП.</w:t>
      </w:r>
    </w:p>
    <w:bookmarkEnd w:id="338"/>
    <w:bookmarkStart w:name="z342" w:id="339"/>
    <w:p>
      <w:pPr>
        <w:spacing w:after="0"/>
        <w:ind w:left="0"/>
        <w:jc w:val="both"/>
      </w:pPr>
      <w:r>
        <w:rPr>
          <w:rFonts w:ascii="Times New Roman"/>
          <w:b w:val="false"/>
          <w:i w:val="false"/>
          <w:color w:val="000000"/>
          <w:sz w:val="28"/>
        </w:rPr>
        <w:t xml:space="preserve">
      132. Лабораторная диагностика туберкулеза во фтизиопульмонологических организациях проводится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(далее – Приложение 4).</w:t>
      </w:r>
    </w:p>
    <w:bookmarkEnd w:id="339"/>
    <w:bookmarkStart w:name="z343" w:id="340"/>
    <w:p>
      <w:pPr>
        <w:spacing w:after="0"/>
        <w:ind w:left="0"/>
        <w:jc w:val="both"/>
      </w:pPr>
      <w:r>
        <w:rPr>
          <w:rFonts w:ascii="Times New Roman"/>
          <w:b w:val="false"/>
          <w:i w:val="false"/>
          <w:color w:val="000000"/>
          <w:sz w:val="28"/>
        </w:rPr>
        <w:t>
      133. Лабораторное подтверждение диагноза туберкулез во фтизиопульмонологических организациях включает: исследование одного образца патологического материала: микроскопия с осадка, посев на жидкие и твердые среды, молекулярно-генетические исследования в соответствии с приложением 4 к настоящим Правилам.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341"/>
    <w:p>
      <w:pPr>
        <w:spacing w:after="0"/>
        <w:ind w:left="0"/>
        <w:jc w:val="both"/>
      </w:pPr>
      <w:r>
        <w:rPr>
          <w:rFonts w:ascii="Times New Roman"/>
          <w:b w:val="false"/>
          <w:i w:val="false"/>
          <w:color w:val="000000"/>
          <w:sz w:val="28"/>
        </w:rPr>
        <w:t>
      134. При подозрении на туберкулез лабораторная диагностика проводится в соответствии со схемой 1 (Диагностика) Приложения 4. Контроль химиотерапии при чувствительном и лекарственно-устойчивом туберкулезе проводится в соответствии со схемами 2, 3 Приложения 4.</w:t>
      </w:r>
    </w:p>
    <w:bookmarkEnd w:id="341"/>
    <w:bookmarkStart w:name="z345" w:id="342"/>
    <w:p>
      <w:pPr>
        <w:spacing w:after="0"/>
        <w:ind w:left="0"/>
        <w:jc w:val="both"/>
      </w:pPr>
      <w:r>
        <w:rPr>
          <w:rFonts w:ascii="Times New Roman"/>
          <w:b w:val="false"/>
          <w:i w:val="false"/>
          <w:color w:val="000000"/>
          <w:sz w:val="28"/>
        </w:rPr>
        <w:t xml:space="preserve">
      135. Критические концентрации противотуберкулезных препаратов для проведения теста на лекарственную чувствительность определяются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342"/>
    <w:bookmarkStart w:name="z346" w:id="343"/>
    <w:p>
      <w:pPr>
        <w:spacing w:after="0"/>
        <w:ind w:left="0"/>
        <w:jc w:val="both"/>
      </w:pPr>
      <w:r>
        <w:rPr>
          <w:rFonts w:ascii="Times New Roman"/>
          <w:b w:val="false"/>
          <w:i w:val="false"/>
          <w:color w:val="000000"/>
          <w:sz w:val="28"/>
        </w:rPr>
        <w:t>
      136. Постановка диагноза туберкулез, туберкулез с лекарственной устойчивостью, регистрация всех случаев, определение тактики лечения и диспансерного наблюдения решается централизованной врачебно-консультативной комиссией.</w:t>
      </w:r>
    </w:p>
    <w:bookmarkEnd w:id="343"/>
    <w:bookmarkStart w:name="z347" w:id="344"/>
    <w:p>
      <w:pPr>
        <w:spacing w:after="0"/>
        <w:ind w:left="0"/>
        <w:jc w:val="both"/>
      </w:pPr>
      <w:r>
        <w:rPr>
          <w:rFonts w:ascii="Times New Roman"/>
          <w:b w:val="false"/>
          <w:i w:val="false"/>
          <w:color w:val="000000"/>
          <w:sz w:val="28"/>
        </w:rPr>
        <w:t>
      137. Централизованная врачебно-консультативная комиссия создается в составе консультативно-диагностических отделов при республиканском и областных (городских) центрах фтизиопульмонологии.</w:t>
      </w:r>
    </w:p>
    <w:bookmarkEnd w:id="344"/>
    <w:bookmarkStart w:name="z348" w:id="345"/>
    <w:p>
      <w:pPr>
        <w:spacing w:after="0"/>
        <w:ind w:left="0"/>
        <w:jc w:val="both"/>
      </w:pPr>
      <w:r>
        <w:rPr>
          <w:rFonts w:ascii="Times New Roman"/>
          <w:b w:val="false"/>
          <w:i w:val="false"/>
          <w:color w:val="000000"/>
          <w:sz w:val="28"/>
        </w:rPr>
        <w:t>
      138. В состав ЦВКК входят: председатель (руководитель фтизиопульмонологической организации), заместитель председателя, члены (заведующие организационно-методическим отделом, отделениями для лечения больных туберкулезом, туберкулезом с лекарственной устойчивостью, в том числе у детей, координатор по лекарственному обеспечению, заведующий лабораторией и секретарь).</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46"/>
    <w:p>
      <w:pPr>
        <w:spacing w:after="0"/>
        <w:ind w:left="0"/>
        <w:jc w:val="both"/>
      </w:pPr>
      <w:r>
        <w:rPr>
          <w:rFonts w:ascii="Times New Roman"/>
          <w:b w:val="false"/>
          <w:i w:val="false"/>
          <w:color w:val="000000"/>
          <w:sz w:val="28"/>
        </w:rPr>
        <w:t>
      139. Медицинская документация больных туберкулезом на заседание централизованной врачебно-консультативной комиссии представляется врачом-фтизиатром организации, оказывающей ПМСП, в случае нахождения в стационаре фтизиопульмонологической организации – лечащим врачом. Разбор случая включает представление случая, обсуждение и принятие решения.</w:t>
      </w:r>
    </w:p>
    <w:bookmarkEnd w:id="346"/>
    <w:bookmarkStart w:name="z350" w:id="347"/>
    <w:p>
      <w:pPr>
        <w:spacing w:after="0"/>
        <w:ind w:left="0"/>
        <w:jc w:val="both"/>
      </w:pPr>
      <w:r>
        <w:rPr>
          <w:rFonts w:ascii="Times New Roman"/>
          <w:b w:val="false"/>
          <w:i w:val="false"/>
          <w:color w:val="000000"/>
          <w:sz w:val="28"/>
        </w:rPr>
        <w:t>
      140. Взятие на учет и диспансерное наблюдение за больными туберкулезом осуществляется в организациях, оказывающих ПМСП, по месту фактического проживания, работы, учебы или прохождения воинской службы, независимо от прописки.</w:t>
      </w:r>
    </w:p>
    <w:bookmarkEnd w:id="347"/>
    <w:bookmarkStart w:name="z351" w:id="348"/>
    <w:p>
      <w:pPr>
        <w:spacing w:after="0"/>
        <w:ind w:left="0"/>
        <w:jc w:val="both"/>
      </w:pPr>
      <w:r>
        <w:rPr>
          <w:rFonts w:ascii="Times New Roman"/>
          <w:b w:val="false"/>
          <w:i w:val="false"/>
          <w:color w:val="000000"/>
          <w:sz w:val="28"/>
        </w:rPr>
        <w:t>
      141. Регистрация пациентов с диагнозом туберкулез проводится в информационных системах здравоохранения (в течение 3 рабочих дней после проведения ЦВКК) и осуществляется по двум категориям:</w:t>
      </w:r>
    </w:p>
    <w:bookmarkEnd w:id="348"/>
    <w:bookmarkStart w:name="z858" w:id="349"/>
    <w:p>
      <w:pPr>
        <w:spacing w:after="0"/>
        <w:ind w:left="0"/>
        <w:jc w:val="both"/>
      </w:pPr>
      <w:r>
        <w:rPr>
          <w:rFonts w:ascii="Times New Roman"/>
          <w:b w:val="false"/>
          <w:i w:val="false"/>
          <w:color w:val="000000"/>
          <w:sz w:val="28"/>
        </w:rPr>
        <w:t>
      1) чувствительный туберкулез – все новые и повторные случаи легочного и внелегочного чувствительного туберкулеза с бактериовыделением или без бактериовыделения;</w:t>
      </w:r>
    </w:p>
    <w:bookmarkEnd w:id="349"/>
    <w:bookmarkStart w:name="z859" w:id="350"/>
    <w:p>
      <w:pPr>
        <w:spacing w:after="0"/>
        <w:ind w:left="0"/>
        <w:jc w:val="both"/>
      </w:pPr>
      <w:r>
        <w:rPr>
          <w:rFonts w:ascii="Times New Roman"/>
          <w:b w:val="false"/>
          <w:i w:val="false"/>
          <w:color w:val="000000"/>
          <w:sz w:val="28"/>
        </w:rPr>
        <w:t>
      2) лекарственно-устойчивый туберкулез – случаи туберкулеза с лабораторно подтвержденным туберкулезом с лекарственной устойчивостью.</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51"/>
    <w:p>
      <w:pPr>
        <w:spacing w:after="0"/>
        <w:ind w:left="0"/>
        <w:jc w:val="both"/>
      </w:pPr>
      <w:r>
        <w:rPr>
          <w:rFonts w:ascii="Times New Roman"/>
          <w:b w:val="false"/>
          <w:i w:val="false"/>
          <w:color w:val="000000"/>
          <w:sz w:val="28"/>
        </w:rPr>
        <w:t>
      142. При регистрации заболевания чувствительный туберкулез разделяют на следующие типы:</w:t>
      </w:r>
    </w:p>
    <w:bookmarkEnd w:id="351"/>
    <w:bookmarkStart w:name="z861" w:id="352"/>
    <w:p>
      <w:pPr>
        <w:spacing w:after="0"/>
        <w:ind w:left="0"/>
        <w:jc w:val="both"/>
      </w:pPr>
      <w:r>
        <w:rPr>
          <w:rFonts w:ascii="Times New Roman"/>
          <w:b w:val="false"/>
          <w:i w:val="false"/>
          <w:color w:val="000000"/>
          <w:sz w:val="28"/>
        </w:rPr>
        <w:t>
      1) "новый случай" – пациент, никогда ранее не принимавший противотуберкулезные препараты или принимавший их менее одного месяца;</w:t>
      </w:r>
    </w:p>
    <w:bookmarkEnd w:id="352"/>
    <w:bookmarkStart w:name="z862" w:id="353"/>
    <w:p>
      <w:pPr>
        <w:spacing w:after="0"/>
        <w:ind w:left="0"/>
        <w:jc w:val="both"/>
      </w:pPr>
      <w:r>
        <w:rPr>
          <w:rFonts w:ascii="Times New Roman"/>
          <w:b w:val="false"/>
          <w:i w:val="false"/>
          <w:color w:val="000000"/>
          <w:sz w:val="28"/>
        </w:rPr>
        <w:t>
      2) "рецидив" – пациент, ранее получивший лечение противотуберкулезными препаратами первого ряда с исходом "вылечен" или "лечение завершено", но у которого в последующем установлен активный туберкулез;</w:t>
      </w:r>
    </w:p>
    <w:bookmarkEnd w:id="353"/>
    <w:bookmarkStart w:name="z863" w:id="354"/>
    <w:p>
      <w:pPr>
        <w:spacing w:after="0"/>
        <w:ind w:left="0"/>
        <w:jc w:val="both"/>
      </w:pPr>
      <w:r>
        <w:rPr>
          <w:rFonts w:ascii="Times New Roman"/>
          <w:b w:val="false"/>
          <w:i w:val="false"/>
          <w:color w:val="000000"/>
          <w:sz w:val="28"/>
        </w:rPr>
        <w:t>
      3) "неудача лечения" – пациент после неэффективного первого или повторного курса лечения противотуберкулезными препаратами первого ряда;</w:t>
      </w:r>
    </w:p>
    <w:bookmarkEnd w:id="354"/>
    <w:bookmarkStart w:name="z864" w:id="355"/>
    <w:p>
      <w:pPr>
        <w:spacing w:after="0"/>
        <w:ind w:left="0"/>
        <w:jc w:val="both"/>
      </w:pPr>
      <w:r>
        <w:rPr>
          <w:rFonts w:ascii="Times New Roman"/>
          <w:b w:val="false"/>
          <w:i w:val="false"/>
          <w:color w:val="000000"/>
          <w:sz w:val="28"/>
        </w:rPr>
        <w:t>
      4) "лечение после перерыва" – пациент с положительным результатом микроскопии мазка мокроты, возобновляющий лечение после перерыва длительностью 2 и более месяцев;</w:t>
      </w:r>
    </w:p>
    <w:bookmarkEnd w:id="355"/>
    <w:bookmarkStart w:name="z865" w:id="356"/>
    <w:p>
      <w:pPr>
        <w:spacing w:after="0"/>
        <w:ind w:left="0"/>
        <w:jc w:val="both"/>
      </w:pPr>
      <w:r>
        <w:rPr>
          <w:rFonts w:ascii="Times New Roman"/>
          <w:b w:val="false"/>
          <w:i w:val="false"/>
          <w:color w:val="000000"/>
          <w:sz w:val="28"/>
        </w:rPr>
        <w:t>
      5) "переведен" – пациент, прибывший для лечения или продолжения лечения из другой организации с выпиской из амбулаторной карты или истории болезни, где он был зарегистрирован как пациент с туберкулезом. По завершению лечения тип исхода сообщается в организацию первичной регистрации;</w:t>
      </w:r>
    </w:p>
    <w:bookmarkEnd w:id="356"/>
    <w:bookmarkStart w:name="z866" w:id="357"/>
    <w:p>
      <w:pPr>
        <w:spacing w:after="0"/>
        <w:ind w:left="0"/>
        <w:jc w:val="both"/>
      </w:pPr>
      <w:r>
        <w:rPr>
          <w:rFonts w:ascii="Times New Roman"/>
          <w:b w:val="false"/>
          <w:i w:val="false"/>
          <w:color w:val="000000"/>
          <w:sz w:val="28"/>
        </w:rPr>
        <w:t>
      6) "другие" – все повторные случаи туберкулеза, которые не подходят к вышеперечисленным типам регистрации. Каждый такой случай требует гистологического и (или) бактериологического подтверждения.</w:t>
      </w:r>
    </w:p>
    <w:bookmarkEnd w:id="357"/>
    <w:bookmarkStart w:name="z867" w:id="358"/>
    <w:p>
      <w:pPr>
        <w:spacing w:after="0"/>
        <w:ind w:left="0"/>
        <w:jc w:val="both"/>
      </w:pPr>
      <w:r>
        <w:rPr>
          <w:rFonts w:ascii="Times New Roman"/>
          <w:b w:val="false"/>
          <w:i w:val="false"/>
          <w:color w:val="000000"/>
          <w:sz w:val="28"/>
        </w:rPr>
        <w:t>
      Все пациенты с повторными случаями заболевания регистрируются в информационных системах здравоохранения.</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59"/>
    <w:p>
      <w:pPr>
        <w:spacing w:after="0"/>
        <w:ind w:left="0"/>
        <w:jc w:val="both"/>
      </w:pPr>
      <w:r>
        <w:rPr>
          <w:rFonts w:ascii="Times New Roman"/>
          <w:b w:val="false"/>
          <w:i w:val="false"/>
          <w:color w:val="000000"/>
          <w:sz w:val="28"/>
        </w:rPr>
        <w:t>
      143. Регистрация больных с лекарственно-устойчивым туберкулезом или подозрением на них осуществляется в следующих случаях:</w:t>
      </w:r>
    </w:p>
    <w:bookmarkEnd w:id="359"/>
    <w:bookmarkStart w:name="z362" w:id="360"/>
    <w:p>
      <w:pPr>
        <w:spacing w:after="0"/>
        <w:ind w:left="0"/>
        <w:jc w:val="both"/>
      </w:pPr>
      <w:r>
        <w:rPr>
          <w:rFonts w:ascii="Times New Roman"/>
          <w:b w:val="false"/>
          <w:i w:val="false"/>
          <w:color w:val="000000"/>
          <w:sz w:val="28"/>
        </w:rPr>
        <w:t>
      1) с лабораторно подтвержденным рифампицин-устойчивым туберкулезом;</w:t>
      </w:r>
    </w:p>
    <w:bookmarkEnd w:id="360"/>
    <w:bookmarkStart w:name="z363" w:id="361"/>
    <w:p>
      <w:pPr>
        <w:spacing w:after="0"/>
        <w:ind w:left="0"/>
        <w:jc w:val="both"/>
      </w:pPr>
      <w:r>
        <w:rPr>
          <w:rFonts w:ascii="Times New Roman"/>
          <w:b w:val="false"/>
          <w:i w:val="false"/>
          <w:color w:val="000000"/>
          <w:sz w:val="28"/>
        </w:rPr>
        <w:t>
      2) с лабораторно подтвержденным туберкулезом с множественной лекарственной устойчивостью;</w:t>
      </w:r>
    </w:p>
    <w:bookmarkEnd w:id="361"/>
    <w:bookmarkStart w:name="z364" w:id="362"/>
    <w:p>
      <w:pPr>
        <w:spacing w:after="0"/>
        <w:ind w:left="0"/>
        <w:jc w:val="both"/>
      </w:pPr>
      <w:r>
        <w:rPr>
          <w:rFonts w:ascii="Times New Roman"/>
          <w:b w:val="false"/>
          <w:i w:val="false"/>
          <w:color w:val="000000"/>
          <w:sz w:val="28"/>
        </w:rPr>
        <w:t>
      3) с полирезистентным туберкулезом с исходом "неудача лечения" препаратами первого ряда (с высокой вероятностью развития туберкулеза с множественной лекарственной устойчивостью);</w:t>
      </w:r>
    </w:p>
    <w:bookmarkEnd w:id="362"/>
    <w:bookmarkStart w:name="z365" w:id="363"/>
    <w:p>
      <w:pPr>
        <w:spacing w:after="0"/>
        <w:ind w:left="0"/>
        <w:jc w:val="both"/>
      </w:pPr>
      <w:r>
        <w:rPr>
          <w:rFonts w:ascii="Times New Roman"/>
          <w:b w:val="false"/>
          <w:i w:val="false"/>
          <w:color w:val="000000"/>
          <w:sz w:val="28"/>
        </w:rPr>
        <w:t>
      4) с лабораторно подтвержденным туберкулезом с широкой и пре-широкой лекарственной устойчивостью;</w:t>
      </w:r>
    </w:p>
    <w:bookmarkEnd w:id="363"/>
    <w:bookmarkStart w:name="z366" w:id="364"/>
    <w:p>
      <w:pPr>
        <w:spacing w:after="0"/>
        <w:ind w:left="0"/>
        <w:jc w:val="both"/>
      </w:pPr>
      <w:r>
        <w:rPr>
          <w:rFonts w:ascii="Times New Roman"/>
          <w:b w:val="false"/>
          <w:i w:val="false"/>
          <w:color w:val="000000"/>
          <w:sz w:val="28"/>
        </w:rPr>
        <w:t>
      5) с неудачей лечения противотуберкулезными препаратами второго ряда (с высокой вероятностью развития туберкулеза с широкой лекарственной устойчивостью);</w:t>
      </w:r>
    </w:p>
    <w:bookmarkEnd w:id="364"/>
    <w:bookmarkStart w:name="z367" w:id="365"/>
    <w:p>
      <w:pPr>
        <w:spacing w:after="0"/>
        <w:ind w:left="0"/>
        <w:jc w:val="both"/>
      </w:pPr>
      <w:r>
        <w:rPr>
          <w:rFonts w:ascii="Times New Roman"/>
          <w:b w:val="false"/>
          <w:i w:val="false"/>
          <w:color w:val="000000"/>
          <w:sz w:val="28"/>
        </w:rPr>
        <w:t>
      6) пациенты, у которых в предыдущих эпизодах заболевания был установлен туберкулез с множественной лекарственной устойчивостью, но завершившие курс лечения противотуберкулезными препаратами первого или второго ряда с исходами "вылечен", "лечение завершено", при возникновении у них рецидива заболевания;</w:t>
      </w:r>
    </w:p>
    <w:bookmarkEnd w:id="365"/>
    <w:bookmarkStart w:name="z368" w:id="366"/>
    <w:p>
      <w:pPr>
        <w:spacing w:after="0"/>
        <w:ind w:left="0"/>
        <w:jc w:val="both"/>
      </w:pPr>
      <w:r>
        <w:rPr>
          <w:rFonts w:ascii="Times New Roman"/>
          <w:b w:val="false"/>
          <w:i w:val="false"/>
          <w:color w:val="000000"/>
          <w:sz w:val="28"/>
        </w:rPr>
        <w:t>
      7) пациенты, у которых в предыдущих эпизодах заболевания был установлен туберкулез с множественной лекарственной устойчивостью, и завершившие курс противотуберкулезными препаратами первого или второго ряда с исходами "нарушение режима", при повторном взятии на лечение;</w:t>
      </w:r>
    </w:p>
    <w:bookmarkEnd w:id="366"/>
    <w:bookmarkStart w:name="z369" w:id="367"/>
    <w:p>
      <w:pPr>
        <w:spacing w:after="0"/>
        <w:ind w:left="0"/>
        <w:jc w:val="both"/>
      </w:pPr>
      <w:r>
        <w:rPr>
          <w:rFonts w:ascii="Times New Roman"/>
          <w:b w:val="false"/>
          <w:i w:val="false"/>
          <w:color w:val="000000"/>
          <w:sz w:val="28"/>
        </w:rPr>
        <w:t>
      8) пациенты, получающие неэффективный режим лечения (нарастание лекарственной устойчивости, отсутствие клинического эффекта, серьезные нежелательные явления, повлекшие за собой окончательное прекращение приема препаратов) в укороченном режиме;</w:t>
      </w:r>
    </w:p>
    <w:bookmarkEnd w:id="367"/>
    <w:bookmarkStart w:name="z370" w:id="368"/>
    <w:p>
      <w:pPr>
        <w:spacing w:after="0"/>
        <w:ind w:left="0"/>
        <w:jc w:val="both"/>
      </w:pPr>
      <w:r>
        <w:rPr>
          <w:rFonts w:ascii="Times New Roman"/>
          <w:b w:val="false"/>
          <w:i w:val="false"/>
          <w:color w:val="000000"/>
          <w:sz w:val="28"/>
        </w:rPr>
        <w:t>
      9) пациенты с туберкулезом из контакта с туберкулезом пре-широкой и широкой лекарственной устойчивостью.</w:t>
      </w:r>
    </w:p>
    <w:bookmarkEnd w:id="368"/>
    <w:bookmarkStart w:name="z371" w:id="369"/>
    <w:p>
      <w:pPr>
        <w:spacing w:after="0"/>
        <w:ind w:left="0"/>
        <w:jc w:val="both"/>
      </w:pPr>
      <w:r>
        <w:rPr>
          <w:rFonts w:ascii="Times New Roman"/>
          <w:b w:val="false"/>
          <w:i w:val="false"/>
          <w:color w:val="000000"/>
          <w:sz w:val="28"/>
        </w:rPr>
        <w:t>
      144. Регистрация лекарственно-устойчивого туберкулеза проводится по следующим типам:</w:t>
      </w:r>
    </w:p>
    <w:bookmarkEnd w:id="369"/>
    <w:bookmarkStart w:name="z869" w:id="370"/>
    <w:p>
      <w:pPr>
        <w:spacing w:after="0"/>
        <w:ind w:left="0"/>
        <w:jc w:val="both"/>
      </w:pPr>
      <w:r>
        <w:rPr>
          <w:rFonts w:ascii="Times New Roman"/>
          <w:b w:val="false"/>
          <w:i w:val="false"/>
          <w:color w:val="000000"/>
          <w:sz w:val="28"/>
        </w:rPr>
        <w:t>
      1) "новый случай" – пациент, ранее никогда не получал лечение или лечился менее 1 месяца, у которого результат теста на лекарственную чувствительность, проведенного до начала лечения, подтвердил наличие лекарственной устойчивости до завершения интенсивной фазы лечения чувствительного туберкулеза;</w:t>
      </w:r>
    </w:p>
    <w:bookmarkEnd w:id="370"/>
    <w:bookmarkStart w:name="z870" w:id="371"/>
    <w:p>
      <w:pPr>
        <w:spacing w:after="0"/>
        <w:ind w:left="0"/>
        <w:jc w:val="both"/>
      </w:pPr>
      <w:r>
        <w:rPr>
          <w:rFonts w:ascii="Times New Roman"/>
          <w:b w:val="false"/>
          <w:i w:val="false"/>
          <w:color w:val="000000"/>
          <w:sz w:val="28"/>
        </w:rPr>
        <w:t>
      2) "неудача лечения":</w:t>
      </w:r>
    </w:p>
    <w:bookmarkEnd w:id="371"/>
    <w:bookmarkStart w:name="z871" w:id="372"/>
    <w:p>
      <w:pPr>
        <w:spacing w:after="0"/>
        <w:ind w:left="0"/>
        <w:jc w:val="both"/>
      </w:pPr>
      <w:r>
        <w:rPr>
          <w:rFonts w:ascii="Times New Roman"/>
          <w:b w:val="false"/>
          <w:i w:val="false"/>
          <w:color w:val="000000"/>
          <w:sz w:val="28"/>
        </w:rPr>
        <w:t>
      пациент с сохраненной лекарственной чувствительностью, моно- и полирезистентностью или неизвестным статусом лекарственной чувствительности, у которого отсутствует конверсия мазка по завершению интенсивной фазы лечения противотуберкулезными препаратами первого ряда;</w:t>
      </w:r>
    </w:p>
    <w:bookmarkEnd w:id="372"/>
    <w:bookmarkStart w:name="z872" w:id="373"/>
    <w:p>
      <w:pPr>
        <w:spacing w:after="0"/>
        <w:ind w:left="0"/>
        <w:jc w:val="both"/>
      </w:pPr>
      <w:r>
        <w:rPr>
          <w:rFonts w:ascii="Times New Roman"/>
          <w:b w:val="false"/>
          <w:i w:val="false"/>
          <w:color w:val="000000"/>
          <w:sz w:val="28"/>
        </w:rPr>
        <w:t>
      пациент с сохраненной лекарственной чувствительностью, моно- и полирезистентностью или неизвестным статусом лекарственной чувствительности, у которого возобновилось бактериовыделение на поддерживающий фазе или в конце лечения противотуберкулезными препаратами первого ряда;</w:t>
      </w:r>
    </w:p>
    <w:bookmarkEnd w:id="373"/>
    <w:bookmarkStart w:name="z873" w:id="374"/>
    <w:p>
      <w:pPr>
        <w:spacing w:after="0"/>
        <w:ind w:left="0"/>
        <w:jc w:val="both"/>
      </w:pPr>
      <w:r>
        <w:rPr>
          <w:rFonts w:ascii="Times New Roman"/>
          <w:b w:val="false"/>
          <w:i w:val="false"/>
          <w:color w:val="000000"/>
          <w:sz w:val="28"/>
        </w:rPr>
        <w:t>
      пациент с бактериовыделением, у которого туберкулез с широкой лекарственной устойчивостью не подтвержден лабораторно или нет результатов теста на лекарственную чувствительность к препаратам второго ряда, при этом у него имеется исход "неудача лечения" в результате первого или повторного курса лечения противотуберкулезными препаратами второго ряда;</w:t>
      </w:r>
    </w:p>
    <w:bookmarkEnd w:id="374"/>
    <w:bookmarkStart w:name="z874" w:id="375"/>
    <w:p>
      <w:pPr>
        <w:spacing w:after="0"/>
        <w:ind w:left="0"/>
        <w:jc w:val="both"/>
      </w:pPr>
      <w:r>
        <w:rPr>
          <w:rFonts w:ascii="Times New Roman"/>
          <w:b w:val="false"/>
          <w:i w:val="false"/>
          <w:color w:val="000000"/>
          <w:sz w:val="28"/>
        </w:rPr>
        <w:t>
      3) "рецидив" – пациент с лабораторно подтвержденным туберкулезом с лекарственной устойчивостью, ранее получивший лечение противотуберкулезными препаратами первого или второго ряда с исходом "вылечен" или "лечение завершено";</w:t>
      </w:r>
    </w:p>
    <w:bookmarkEnd w:id="375"/>
    <w:bookmarkStart w:name="z875" w:id="376"/>
    <w:p>
      <w:pPr>
        <w:spacing w:after="0"/>
        <w:ind w:left="0"/>
        <w:jc w:val="both"/>
      </w:pPr>
      <w:r>
        <w:rPr>
          <w:rFonts w:ascii="Times New Roman"/>
          <w:b w:val="false"/>
          <w:i w:val="false"/>
          <w:color w:val="000000"/>
          <w:sz w:val="28"/>
        </w:rPr>
        <w:t>
      4) "лечение после перерыва" – пациент с бактериовыделением и лабораторно подтвержденным туберкулезом с лекарственной устойчивостью, возобновивший лечение противотуберкулезными препаратами после перерыва на 2 и более месяцев;</w:t>
      </w:r>
    </w:p>
    <w:bookmarkEnd w:id="376"/>
    <w:bookmarkStart w:name="z876" w:id="377"/>
    <w:p>
      <w:pPr>
        <w:spacing w:after="0"/>
        <w:ind w:left="0"/>
        <w:jc w:val="both"/>
      </w:pPr>
      <w:r>
        <w:rPr>
          <w:rFonts w:ascii="Times New Roman"/>
          <w:b w:val="false"/>
          <w:i w:val="false"/>
          <w:color w:val="000000"/>
          <w:sz w:val="28"/>
        </w:rPr>
        <w:t>
      5) "переведен" – пациент с туберкулезом с лекарственной устойчивостью, прибывший для назначения или продолжения противотуберкулезного лечения из другой организации с выпиской из медицинской карты стационарного или амбулаторного больного;</w:t>
      </w:r>
    </w:p>
    <w:bookmarkEnd w:id="377"/>
    <w:bookmarkStart w:name="z877" w:id="378"/>
    <w:p>
      <w:pPr>
        <w:spacing w:after="0"/>
        <w:ind w:left="0"/>
        <w:jc w:val="both"/>
      </w:pPr>
      <w:r>
        <w:rPr>
          <w:rFonts w:ascii="Times New Roman"/>
          <w:b w:val="false"/>
          <w:i w:val="false"/>
          <w:color w:val="000000"/>
          <w:sz w:val="28"/>
        </w:rPr>
        <w:t>
      6) "другие" – включает случаи с критериями, не подходящими к вышеуказанным типам.</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379"/>
    <w:p>
      <w:pPr>
        <w:spacing w:after="0"/>
        <w:ind w:left="0"/>
        <w:jc w:val="left"/>
      </w:pPr>
      <w:r>
        <w:rPr>
          <w:rFonts w:ascii="Times New Roman"/>
          <w:b/>
          <w:i w:val="false"/>
          <w:color w:val="000000"/>
        </w:rPr>
        <w:t xml:space="preserve"> Параграф 4. Лечение активного туберкулеза</w:t>
      </w:r>
    </w:p>
    <w:bookmarkEnd w:id="379"/>
    <w:bookmarkStart w:name="z382" w:id="380"/>
    <w:p>
      <w:pPr>
        <w:spacing w:after="0"/>
        <w:ind w:left="0"/>
        <w:jc w:val="both"/>
      </w:pPr>
      <w:r>
        <w:rPr>
          <w:rFonts w:ascii="Times New Roman"/>
          <w:b w:val="false"/>
          <w:i w:val="false"/>
          <w:color w:val="000000"/>
          <w:sz w:val="28"/>
        </w:rPr>
        <w:t>
      145. Лечение пациентов с активным туберкулезом проводится непрерывно в два этапа:</w:t>
      </w:r>
    </w:p>
    <w:bookmarkEnd w:id="380"/>
    <w:bookmarkStart w:name="z383" w:id="381"/>
    <w:p>
      <w:pPr>
        <w:spacing w:after="0"/>
        <w:ind w:left="0"/>
        <w:jc w:val="both"/>
      </w:pPr>
      <w:r>
        <w:rPr>
          <w:rFonts w:ascii="Times New Roman"/>
          <w:b w:val="false"/>
          <w:i w:val="false"/>
          <w:color w:val="000000"/>
          <w:sz w:val="28"/>
        </w:rPr>
        <w:t>
      1) первый этап: интенсивная фаза – проводится в стационаре; в последующем, после достижения конверсии мазка, продолжается в амбулаторных условиях. Пациенты без бактериовыделения изначально направляются на лечение в амбулаторных, а также в стационарозамещающих условиях по решению централизованной врачебно-консультативной комиссии. Лечение пациентов с бактериовыделением на дому или в стационарозамещающих условиях по индивидуальным показаниям, а также перевод пациентов на амбулаторное лечение до завершения интенсивной фазы на основе внеочередного исследования мазка мокроты на микобактерии туберкулеза (каждые 10 дней), возможность использования стационарозамещающих технологий или видеонаблюдаемого лечения решается централизованной врачебно-консультативной комиссией;</w:t>
      </w:r>
    </w:p>
    <w:bookmarkEnd w:id="381"/>
    <w:bookmarkStart w:name="z384" w:id="382"/>
    <w:p>
      <w:pPr>
        <w:spacing w:after="0"/>
        <w:ind w:left="0"/>
        <w:jc w:val="both"/>
      </w:pPr>
      <w:r>
        <w:rPr>
          <w:rFonts w:ascii="Times New Roman"/>
          <w:b w:val="false"/>
          <w:i w:val="false"/>
          <w:color w:val="000000"/>
          <w:sz w:val="28"/>
        </w:rPr>
        <w:t>
      2) второй этап: поддерживающая фаза – проводится в амбулаторных, стационарозамещающих условиях. Проведение поддерживающей фазы лечения в стационаре по клиническим и социальным показаниям решается централизованной врачебно-консультативной комиссией.</w:t>
      </w:r>
    </w:p>
    <w:bookmarkEnd w:id="382"/>
    <w:bookmarkStart w:name="z385" w:id="383"/>
    <w:p>
      <w:pPr>
        <w:spacing w:after="0"/>
        <w:ind w:left="0"/>
        <w:jc w:val="both"/>
      </w:pPr>
      <w:r>
        <w:rPr>
          <w:rFonts w:ascii="Times New Roman"/>
          <w:b w:val="false"/>
          <w:i w:val="false"/>
          <w:color w:val="000000"/>
          <w:sz w:val="28"/>
        </w:rPr>
        <w:t>
      146. Лечение пациентов с активным туберкулезом, в том числе контроль приема всех предписанных лекарственных средств, проводится под непосредственным наблюдением квалифицированного медицинского работника.</w:t>
      </w:r>
    </w:p>
    <w:bookmarkEnd w:id="383"/>
    <w:bookmarkStart w:name="z386" w:id="384"/>
    <w:p>
      <w:pPr>
        <w:spacing w:after="0"/>
        <w:ind w:left="0"/>
        <w:jc w:val="both"/>
      </w:pPr>
      <w:r>
        <w:rPr>
          <w:rFonts w:ascii="Times New Roman"/>
          <w:b w:val="false"/>
          <w:i w:val="false"/>
          <w:color w:val="000000"/>
          <w:sz w:val="28"/>
        </w:rPr>
        <w:t xml:space="preserve">
      147. Лечение отражается в амбулаторной карте и медицинской карте больного по формам, установленным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384"/>
    <w:bookmarkStart w:name="z387" w:id="385"/>
    <w:p>
      <w:pPr>
        <w:spacing w:after="0"/>
        <w:ind w:left="0"/>
        <w:jc w:val="both"/>
      </w:pPr>
      <w:r>
        <w:rPr>
          <w:rFonts w:ascii="Times New Roman"/>
          <w:b w:val="false"/>
          <w:i w:val="false"/>
          <w:color w:val="000000"/>
          <w:sz w:val="28"/>
        </w:rPr>
        <w:t>
      148. Не допускается использование в медицинских организациях противотуберкулезных препаратов для лечения других заболеваний и их продажа в аптечных организациях без рецепта.</w:t>
      </w:r>
    </w:p>
    <w:bookmarkEnd w:id="385"/>
    <w:bookmarkStart w:name="z388" w:id="386"/>
    <w:p>
      <w:pPr>
        <w:spacing w:after="0"/>
        <w:ind w:left="0"/>
        <w:jc w:val="both"/>
      </w:pPr>
      <w:r>
        <w:rPr>
          <w:rFonts w:ascii="Times New Roman"/>
          <w:b w:val="false"/>
          <w:i w:val="false"/>
          <w:color w:val="000000"/>
          <w:sz w:val="28"/>
        </w:rPr>
        <w:t>
      149. До начала лечения с пациентом (родителями или официальными представителями) проводится беседа о необходимости проведения полного курса лечения с последующим подписанием информированного согласия.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87"/>
    <w:p>
      <w:pPr>
        <w:spacing w:after="0"/>
        <w:ind w:left="0"/>
        <w:jc w:val="both"/>
      </w:pPr>
      <w:r>
        <w:rPr>
          <w:rFonts w:ascii="Times New Roman"/>
          <w:b w:val="false"/>
          <w:i w:val="false"/>
          <w:color w:val="000000"/>
          <w:sz w:val="28"/>
        </w:rPr>
        <w:t xml:space="preserve">
      150. В процессе лечения ежемесячно осуществляется контроль веса пациентов и корректировка доз лекарственных препаратов. Лечение активного туберкулеза проводится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88"/>
    <w:p>
      <w:pPr>
        <w:spacing w:after="0"/>
        <w:ind w:left="0"/>
        <w:jc w:val="both"/>
      </w:pPr>
      <w:r>
        <w:rPr>
          <w:rFonts w:ascii="Times New Roman"/>
          <w:b w:val="false"/>
          <w:i w:val="false"/>
          <w:color w:val="000000"/>
          <w:sz w:val="28"/>
        </w:rPr>
        <w:t>
      151. Обеспечение противотуберкулезными препаратами пациентов с активным туберкулезом проводится в рамках гарантированного объема бесплатной медицинской помощи.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389"/>
    <w:p>
      <w:pPr>
        <w:spacing w:after="0"/>
        <w:ind w:left="0"/>
        <w:jc w:val="both"/>
      </w:pPr>
      <w:r>
        <w:rPr>
          <w:rFonts w:ascii="Times New Roman"/>
          <w:b w:val="false"/>
          <w:i w:val="false"/>
          <w:color w:val="000000"/>
          <w:sz w:val="28"/>
        </w:rPr>
        <w:t>
      152. Лечение пациентов с активным туберкулезом с сохраненной чувствительностью:</w:t>
      </w:r>
    </w:p>
    <w:bookmarkEnd w:id="389"/>
    <w:bookmarkStart w:name="z879" w:id="390"/>
    <w:p>
      <w:pPr>
        <w:spacing w:after="0"/>
        <w:ind w:left="0"/>
        <w:jc w:val="both"/>
      </w:pPr>
      <w:r>
        <w:rPr>
          <w:rFonts w:ascii="Times New Roman"/>
          <w:b w:val="false"/>
          <w:i w:val="false"/>
          <w:color w:val="000000"/>
          <w:sz w:val="28"/>
        </w:rPr>
        <w:t>
      1) интенсивная фаза проводится в сроки от двух до четырех месяцев, в зависимости от тяжести и распространенности туберкулезного процесса в ежедневном режиме 7 календарных дней в неделю. В амбулаторных условиях интенсивная фаза проводится 7 календарных дней в неделю. До начала лечения проводится культуральное исследование мокроты с постановкой теста на лекарственную чувствительность микобактерий туберкулеза к противотуберкулезным препаратам;</w:t>
      </w:r>
    </w:p>
    <w:bookmarkEnd w:id="390"/>
    <w:bookmarkStart w:name="z880" w:id="391"/>
    <w:p>
      <w:pPr>
        <w:spacing w:after="0"/>
        <w:ind w:left="0"/>
        <w:jc w:val="both"/>
      </w:pPr>
      <w:r>
        <w:rPr>
          <w:rFonts w:ascii="Times New Roman"/>
          <w:b w:val="false"/>
          <w:i w:val="false"/>
          <w:color w:val="000000"/>
          <w:sz w:val="28"/>
        </w:rPr>
        <w:t>
      2) лечение преимущественно проводится четырьмя противотуберкулезными препаратами: изониазидом (H), рифампицином (R), пиразинамидом (Z) и этамбутолом (E);</w:t>
      </w:r>
    </w:p>
    <w:bookmarkEnd w:id="391"/>
    <w:bookmarkStart w:name="z881" w:id="392"/>
    <w:p>
      <w:pPr>
        <w:spacing w:after="0"/>
        <w:ind w:left="0"/>
        <w:jc w:val="both"/>
      </w:pPr>
      <w:r>
        <w:rPr>
          <w:rFonts w:ascii="Times New Roman"/>
          <w:b w:val="false"/>
          <w:i w:val="false"/>
          <w:color w:val="000000"/>
          <w:sz w:val="28"/>
        </w:rPr>
        <w:t>
      3) по окончании двух месяцев перевод на поддерживающую фазу лечения проводится при отрицательном результате двукратного исследования мазка мокроты на микобактерии туберкулеза;</w:t>
      </w:r>
    </w:p>
    <w:bookmarkEnd w:id="392"/>
    <w:bookmarkStart w:name="z882" w:id="393"/>
    <w:p>
      <w:pPr>
        <w:spacing w:after="0"/>
        <w:ind w:left="0"/>
        <w:jc w:val="both"/>
      </w:pPr>
      <w:r>
        <w:rPr>
          <w:rFonts w:ascii="Times New Roman"/>
          <w:b w:val="false"/>
          <w:i w:val="false"/>
          <w:color w:val="000000"/>
          <w:sz w:val="28"/>
        </w:rPr>
        <w:t>
      4) при положительном результате мазка к концу второго месяца – повторно проводятся культуральные исследования на твердых и жидких средах, и интенсивная фаза продлевается еще на один месяц;</w:t>
      </w:r>
    </w:p>
    <w:bookmarkEnd w:id="393"/>
    <w:bookmarkStart w:name="z883" w:id="394"/>
    <w:p>
      <w:pPr>
        <w:spacing w:after="0"/>
        <w:ind w:left="0"/>
        <w:jc w:val="both"/>
      </w:pPr>
      <w:r>
        <w:rPr>
          <w:rFonts w:ascii="Times New Roman"/>
          <w:b w:val="false"/>
          <w:i w:val="false"/>
          <w:color w:val="000000"/>
          <w:sz w:val="28"/>
        </w:rPr>
        <w:t>
      5) при получении отрицательного результата двукратного исследования мазка мокроты в конце третьего месяца пациент переводится на поддерживающую фазу лечения;</w:t>
      </w:r>
    </w:p>
    <w:bookmarkEnd w:id="394"/>
    <w:bookmarkStart w:name="z884" w:id="395"/>
    <w:p>
      <w:pPr>
        <w:spacing w:after="0"/>
        <w:ind w:left="0"/>
        <w:jc w:val="both"/>
      </w:pPr>
      <w:r>
        <w:rPr>
          <w:rFonts w:ascii="Times New Roman"/>
          <w:b w:val="false"/>
          <w:i w:val="false"/>
          <w:color w:val="000000"/>
          <w:sz w:val="28"/>
        </w:rPr>
        <w:t>
      6) при положительном результате мазка в конце третьего месяца, интенсивная фаза продлевается еще на один месяц;</w:t>
      </w:r>
    </w:p>
    <w:bookmarkEnd w:id="395"/>
    <w:bookmarkStart w:name="z885" w:id="396"/>
    <w:p>
      <w:pPr>
        <w:spacing w:after="0"/>
        <w:ind w:left="0"/>
        <w:jc w:val="both"/>
      </w:pPr>
      <w:r>
        <w:rPr>
          <w:rFonts w:ascii="Times New Roman"/>
          <w:b w:val="false"/>
          <w:i w:val="false"/>
          <w:color w:val="000000"/>
          <w:sz w:val="28"/>
        </w:rPr>
        <w:t>
      7) при получении отрицательного результата двукратного исследования мазка мокроты в конце четвертого месяца пациент переводится на поддерживающую фазу лечения;</w:t>
      </w:r>
    </w:p>
    <w:bookmarkEnd w:id="396"/>
    <w:bookmarkStart w:name="z886" w:id="397"/>
    <w:p>
      <w:pPr>
        <w:spacing w:after="0"/>
        <w:ind w:left="0"/>
        <w:jc w:val="both"/>
      </w:pPr>
      <w:r>
        <w:rPr>
          <w:rFonts w:ascii="Times New Roman"/>
          <w:b w:val="false"/>
          <w:i w:val="false"/>
          <w:color w:val="000000"/>
          <w:sz w:val="28"/>
        </w:rPr>
        <w:t>
      8) при положительном результате мазка в конце четвертого месяца или возобновлении бактериовыделения выставляется исход "неудача лечения" и назначается длительный режим лечения в соответствии с данными теста на лекарственную чувствительность;</w:t>
      </w:r>
    </w:p>
    <w:bookmarkEnd w:id="397"/>
    <w:bookmarkStart w:name="z887" w:id="398"/>
    <w:p>
      <w:pPr>
        <w:spacing w:after="0"/>
        <w:ind w:left="0"/>
        <w:jc w:val="both"/>
      </w:pPr>
      <w:r>
        <w:rPr>
          <w:rFonts w:ascii="Times New Roman"/>
          <w:b w:val="false"/>
          <w:i w:val="false"/>
          <w:color w:val="000000"/>
          <w:sz w:val="28"/>
        </w:rPr>
        <w:t>
      9) при наличии полирезистентности и клинико-рентгенологическом ухудшении туберкулезного процесса, независимо от бактериовыделения и, не дожидаясь четырех месяцев лечения, выставляется исход "перевод на лечение противотуберкулезными препаратами второго ряда" и назначается длительный режим лечения лекарственно-устойчивого туберкулеза в соответствии с данными истории болезни и теста на лекарственную чувствительность;</w:t>
      </w:r>
    </w:p>
    <w:bookmarkEnd w:id="398"/>
    <w:bookmarkStart w:name="z888" w:id="399"/>
    <w:p>
      <w:pPr>
        <w:spacing w:after="0"/>
        <w:ind w:left="0"/>
        <w:jc w:val="both"/>
      </w:pPr>
      <w:r>
        <w:rPr>
          <w:rFonts w:ascii="Times New Roman"/>
          <w:b w:val="false"/>
          <w:i w:val="false"/>
          <w:color w:val="000000"/>
          <w:sz w:val="28"/>
        </w:rPr>
        <w:t>
      10) при подтверждении активного туберкулеза с рифампицин-устойчивостью, множественной или широкой лекарственной устойчивостью пациент переводится для лечения лекарственно-устойчивого туберкулеза с исходом лечения "переведен на лечение противотуберкулезными препаратами второго ряда";</w:t>
      </w:r>
    </w:p>
    <w:bookmarkEnd w:id="399"/>
    <w:bookmarkStart w:name="z889" w:id="400"/>
    <w:p>
      <w:pPr>
        <w:spacing w:after="0"/>
        <w:ind w:left="0"/>
        <w:jc w:val="both"/>
      </w:pPr>
      <w:r>
        <w:rPr>
          <w:rFonts w:ascii="Times New Roman"/>
          <w:b w:val="false"/>
          <w:i w:val="false"/>
          <w:color w:val="000000"/>
          <w:sz w:val="28"/>
        </w:rPr>
        <w:t>
      11) поддерживающая фаза проводится в течение четырех месяцев в ежедневном режиме (7 дней в неделю) двумя препаратами – изониазидом (H) и рифампицином (R);</w:t>
      </w:r>
    </w:p>
    <w:bookmarkEnd w:id="400"/>
    <w:bookmarkStart w:name="z890" w:id="401"/>
    <w:p>
      <w:pPr>
        <w:spacing w:after="0"/>
        <w:ind w:left="0"/>
        <w:jc w:val="both"/>
      </w:pPr>
      <w:r>
        <w:rPr>
          <w:rFonts w:ascii="Times New Roman"/>
          <w:b w:val="false"/>
          <w:i w:val="false"/>
          <w:color w:val="000000"/>
          <w:sz w:val="28"/>
        </w:rPr>
        <w:t>
      12) при тяжелых случаях заболевания поддерживающая фаза продлевается до семи месяцев;</w:t>
      </w:r>
    </w:p>
    <w:bookmarkEnd w:id="401"/>
    <w:bookmarkStart w:name="z891" w:id="402"/>
    <w:p>
      <w:pPr>
        <w:spacing w:after="0"/>
        <w:ind w:left="0"/>
        <w:jc w:val="both"/>
      </w:pPr>
      <w:r>
        <w:rPr>
          <w:rFonts w:ascii="Times New Roman"/>
          <w:b w:val="false"/>
          <w:i w:val="false"/>
          <w:color w:val="000000"/>
          <w:sz w:val="28"/>
        </w:rPr>
        <w:t>
      13) при выявлении изониазид-устойчивого туберкулеза до начала лечения, рекомендуется лечение рифампицином, этамбутолом, пиразинамидом и левофлоксацином в течение 6 месяцев. Данная схема лечения назначается только при сохранении чувствительности к рифампицину и отсутствии контакта с больным с лекарственно-устойчивым туберкулезом.</w:t>
      </w:r>
    </w:p>
    <w:bookmarkEnd w:id="402"/>
    <w:bookmarkStart w:name="z892" w:id="403"/>
    <w:p>
      <w:pPr>
        <w:spacing w:after="0"/>
        <w:ind w:left="0"/>
        <w:jc w:val="both"/>
      </w:pPr>
      <w:r>
        <w:rPr>
          <w:rFonts w:ascii="Times New Roman"/>
          <w:b w:val="false"/>
          <w:i w:val="false"/>
          <w:color w:val="000000"/>
          <w:sz w:val="28"/>
        </w:rPr>
        <w:t>
      При невозможности назначить эффективную схему лечения (не менее 4 препаратов) чувствительного туберкулеза из-за нежелательных реакций, дальнейшее лечение пациента определяется решением ЦВКК.</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404"/>
    <w:p>
      <w:pPr>
        <w:spacing w:after="0"/>
        <w:ind w:left="0"/>
        <w:jc w:val="both"/>
      </w:pPr>
      <w:r>
        <w:rPr>
          <w:rFonts w:ascii="Times New Roman"/>
          <w:b w:val="false"/>
          <w:i w:val="false"/>
          <w:color w:val="000000"/>
          <w:sz w:val="28"/>
        </w:rPr>
        <w:t>
      153. При получении результатов теста на лекарственную чувствительность, подтверждающих туберкулез с множественной лекарственной устойчивостью, в течение 5 рабочих дней медицинская документация больного представляется на рассмотрение централизованной врачебно-консультативной комиссии для перерегистрации в лекарственно-устойчивый туберкулез и подбора схемы лечения противотуберкулезными препаратами второго ряда.</w:t>
      </w:r>
    </w:p>
    <w:bookmarkEnd w:id="404"/>
    <w:bookmarkStart w:name="z406" w:id="405"/>
    <w:p>
      <w:pPr>
        <w:spacing w:after="0"/>
        <w:ind w:left="0"/>
        <w:jc w:val="both"/>
      </w:pPr>
      <w:r>
        <w:rPr>
          <w:rFonts w:ascii="Times New Roman"/>
          <w:b w:val="false"/>
          <w:i w:val="false"/>
          <w:color w:val="000000"/>
          <w:sz w:val="28"/>
        </w:rPr>
        <w:t>
      154. Тактика ведения (выявление, диагностика, лечение и наблюдение) и режимы противотуберкулезного лечения больных активным туберкулезом, инфицированных и неинфицированных ВИЧ, являются одинаковыми.</w:t>
      </w:r>
    </w:p>
    <w:bookmarkEnd w:id="405"/>
    <w:bookmarkStart w:name="z407" w:id="406"/>
    <w:p>
      <w:pPr>
        <w:spacing w:after="0"/>
        <w:ind w:left="0"/>
        <w:jc w:val="both"/>
      </w:pPr>
      <w:r>
        <w:rPr>
          <w:rFonts w:ascii="Times New Roman"/>
          <w:b w:val="false"/>
          <w:i w:val="false"/>
          <w:color w:val="000000"/>
          <w:sz w:val="28"/>
        </w:rPr>
        <w:t>
      155. Детям с тяжелыми и осложненными формами активного туберкулеза легких и внелегочной локализации интенсивная фаза лечения проводится в стационаре, длительность которой определяет централизованная врачебно-консультативная комиссия, согласно стандартным схемам лечения. К тяжелым заболеваниям у детей до 15 лет относятся случаи туберкулеза с наличием полостей распада или двустороннего процесса в легких и (или) внелегочных форм заболевания, изолированного туберкулеза внутригрудных лимфоузлов с нарушением бронхиальной проходимости, выраженной недостаточности питания, тяжелой иммуносупрессии, положительных результатов бактериологических исследований на туберкулез; у детей старше 14 лет – наличие полостей распада или двустороннего процесса в легких, бактериовыделения.</w:t>
      </w:r>
    </w:p>
    <w:bookmarkEnd w:id="406"/>
    <w:bookmarkStart w:name="z408" w:id="407"/>
    <w:p>
      <w:pPr>
        <w:spacing w:after="0"/>
        <w:ind w:left="0"/>
        <w:jc w:val="both"/>
      </w:pPr>
      <w:r>
        <w:rPr>
          <w:rFonts w:ascii="Times New Roman"/>
          <w:b w:val="false"/>
          <w:i w:val="false"/>
          <w:color w:val="000000"/>
          <w:sz w:val="28"/>
        </w:rPr>
        <w:t>
      156. Детям при отсутствии положительной динамики и клинико-рентгенологическом прогрессировании туберкулеза на фоне лечения противотуберкулезными препаратами первого ряда с отрицательными результатами микроскопических и культуральных исследований, своевременно проводится заочная или очная консультация специалистов национального уровня для определения дальнейшей тактики лечения.</w:t>
      </w:r>
    </w:p>
    <w:bookmarkEnd w:id="407"/>
    <w:bookmarkStart w:name="z409" w:id="408"/>
    <w:p>
      <w:pPr>
        <w:spacing w:after="0"/>
        <w:ind w:left="0"/>
        <w:jc w:val="both"/>
      </w:pPr>
      <w:r>
        <w:rPr>
          <w:rFonts w:ascii="Times New Roman"/>
          <w:b w:val="false"/>
          <w:i w:val="false"/>
          <w:color w:val="000000"/>
          <w:sz w:val="28"/>
        </w:rPr>
        <w:t>
      157. Детям, больным активным туберкулезом без бактериовыделения, перевод на поддерживающую фазу лечения осуществляется на основании рентгено-томографической динамики процесса.</w:t>
      </w:r>
    </w:p>
    <w:bookmarkEnd w:id="408"/>
    <w:bookmarkStart w:name="z410" w:id="409"/>
    <w:p>
      <w:pPr>
        <w:spacing w:after="0"/>
        <w:ind w:left="0"/>
        <w:jc w:val="both"/>
      </w:pPr>
      <w:r>
        <w:rPr>
          <w:rFonts w:ascii="Times New Roman"/>
          <w:b w:val="false"/>
          <w:i w:val="false"/>
          <w:color w:val="000000"/>
          <w:sz w:val="28"/>
        </w:rPr>
        <w:t>
      158. Решение о проведении интенсивной и поддерживающей фаз лечения детям в стационарных или амбулаторных условиях принимает централизованная врачебно-консультативная комиссия.</w:t>
      </w:r>
    </w:p>
    <w:bookmarkEnd w:id="409"/>
    <w:bookmarkStart w:name="z411" w:id="410"/>
    <w:p>
      <w:pPr>
        <w:spacing w:after="0"/>
        <w:ind w:left="0"/>
        <w:jc w:val="both"/>
      </w:pPr>
      <w:r>
        <w:rPr>
          <w:rFonts w:ascii="Times New Roman"/>
          <w:b w:val="false"/>
          <w:i w:val="false"/>
          <w:color w:val="000000"/>
          <w:sz w:val="28"/>
        </w:rPr>
        <w:t>
      159. Общая продолжительность лечения детей с милиарным туберкулезом, туберкулезным менингитом и костно-суставным туберкулезом с сохраненной чувствительностью составляет двенадцать месяцев: интенсивная фаза проводится до четырех месяцев, поддерживающая фаза – до восьми месяцев.</w:t>
      </w:r>
    </w:p>
    <w:bookmarkEnd w:id="410"/>
    <w:bookmarkStart w:name="z412" w:id="411"/>
    <w:p>
      <w:pPr>
        <w:spacing w:after="0"/>
        <w:ind w:left="0"/>
        <w:jc w:val="both"/>
      </w:pPr>
      <w:r>
        <w:rPr>
          <w:rFonts w:ascii="Times New Roman"/>
          <w:b w:val="false"/>
          <w:i w:val="false"/>
          <w:color w:val="000000"/>
          <w:sz w:val="28"/>
        </w:rPr>
        <w:t>
      160. Суточные дозы противотуберкулезных препаратов для лечения туберкулеза и латентной туберкулезной инфекции у взрослых и детей подбираются согласно приложению 6 к настоящим Правилам.</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412"/>
    <w:p>
      <w:pPr>
        <w:spacing w:after="0"/>
        <w:ind w:left="0"/>
        <w:jc w:val="both"/>
      </w:pPr>
      <w:r>
        <w:rPr>
          <w:rFonts w:ascii="Times New Roman"/>
          <w:b w:val="false"/>
          <w:i w:val="false"/>
          <w:color w:val="000000"/>
          <w:sz w:val="28"/>
        </w:rPr>
        <w:t xml:space="preserve">
      161. При перерывах в лечении активного туберкулеза предпринимаются меры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12"/>
    <w:bookmarkStart w:name="z414" w:id="413"/>
    <w:p>
      <w:pPr>
        <w:spacing w:after="0"/>
        <w:ind w:left="0"/>
        <w:jc w:val="both"/>
      </w:pPr>
      <w:r>
        <w:rPr>
          <w:rFonts w:ascii="Times New Roman"/>
          <w:b w:val="false"/>
          <w:i w:val="false"/>
          <w:color w:val="000000"/>
          <w:sz w:val="28"/>
        </w:rPr>
        <w:t>
      162. Патогенетическая терапия проводится в соответствии с фазой туберкулезного процесса, индивидуальными показаниями и противопоказаниями на фоне основного курса химиотерапии.</w:t>
      </w:r>
    </w:p>
    <w:bookmarkEnd w:id="413"/>
    <w:bookmarkStart w:name="z415" w:id="414"/>
    <w:p>
      <w:pPr>
        <w:spacing w:after="0"/>
        <w:ind w:left="0"/>
        <w:jc w:val="both"/>
      </w:pPr>
      <w:r>
        <w:rPr>
          <w:rFonts w:ascii="Times New Roman"/>
          <w:b w:val="false"/>
          <w:i w:val="false"/>
          <w:color w:val="000000"/>
          <w:sz w:val="28"/>
        </w:rPr>
        <w:t>
      163. Исходы лечения пациентов с активным туберкулезом с сохраненной чувствительностью:</w:t>
      </w:r>
    </w:p>
    <w:bookmarkEnd w:id="414"/>
    <w:bookmarkStart w:name="z894" w:id="415"/>
    <w:p>
      <w:pPr>
        <w:spacing w:after="0"/>
        <w:ind w:left="0"/>
        <w:jc w:val="both"/>
      </w:pPr>
      <w:r>
        <w:rPr>
          <w:rFonts w:ascii="Times New Roman"/>
          <w:b w:val="false"/>
          <w:i w:val="false"/>
          <w:color w:val="000000"/>
          <w:sz w:val="28"/>
        </w:rPr>
        <w:t>
      1) "излечение" – пациент с легочным туберкулезом с бактериологическим подтверждением на момент начала лечения, у которого результаты мазка или посева в течение последнего месяца лечения и, хотя бы один раз до этого, были отрицательными;</w:t>
      </w:r>
    </w:p>
    <w:bookmarkEnd w:id="415"/>
    <w:bookmarkStart w:name="z895" w:id="416"/>
    <w:p>
      <w:pPr>
        <w:spacing w:after="0"/>
        <w:ind w:left="0"/>
        <w:jc w:val="both"/>
      </w:pPr>
      <w:r>
        <w:rPr>
          <w:rFonts w:ascii="Times New Roman"/>
          <w:b w:val="false"/>
          <w:i w:val="false"/>
          <w:color w:val="000000"/>
          <w:sz w:val="28"/>
        </w:rPr>
        <w:t>
      2) "лечение завершено" – пациент с туберкулезом, который завершил полный курс терапии и у которого отсутствуют признаки неэффективного лечения, но нет данных о том, что результаты мазка мокроты или посева в течение последнего месяца лечения или хотя бы один раз до этого были отрицательными (либо вследствие того, что исследование не проводилось, либо из-за отсутствия результатов);</w:t>
      </w:r>
    </w:p>
    <w:bookmarkEnd w:id="416"/>
    <w:bookmarkStart w:name="z896" w:id="417"/>
    <w:p>
      <w:pPr>
        <w:spacing w:after="0"/>
        <w:ind w:left="0"/>
        <w:jc w:val="both"/>
      </w:pPr>
      <w:r>
        <w:rPr>
          <w:rFonts w:ascii="Times New Roman"/>
          <w:b w:val="false"/>
          <w:i w:val="false"/>
          <w:color w:val="000000"/>
          <w:sz w:val="28"/>
        </w:rPr>
        <w:t>
      3) "неэффективное лечение":</w:t>
      </w:r>
    </w:p>
    <w:bookmarkEnd w:id="417"/>
    <w:bookmarkStart w:name="z897" w:id="418"/>
    <w:p>
      <w:pPr>
        <w:spacing w:after="0"/>
        <w:ind w:left="0"/>
        <w:jc w:val="both"/>
      </w:pPr>
      <w:r>
        <w:rPr>
          <w:rFonts w:ascii="Times New Roman"/>
          <w:b w:val="false"/>
          <w:i w:val="false"/>
          <w:color w:val="000000"/>
          <w:sz w:val="28"/>
        </w:rPr>
        <w:t>
      пациент с туберкулезом, у которого результаты мазка мокроты или посева были положительными в конце четвертого месяца лечения или на более поздних сроках лечения;</w:t>
      </w:r>
    </w:p>
    <w:bookmarkEnd w:id="418"/>
    <w:bookmarkStart w:name="z898" w:id="419"/>
    <w:p>
      <w:pPr>
        <w:spacing w:after="0"/>
        <w:ind w:left="0"/>
        <w:jc w:val="both"/>
      </w:pPr>
      <w:r>
        <w:rPr>
          <w:rFonts w:ascii="Times New Roman"/>
          <w:b w:val="false"/>
          <w:i w:val="false"/>
          <w:color w:val="000000"/>
          <w:sz w:val="28"/>
        </w:rPr>
        <w:t>
      пациент, у которого исходно отрицательный результат микроскопии или посева стал положительным к концу интенсивной фазы лечения при сохраненной чувствительности микобактерий туберкулеза, по меньшей мере, к рифампицину, при отсутствии данных теста на лекарственную чувствительность и при полирезистентности;</w:t>
      </w:r>
    </w:p>
    <w:bookmarkEnd w:id="419"/>
    <w:bookmarkStart w:name="z899" w:id="420"/>
    <w:p>
      <w:pPr>
        <w:spacing w:after="0"/>
        <w:ind w:left="0"/>
        <w:jc w:val="both"/>
      </w:pPr>
      <w:r>
        <w:rPr>
          <w:rFonts w:ascii="Times New Roman"/>
          <w:b w:val="false"/>
          <w:i w:val="false"/>
          <w:color w:val="000000"/>
          <w:sz w:val="28"/>
        </w:rPr>
        <w:t>
      4) "потеря для последующего наблюдения" – пациент с туберкулезом, который не начинал лечение или лечение было прервано на 2 месяца подряд (или больше);</w:t>
      </w:r>
    </w:p>
    <w:bookmarkEnd w:id="420"/>
    <w:bookmarkStart w:name="z900" w:id="421"/>
    <w:p>
      <w:pPr>
        <w:spacing w:after="0"/>
        <w:ind w:left="0"/>
        <w:jc w:val="both"/>
      </w:pPr>
      <w:r>
        <w:rPr>
          <w:rFonts w:ascii="Times New Roman"/>
          <w:b w:val="false"/>
          <w:i w:val="false"/>
          <w:color w:val="000000"/>
          <w:sz w:val="28"/>
        </w:rPr>
        <w:t>
      5) "результат не оценен" – пациент с туберкулезом, у которого результат лечения не был установлен. Сюда входят случаи, "переведенные" в другое медицинское подразделение, а также случаи, результаты лечения которых неизвестны подразделению, осуществляющему отчетность;</w:t>
      </w:r>
    </w:p>
    <w:bookmarkEnd w:id="421"/>
    <w:bookmarkStart w:name="z901" w:id="422"/>
    <w:p>
      <w:pPr>
        <w:spacing w:after="0"/>
        <w:ind w:left="0"/>
        <w:jc w:val="both"/>
      </w:pPr>
      <w:r>
        <w:rPr>
          <w:rFonts w:ascii="Times New Roman"/>
          <w:b w:val="false"/>
          <w:i w:val="false"/>
          <w:color w:val="000000"/>
          <w:sz w:val="28"/>
        </w:rPr>
        <w:t>
      6) "переведен на лечение противотуберкулезными препаратами второго ряда" – пациент с лабораторно подтвержденным туберкулезом с лекарственной устойчивостью, пациент с подозрением на туберкулез с лекарственной устойчивостью при внелегочном туберкулезе, а также ребенок, больной туберкулезом без бактериовыделения, бывший в контакте с лицом, больным туберкулезом, с установленной лекарственной устойчивостью.</w:t>
      </w:r>
    </w:p>
    <w:bookmarkEnd w:id="422"/>
    <w:bookmarkStart w:name="z902" w:id="423"/>
    <w:p>
      <w:pPr>
        <w:spacing w:after="0"/>
        <w:ind w:left="0"/>
        <w:jc w:val="both"/>
      </w:pPr>
      <w:r>
        <w:rPr>
          <w:rFonts w:ascii="Times New Roman"/>
          <w:b w:val="false"/>
          <w:i w:val="false"/>
          <w:color w:val="000000"/>
          <w:sz w:val="28"/>
        </w:rPr>
        <w:t>
      7) "смерть" – пациент с туберкулезом умер по любой из причин до начала лечения или во время курса лечения;</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24"/>
    <w:p>
      <w:pPr>
        <w:spacing w:after="0"/>
        <w:ind w:left="0"/>
        <w:jc w:val="both"/>
      </w:pPr>
      <w:r>
        <w:rPr>
          <w:rFonts w:ascii="Times New Roman"/>
          <w:b w:val="false"/>
          <w:i w:val="false"/>
          <w:color w:val="000000"/>
          <w:sz w:val="28"/>
        </w:rPr>
        <w:t>
      164. Исход "неэффективное лечение" у больных внелегочным туберкулезом, а также у детей с туберкулезом легких без бактериовыделения определяется по результатам клинико-рентгенологических исследований.</w:t>
      </w:r>
    </w:p>
    <w:bookmarkEnd w:id="424"/>
    <w:bookmarkStart w:name="z427" w:id="425"/>
    <w:p>
      <w:pPr>
        <w:spacing w:after="0"/>
        <w:ind w:left="0"/>
        <w:jc w:val="both"/>
      </w:pPr>
      <w:r>
        <w:rPr>
          <w:rFonts w:ascii="Times New Roman"/>
          <w:b w:val="false"/>
          <w:i w:val="false"/>
          <w:color w:val="000000"/>
          <w:sz w:val="28"/>
        </w:rPr>
        <w:t>
      165. "Успешное лечение" – число случаев с зарегистрированными исходами лечения "излечение" и "лечение завершено".</w:t>
      </w:r>
    </w:p>
    <w:bookmarkEnd w:id="425"/>
    <w:bookmarkStart w:name="z428" w:id="426"/>
    <w:p>
      <w:pPr>
        <w:spacing w:after="0"/>
        <w:ind w:left="0"/>
        <w:jc w:val="both"/>
      </w:pPr>
      <w:r>
        <w:rPr>
          <w:rFonts w:ascii="Times New Roman"/>
          <w:b w:val="false"/>
          <w:i w:val="false"/>
          <w:color w:val="000000"/>
          <w:sz w:val="28"/>
        </w:rPr>
        <w:t>
      166. Лечение пациентов с лекарственно-устойчивым туберкулезом основано на использовании коротких и длительных схем лечения с применением противотуберкулезных препаратов в соответствии с классификацией Всемирной организации здравоохранения (группы А, В, С), которая дополняется и изменяется по мере разработки новых препаратов и получения доказательной базы.</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27"/>
    <w:p>
      <w:pPr>
        <w:spacing w:after="0"/>
        <w:ind w:left="0"/>
        <w:jc w:val="both"/>
      </w:pPr>
      <w:r>
        <w:rPr>
          <w:rFonts w:ascii="Times New Roman"/>
          <w:b w:val="false"/>
          <w:i w:val="false"/>
          <w:color w:val="000000"/>
          <w:sz w:val="28"/>
        </w:rPr>
        <w:t>
      168. Назначение и режим лечения лекарственно-устойчивого туберкулеза определяет централизованная врачебно-консультативная комиссия, которая утверждает схему лечения, дозы и кратность приема противотуберкулезных препаратов.</w:t>
      </w:r>
    </w:p>
    <w:bookmarkEnd w:id="427"/>
    <w:bookmarkStart w:name="z434" w:id="428"/>
    <w:p>
      <w:pPr>
        <w:spacing w:after="0"/>
        <w:ind w:left="0"/>
        <w:jc w:val="both"/>
      </w:pPr>
      <w:r>
        <w:rPr>
          <w:rFonts w:ascii="Times New Roman"/>
          <w:b w:val="false"/>
          <w:i w:val="false"/>
          <w:color w:val="000000"/>
          <w:sz w:val="28"/>
        </w:rPr>
        <w:t>
      169. Лечение лекарственно-устойчивого туберкулеза назначается только при наличии полного набора противотуберкулезных препаратов на весь курс лечения в соответствии с суточными дозами противотуберкулезных препаратов для взрослых и детей, согласно приложению 6 к настоящим Правилам.</w:t>
      </w:r>
    </w:p>
    <w:bookmarkEnd w:id="428"/>
    <w:bookmarkStart w:name="z435" w:id="429"/>
    <w:p>
      <w:pPr>
        <w:spacing w:after="0"/>
        <w:ind w:left="0"/>
        <w:jc w:val="both"/>
      </w:pPr>
      <w:r>
        <w:rPr>
          <w:rFonts w:ascii="Times New Roman"/>
          <w:b w:val="false"/>
          <w:i w:val="false"/>
          <w:color w:val="000000"/>
          <w:sz w:val="28"/>
        </w:rPr>
        <w:t>
      170. Укороченный режим лечения назначается больным с рифампицин-устойчивым туберкулезом и туберкулезом с множественной лекарственной устойчивостью, ранее не получавшим противотуберкулезные препараты второго ряда или получавшим их в течение не более одного месяца и у которых отсутствуют:</w:t>
      </w:r>
    </w:p>
    <w:bookmarkEnd w:id="429"/>
    <w:bookmarkStart w:name="z436" w:id="430"/>
    <w:p>
      <w:pPr>
        <w:spacing w:after="0"/>
        <w:ind w:left="0"/>
        <w:jc w:val="both"/>
      </w:pPr>
      <w:r>
        <w:rPr>
          <w:rFonts w:ascii="Times New Roman"/>
          <w:b w:val="false"/>
          <w:i w:val="false"/>
          <w:color w:val="000000"/>
          <w:sz w:val="28"/>
        </w:rPr>
        <w:t>
      1) подтвержденная устойчивость к фторхинолонам и (или) инъекционным противотуберкулезным препаратам второго ряда;</w:t>
      </w:r>
    </w:p>
    <w:bookmarkEnd w:id="430"/>
    <w:bookmarkStart w:name="z437" w:id="431"/>
    <w:p>
      <w:pPr>
        <w:spacing w:after="0"/>
        <w:ind w:left="0"/>
        <w:jc w:val="both"/>
      </w:pPr>
      <w:r>
        <w:rPr>
          <w:rFonts w:ascii="Times New Roman"/>
          <w:b w:val="false"/>
          <w:i w:val="false"/>
          <w:color w:val="000000"/>
          <w:sz w:val="28"/>
        </w:rPr>
        <w:t>
      2) данные, подтверждающие устойчивость штаммов микобактерий туберкулеза к двум и более препаратам, используемым в схеме укороченного режима лечения;</w:t>
      </w:r>
    </w:p>
    <w:bookmarkEnd w:id="431"/>
    <w:bookmarkStart w:name="z438" w:id="432"/>
    <w:p>
      <w:pPr>
        <w:spacing w:after="0"/>
        <w:ind w:left="0"/>
        <w:jc w:val="both"/>
      </w:pPr>
      <w:r>
        <w:rPr>
          <w:rFonts w:ascii="Times New Roman"/>
          <w:b w:val="false"/>
          <w:i w:val="false"/>
          <w:color w:val="000000"/>
          <w:sz w:val="28"/>
        </w:rPr>
        <w:t>
      3) контакт с больными, имевшими устойчивость к фторхинолонам и инъекционным противотуберкулезным препаратам второго ряда;</w:t>
      </w:r>
    </w:p>
    <w:bookmarkEnd w:id="432"/>
    <w:bookmarkStart w:name="z439" w:id="433"/>
    <w:p>
      <w:pPr>
        <w:spacing w:after="0"/>
        <w:ind w:left="0"/>
        <w:jc w:val="both"/>
      </w:pPr>
      <w:r>
        <w:rPr>
          <w:rFonts w:ascii="Times New Roman"/>
          <w:b w:val="false"/>
          <w:i w:val="false"/>
          <w:color w:val="000000"/>
          <w:sz w:val="28"/>
        </w:rPr>
        <w:t>
      4) данные, подтверждающие непереносимость препаратов, входящих в схему укороченного режима;</w:t>
      </w:r>
    </w:p>
    <w:bookmarkEnd w:id="433"/>
    <w:bookmarkStart w:name="z440" w:id="434"/>
    <w:p>
      <w:pPr>
        <w:spacing w:after="0"/>
        <w:ind w:left="0"/>
        <w:jc w:val="both"/>
      </w:pPr>
      <w:r>
        <w:rPr>
          <w:rFonts w:ascii="Times New Roman"/>
          <w:b w:val="false"/>
          <w:i w:val="false"/>
          <w:color w:val="000000"/>
          <w:sz w:val="28"/>
        </w:rPr>
        <w:t>
      5) беременность;</w:t>
      </w:r>
    </w:p>
    <w:bookmarkEnd w:id="434"/>
    <w:bookmarkStart w:name="z441" w:id="435"/>
    <w:p>
      <w:pPr>
        <w:spacing w:after="0"/>
        <w:ind w:left="0"/>
        <w:jc w:val="both"/>
      </w:pPr>
      <w:r>
        <w:rPr>
          <w:rFonts w:ascii="Times New Roman"/>
          <w:b w:val="false"/>
          <w:i w:val="false"/>
          <w:color w:val="000000"/>
          <w:sz w:val="28"/>
        </w:rPr>
        <w:t>
      6) внелегочный туберкулез (туберкулезный менингит или туберкулез центральной нервной системы);</w:t>
      </w:r>
    </w:p>
    <w:bookmarkEnd w:id="435"/>
    <w:bookmarkStart w:name="z442" w:id="436"/>
    <w:p>
      <w:pPr>
        <w:spacing w:after="0"/>
        <w:ind w:left="0"/>
        <w:jc w:val="both"/>
      </w:pPr>
      <w:r>
        <w:rPr>
          <w:rFonts w:ascii="Times New Roman"/>
          <w:b w:val="false"/>
          <w:i w:val="false"/>
          <w:color w:val="000000"/>
          <w:sz w:val="28"/>
        </w:rPr>
        <w:t>
      7) любая внелегочная форма туберкулеза у пациентов с ВИЧ;</w:t>
      </w:r>
    </w:p>
    <w:bookmarkEnd w:id="436"/>
    <w:bookmarkStart w:name="z443" w:id="437"/>
    <w:p>
      <w:pPr>
        <w:spacing w:after="0"/>
        <w:ind w:left="0"/>
        <w:jc w:val="both"/>
      </w:pPr>
      <w:r>
        <w:rPr>
          <w:rFonts w:ascii="Times New Roman"/>
          <w:b w:val="false"/>
          <w:i w:val="false"/>
          <w:color w:val="000000"/>
          <w:sz w:val="28"/>
        </w:rPr>
        <w:t>
      8) факторы риска для безуспешного лечения (распространенные и осложненные формы туберкулеза, сопутствующие заболевания в фазе декомпенсации);</w:t>
      </w:r>
    </w:p>
    <w:bookmarkEnd w:id="437"/>
    <w:bookmarkStart w:name="z444" w:id="438"/>
    <w:p>
      <w:pPr>
        <w:spacing w:after="0"/>
        <w:ind w:left="0"/>
        <w:jc w:val="both"/>
      </w:pPr>
      <w:r>
        <w:rPr>
          <w:rFonts w:ascii="Times New Roman"/>
          <w:b w:val="false"/>
          <w:i w:val="false"/>
          <w:color w:val="000000"/>
          <w:sz w:val="28"/>
        </w:rPr>
        <w:t>
      9) недоступность одного или нескольких препаратов, присутствующих в составе укороченного режима лечения туберкулеза с множественной лекарственной устойчивостью.</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174.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39"/>
    <w:p>
      <w:pPr>
        <w:spacing w:after="0"/>
        <w:ind w:left="0"/>
        <w:jc w:val="both"/>
      </w:pPr>
      <w:r>
        <w:rPr>
          <w:rFonts w:ascii="Times New Roman"/>
          <w:b w:val="false"/>
          <w:i w:val="false"/>
          <w:color w:val="000000"/>
          <w:sz w:val="28"/>
        </w:rPr>
        <w:t>
      175. Прием препаратов при лечении лекарственно-устойчивого туберкулеза проводится ежедневно.</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440"/>
    <w:p>
      <w:pPr>
        <w:spacing w:after="0"/>
        <w:ind w:left="0"/>
        <w:jc w:val="both"/>
      </w:pPr>
      <w:r>
        <w:rPr>
          <w:rFonts w:ascii="Times New Roman"/>
          <w:b w:val="false"/>
          <w:i w:val="false"/>
          <w:color w:val="000000"/>
          <w:sz w:val="28"/>
        </w:rPr>
        <w:t>
      176. Микроскопическое и культуральное исследование на жидких средах мокроты пациентов, получающих лечение при коротких режимах, проводится ежемесячно на протяжении всего курса лечения.</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441"/>
    <w:p>
      <w:pPr>
        <w:spacing w:after="0"/>
        <w:ind w:left="0"/>
        <w:jc w:val="both"/>
      </w:pPr>
      <w:r>
        <w:rPr>
          <w:rFonts w:ascii="Times New Roman"/>
          <w:b w:val="false"/>
          <w:i w:val="false"/>
          <w:color w:val="000000"/>
          <w:sz w:val="28"/>
        </w:rPr>
        <w:t>
      177. При отсутствии конверсии мокроты методом посева на жидких средах к 6 месяцу короткого режима лечения пациент представляется на ЦВКК.</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442"/>
    <w:p>
      <w:pPr>
        <w:spacing w:after="0"/>
        <w:ind w:left="0"/>
        <w:jc w:val="both"/>
      </w:pPr>
      <w:r>
        <w:rPr>
          <w:rFonts w:ascii="Times New Roman"/>
          <w:b w:val="false"/>
          <w:i w:val="false"/>
          <w:color w:val="000000"/>
          <w:sz w:val="28"/>
        </w:rPr>
        <w:t>
      178. Длительный режим лечения включает, как минимум, пять эффективных противотуберкулезных препаратов из групп А и В. При невозможности составления схемы лечения с включением минимального числа эффективных противотуберкулезных препаратов, перечисленных выше, можно добавить несколько препаратов из группы С, чтобы общее число препаратов равнялось пяти-шести.</w:t>
      </w:r>
    </w:p>
    <w:bookmarkEnd w:id="442"/>
    <w:bookmarkStart w:name="z456" w:id="443"/>
    <w:p>
      <w:pPr>
        <w:spacing w:after="0"/>
        <w:ind w:left="0"/>
        <w:jc w:val="both"/>
      </w:pPr>
      <w:r>
        <w:rPr>
          <w:rFonts w:ascii="Times New Roman"/>
          <w:b w:val="false"/>
          <w:i w:val="false"/>
          <w:color w:val="000000"/>
          <w:sz w:val="28"/>
        </w:rPr>
        <w:t>
      179. Продолжительность длительного режима лечения составляет 18-20 месяцев, прием препаратов – ежедневно 7 дней в неделю.</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179 -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44"/>
    <w:p>
      <w:pPr>
        <w:spacing w:after="0"/>
        <w:ind w:left="0"/>
        <w:jc w:val="both"/>
      </w:pPr>
      <w:r>
        <w:rPr>
          <w:rFonts w:ascii="Times New Roman"/>
          <w:b w:val="false"/>
          <w:i w:val="false"/>
          <w:color w:val="000000"/>
          <w:sz w:val="28"/>
        </w:rPr>
        <w:t>
      180. При лекарственно-устойчивом туберкулезе и при подозрении на лекарственно-устойчивый туберкулез у детей длительность лечения зависит от тяжести процесса. При нетяжелом туберкулезном процессе длительность лечения составляет 9-12 месяцев, при тяжелых и осложненных процессах – 18 месяцев.</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45"/>
    <w:p>
      <w:pPr>
        <w:spacing w:after="0"/>
        <w:ind w:left="0"/>
        <w:jc w:val="both"/>
      </w:pPr>
      <w:r>
        <w:rPr>
          <w:rFonts w:ascii="Times New Roman"/>
          <w:b w:val="false"/>
          <w:i w:val="false"/>
          <w:color w:val="000000"/>
          <w:sz w:val="28"/>
        </w:rPr>
        <w:t>
      181. Длительность применения бедаквилина и деламанида составляет 6 месяцев. Продление их приема более 6 месяцев рассматривается централизованной врачебно-консультативной комиссией и зависит от сроков достижения конверсии мокроты (получение двух отрицательных результатов микроскопии мазка мокроты и методом посева на жидких средах, проведенных последовательно с промежутком в 30 дней) и клинико-рентгенологической динамики, а также их переносимости пациентами.</w:t>
      </w:r>
    </w:p>
    <w:bookmarkEnd w:id="445"/>
    <w:bookmarkStart w:name="z459" w:id="446"/>
    <w:p>
      <w:pPr>
        <w:spacing w:after="0"/>
        <w:ind w:left="0"/>
        <w:jc w:val="both"/>
      </w:pPr>
      <w:r>
        <w:rPr>
          <w:rFonts w:ascii="Times New Roman"/>
          <w:b w:val="false"/>
          <w:i w:val="false"/>
          <w:color w:val="000000"/>
          <w:sz w:val="28"/>
        </w:rPr>
        <w:t>
      182. Микроскопическое и культуральное исследование мокроты на жидких средах больных, получающих лечение по длительному режиму, проводится ежемесячно до получения конверсии мокроты, по меньшей мере, в первые 6 месяцев, затем ежеквартально до завершения общего курса лечения.</w:t>
      </w:r>
    </w:p>
    <w:bookmarkEnd w:id="446"/>
    <w:bookmarkStart w:name="z460" w:id="447"/>
    <w:p>
      <w:pPr>
        <w:spacing w:after="0"/>
        <w:ind w:left="0"/>
        <w:jc w:val="both"/>
      </w:pPr>
      <w:r>
        <w:rPr>
          <w:rFonts w:ascii="Times New Roman"/>
          <w:b w:val="false"/>
          <w:i w:val="false"/>
          <w:color w:val="000000"/>
          <w:sz w:val="28"/>
        </w:rPr>
        <w:t>
      183. При сохранении бактериовыделения по данным микроскопии мазков и (или) посевов после 10 месяцев контролируемого лечения лекарственно-устойчивого туберкулеза пациент представляется на заседании ЦВКК для прекращения лечения и перевода в группу динамического наблюдения пациентов, завершивших курс лечения противотуберкулезными препаратами с исходом "неэффективное лечение".</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448"/>
    <w:p>
      <w:pPr>
        <w:spacing w:after="0"/>
        <w:ind w:left="0"/>
        <w:jc w:val="both"/>
      </w:pPr>
      <w:r>
        <w:rPr>
          <w:rFonts w:ascii="Times New Roman"/>
          <w:b w:val="false"/>
          <w:i w:val="false"/>
          <w:color w:val="000000"/>
          <w:sz w:val="28"/>
        </w:rPr>
        <w:t>
      184. После прекращения противотуберкулезного лечения пациент с бактериовыделением переводится в отделение симптоматического лечения, где находится до прекращения бактериовыделения (отрицательные результаты микроскопий мокроты и посевов). О причине прекращения лечения необходимо информировать пациента и его родных. Указанным пациентам необходима психологическая поддержка и симптоматическое лечение с соблюдением мер инфекционного контроля.</w:t>
      </w:r>
    </w:p>
    <w:bookmarkEnd w:id="448"/>
    <w:bookmarkStart w:name="z462" w:id="449"/>
    <w:p>
      <w:pPr>
        <w:spacing w:after="0"/>
        <w:ind w:left="0"/>
        <w:jc w:val="both"/>
      </w:pPr>
      <w:r>
        <w:rPr>
          <w:rFonts w:ascii="Times New Roman"/>
          <w:b w:val="false"/>
          <w:i w:val="false"/>
          <w:color w:val="000000"/>
          <w:sz w:val="28"/>
        </w:rPr>
        <w:t>
      185. Суточная доза противотуберкулезных препаратов в стационаре принимается в один или два приема, в амбулаторных условиях – в один прием. Пациенты, получающие противотуберкулезные препараты дробно в стационаре, по меньшей мере, за 2 недели до выписки переводятся на однократный прием.</w:t>
      </w:r>
    </w:p>
    <w:bookmarkEnd w:id="449"/>
    <w:bookmarkStart w:name="z463" w:id="450"/>
    <w:p>
      <w:pPr>
        <w:spacing w:after="0"/>
        <w:ind w:left="0"/>
        <w:jc w:val="both"/>
      </w:pPr>
      <w:r>
        <w:rPr>
          <w:rFonts w:ascii="Times New Roman"/>
          <w:b w:val="false"/>
          <w:i w:val="false"/>
          <w:color w:val="000000"/>
          <w:sz w:val="28"/>
        </w:rPr>
        <w:t xml:space="preserve">
      186. Мониторинг лечения пациентов, получающих укороченный и длительный режимы лечения, проводится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50"/>
    <w:bookmarkStart w:name="z464" w:id="451"/>
    <w:p>
      <w:pPr>
        <w:spacing w:after="0"/>
        <w:ind w:left="0"/>
        <w:jc w:val="both"/>
      </w:pPr>
      <w:r>
        <w:rPr>
          <w:rFonts w:ascii="Times New Roman"/>
          <w:b w:val="false"/>
          <w:i w:val="false"/>
          <w:color w:val="000000"/>
          <w:sz w:val="28"/>
        </w:rPr>
        <w:t>
      187. Питание пациентов, получающих лечение по поводу лекарственно-устойчивого туберкулеза, осуществляется 5 раз в сутки и его калорийность составляет не менее 6 тысяч ккал.</w:t>
      </w:r>
    </w:p>
    <w:bookmarkEnd w:id="451"/>
    <w:bookmarkStart w:name="z465" w:id="452"/>
    <w:p>
      <w:pPr>
        <w:spacing w:after="0"/>
        <w:ind w:left="0"/>
        <w:jc w:val="both"/>
      </w:pPr>
      <w:r>
        <w:rPr>
          <w:rFonts w:ascii="Times New Roman"/>
          <w:b w:val="false"/>
          <w:i w:val="false"/>
          <w:color w:val="000000"/>
          <w:sz w:val="28"/>
        </w:rPr>
        <w:t>
      188. Амбулаторное лечение проводится в организациях, оказывающих ПМСП:</w:t>
      </w:r>
    </w:p>
    <w:bookmarkEnd w:id="452"/>
    <w:bookmarkStart w:name="z904" w:id="453"/>
    <w:p>
      <w:pPr>
        <w:spacing w:after="0"/>
        <w:ind w:left="0"/>
        <w:jc w:val="both"/>
      </w:pPr>
      <w:r>
        <w:rPr>
          <w:rFonts w:ascii="Times New Roman"/>
          <w:b w:val="false"/>
          <w:i w:val="false"/>
          <w:color w:val="000000"/>
          <w:sz w:val="28"/>
        </w:rPr>
        <w:t>
      1) пациентам без бактериовыделения при отсутствии выраженных симптомов интоксикации, осложнений, сопутствующих заболеваний и аллергических реакций на лекарственные средства;</w:t>
      </w:r>
    </w:p>
    <w:bookmarkEnd w:id="453"/>
    <w:bookmarkStart w:name="z905" w:id="454"/>
    <w:p>
      <w:pPr>
        <w:spacing w:after="0"/>
        <w:ind w:left="0"/>
        <w:jc w:val="both"/>
      </w:pPr>
      <w:r>
        <w:rPr>
          <w:rFonts w:ascii="Times New Roman"/>
          <w:b w:val="false"/>
          <w:i w:val="false"/>
          <w:color w:val="000000"/>
          <w:sz w:val="28"/>
        </w:rPr>
        <w:t>
      2) пациентам с исходным бактериовыделением после получения двух отрицательных результатов микроскопии, последовательно взятых с интервалом не менее 7 календарных дней.</w:t>
      </w:r>
    </w:p>
    <w:bookmarkEnd w:id="454"/>
    <w:bookmarkStart w:name="z906" w:id="455"/>
    <w:p>
      <w:pPr>
        <w:spacing w:after="0"/>
        <w:ind w:left="0"/>
        <w:jc w:val="both"/>
      </w:pPr>
      <w:r>
        <w:rPr>
          <w:rFonts w:ascii="Times New Roman"/>
          <w:b w:val="false"/>
          <w:i w:val="false"/>
          <w:color w:val="000000"/>
          <w:sz w:val="28"/>
        </w:rPr>
        <w:t>
      Пациентам, получающим лечение по поводу туберкулеза или лекарственно-устойчивого туберкулеза в амбулаторных условиях:</w:t>
      </w:r>
    </w:p>
    <w:bookmarkEnd w:id="455"/>
    <w:bookmarkStart w:name="z907" w:id="456"/>
    <w:p>
      <w:pPr>
        <w:spacing w:after="0"/>
        <w:ind w:left="0"/>
        <w:jc w:val="both"/>
      </w:pPr>
      <w:r>
        <w:rPr>
          <w:rFonts w:ascii="Times New Roman"/>
          <w:b w:val="false"/>
          <w:i w:val="false"/>
          <w:color w:val="000000"/>
          <w:sz w:val="28"/>
        </w:rPr>
        <w:t>
      проводится осмотр участковыми врачами и (или) фтизиатрами организаций, оказывающих ПМСП не менее 1 раза в 10 дней, по показаниям – чаще;</w:t>
      </w:r>
    </w:p>
    <w:bookmarkEnd w:id="456"/>
    <w:bookmarkStart w:name="z908" w:id="457"/>
    <w:p>
      <w:pPr>
        <w:spacing w:after="0"/>
        <w:ind w:left="0"/>
        <w:jc w:val="both"/>
      </w:pPr>
      <w:r>
        <w:rPr>
          <w:rFonts w:ascii="Times New Roman"/>
          <w:b w:val="false"/>
          <w:i w:val="false"/>
          <w:color w:val="000000"/>
          <w:sz w:val="28"/>
        </w:rPr>
        <w:t>
      проводятся инъекции противотуберкулезных препаратов в процедурных кабинетах организаций, оказывающих ПМСП.</w:t>
      </w:r>
    </w:p>
    <w:bookmarkEnd w:id="457"/>
    <w:bookmarkStart w:name="z909" w:id="458"/>
    <w:p>
      <w:pPr>
        <w:spacing w:after="0"/>
        <w:ind w:left="0"/>
        <w:jc w:val="both"/>
      </w:pPr>
      <w:r>
        <w:rPr>
          <w:rFonts w:ascii="Times New Roman"/>
          <w:b w:val="false"/>
          <w:i w:val="false"/>
          <w:color w:val="000000"/>
          <w:sz w:val="28"/>
        </w:rPr>
        <w:t>
      Организациями ПМСП обеспечивается мониторинг безопасности лекарственных средств согласно рекомендациям у пациентов, получающих лечение на амбулаторном этапе:</w:t>
      </w:r>
    </w:p>
    <w:bookmarkEnd w:id="458"/>
    <w:bookmarkStart w:name="z910" w:id="459"/>
    <w:p>
      <w:pPr>
        <w:spacing w:after="0"/>
        <w:ind w:left="0"/>
        <w:jc w:val="both"/>
      </w:pPr>
      <w:r>
        <w:rPr>
          <w:rFonts w:ascii="Times New Roman"/>
          <w:b w:val="false"/>
          <w:i w:val="false"/>
          <w:color w:val="000000"/>
          <w:sz w:val="28"/>
        </w:rPr>
        <w:t>
      при регистрации нежелательных реакций на противотуберкулезные препараты, врачи ПМСП назначают симптоматическое лечение, для устранения нежелательных реакций, врачи ПМСП совместно с врачом фтизиатром пересматривают кратность, время приема и способ введения препаратов или временное снижение дозы препарата. При отсутствии положительного эффекта временно (на 2-3 дня) отменяют препарат, либо заменяют его на не менее эффективный противотуберкулезный препарат после консультации с врачом фтизиатром или ЦВКК;</w:t>
      </w:r>
    </w:p>
    <w:bookmarkEnd w:id="459"/>
    <w:bookmarkStart w:name="z911" w:id="460"/>
    <w:p>
      <w:pPr>
        <w:spacing w:after="0"/>
        <w:ind w:left="0"/>
        <w:jc w:val="both"/>
      </w:pPr>
      <w:r>
        <w:rPr>
          <w:rFonts w:ascii="Times New Roman"/>
          <w:b w:val="false"/>
          <w:i w:val="false"/>
          <w:color w:val="000000"/>
          <w:sz w:val="28"/>
        </w:rPr>
        <w:t>
      при серьезных нежелательных реакциях (судорожные синдромы, обморочные состояния, анафилактический шок, острые психозы, токсические гепатиты, язвенные болезни желудка и двенадцатиперстной кишки, токсические нефриты и другие) все противотуберкулезные препараты отменяются. После устранения нежелательной реакции, возобновляется прием отмененных препаратов с менее токсичного препарата.</w:t>
      </w:r>
    </w:p>
    <w:bookmarkEnd w:id="460"/>
    <w:bookmarkStart w:name="z912" w:id="461"/>
    <w:p>
      <w:pPr>
        <w:spacing w:after="0"/>
        <w:ind w:left="0"/>
        <w:jc w:val="both"/>
      </w:pPr>
      <w:r>
        <w:rPr>
          <w:rFonts w:ascii="Times New Roman"/>
          <w:b w:val="false"/>
          <w:i w:val="false"/>
          <w:color w:val="000000"/>
          <w:sz w:val="28"/>
        </w:rPr>
        <w:t>
      Профилактическими мерами для предотвращения нежелательных реакций на прием противотуберкулезных препаратов являются:</w:t>
      </w:r>
    </w:p>
    <w:bookmarkEnd w:id="461"/>
    <w:bookmarkStart w:name="z913" w:id="462"/>
    <w:p>
      <w:pPr>
        <w:spacing w:after="0"/>
        <w:ind w:left="0"/>
        <w:jc w:val="both"/>
      </w:pPr>
      <w:r>
        <w:rPr>
          <w:rFonts w:ascii="Times New Roman"/>
          <w:b w:val="false"/>
          <w:i w:val="false"/>
          <w:color w:val="000000"/>
          <w:sz w:val="28"/>
        </w:rPr>
        <w:t>
      ежедневный контроль переносимости противотуберкулезных препаратов, как на стационарном этапе, так и при визите пациента в медицинскую организацию на амбулаторном этапе или при приеме противотуберкулезных препаратов под ННЛ/ВНЛ;</w:t>
      </w:r>
    </w:p>
    <w:bookmarkEnd w:id="462"/>
    <w:bookmarkStart w:name="z914" w:id="463"/>
    <w:p>
      <w:pPr>
        <w:spacing w:after="0"/>
        <w:ind w:left="0"/>
        <w:jc w:val="both"/>
      </w:pPr>
      <w:r>
        <w:rPr>
          <w:rFonts w:ascii="Times New Roman"/>
          <w:b w:val="false"/>
          <w:i w:val="false"/>
          <w:color w:val="000000"/>
          <w:sz w:val="28"/>
        </w:rPr>
        <w:t>
      обеспечение проведения клинического и лабораторного мониторинга лечения лекарственно-устойчивого туберкулеза согласно приложению 8 к настоящим правилам;</w:t>
      </w:r>
    </w:p>
    <w:bookmarkEnd w:id="463"/>
    <w:bookmarkStart w:name="z915" w:id="464"/>
    <w:p>
      <w:pPr>
        <w:spacing w:after="0"/>
        <w:ind w:left="0"/>
        <w:jc w:val="both"/>
      </w:pPr>
      <w:r>
        <w:rPr>
          <w:rFonts w:ascii="Times New Roman"/>
          <w:b w:val="false"/>
          <w:i w:val="false"/>
          <w:color w:val="000000"/>
          <w:sz w:val="28"/>
        </w:rPr>
        <w:t>
      назначение витамина В6, препаратов кальция, магния, ферментов, улучшающих функцию желудочно-кишечного тракта, желчегонных средств, гепатотропных средств, антигистаминных препаратов, дезинтоксикационной терапии, лечебного плазмофереза по показаниям.</w:t>
      </w:r>
    </w:p>
    <w:bookmarkEnd w:id="464"/>
    <w:bookmarkStart w:name="z916" w:id="465"/>
    <w:p>
      <w:pPr>
        <w:spacing w:after="0"/>
        <w:ind w:left="0"/>
        <w:jc w:val="both"/>
      </w:pPr>
      <w:r>
        <w:rPr>
          <w:rFonts w:ascii="Times New Roman"/>
          <w:b w:val="false"/>
          <w:i w:val="false"/>
          <w:color w:val="000000"/>
          <w:sz w:val="28"/>
        </w:rPr>
        <w:t>
      На амбулаторном этапе лечения всем пациентам с туберкулезом оказывается психосоциальная поддержка. Для повышения приверженности пациентов к лечению используются различные меры социальной поддержки (ежемесячные денежные выплаты, продуктовые пакеты, горячее питание, возмещение транспортных расходов и другие) на регулярной основе.</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466"/>
    <w:p>
      <w:pPr>
        <w:spacing w:after="0"/>
        <w:ind w:left="0"/>
        <w:jc w:val="both"/>
      </w:pPr>
      <w:r>
        <w:rPr>
          <w:rFonts w:ascii="Times New Roman"/>
          <w:b w:val="false"/>
          <w:i w:val="false"/>
          <w:color w:val="000000"/>
          <w:sz w:val="28"/>
        </w:rPr>
        <w:t>
      189. Лечение детей с лекарственно-устойчивым туберкулезом проводится в соответствии с общими принципами лечения туберкулеза с лекарственной устойчивостью, с предпочтением препаратов группы А и В, при невозможности подбора 4-х эффективных препаратов, используются препараты группы С на основе чувствительности штамма микобактерии туберкулеза у ребенка или у источника инфекции.</w:t>
      </w:r>
    </w:p>
    <w:bookmarkEnd w:id="466"/>
    <w:bookmarkStart w:name="z477" w:id="467"/>
    <w:p>
      <w:pPr>
        <w:spacing w:after="0"/>
        <w:ind w:left="0"/>
        <w:jc w:val="both"/>
      </w:pPr>
      <w:r>
        <w:rPr>
          <w:rFonts w:ascii="Times New Roman"/>
          <w:b w:val="false"/>
          <w:i w:val="false"/>
          <w:color w:val="000000"/>
          <w:sz w:val="28"/>
        </w:rPr>
        <w:t>
      190. Лечение больных, прервавших прием противотуберкулезных препаратов в длительном режиме на 2 и более месяцев, продолжается в том же режиме до получения результатов теста на лекарственную чувствительность к противотуберкулезным препаратам, и схема лечения корректируется с учетом данных лекарственной чувствительности.</w:t>
      </w:r>
    </w:p>
    <w:bookmarkEnd w:id="467"/>
    <w:bookmarkStart w:name="z478" w:id="468"/>
    <w:p>
      <w:pPr>
        <w:spacing w:after="0"/>
        <w:ind w:left="0"/>
        <w:jc w:val="both"/>
      </w:pPr>
      <w:r>
        <w:rPr>
          <w:rFonts w:ascii="Times New Roman"/>
          <w:b w:val="false"/>
          <w:i w:val="false"/>
          <w:color w:val="000000"/>
          <w:sz w:val="28"/>
        </w:rPr>
        <w:t>
      191. В случаях отсутствия конверсии мокроты методом микроскопии к 4-му месяцу и посевом к 6-му месяцу лечения противотуберкулезными препаратами второго ряда своевременно проводится заочная или очная консультация специалистов национального уровня.</w:t>
      </w:r>
    </w:p>
    <w:bookmarkEnd w:id="468"/>
    <w:bookmarkStart w:name="z479" w:id="469"/>
    <w:p>
      <w:pPr>
        <w:spacing w:after="0"/>
        <w:ind w:left="0"/>
        <w:jc w:val="both"/>
      </w:pPr>
      <w:r>
        <w:rPr>
          <w:rFonts w:ascii="Times New Roman"/>
          <w:b w:val="false"/>
          <w:i w:val="false"/>
          <w:color w:val="000000"/>
          <w:sz w:val="28"/>
        </w:rPr>
        <w:t>
      192. Регистрация результатов лечения пациентов с лекарственно-устойчивым туберкулезом:</w:t>
      </w:r>
    </w:p>
    <w:bookmarkEnd w:id="469"/>
    <w:bookmarkStart w:name="z918" w:id="470"/>
    <w:p>
      <w:pPr>
        <w:spacing w:after="0"/>
        <w:ind w:left="0"/>
        <w:jc w:val="both"/>
      </w:pPr>
      <w:r>
        <w:rPr>
          <w:rFonts w:ascii="Times New Roman"/>
          <w:b w:val="false"/>
          <w:i w:val="false"/>
          <w:color w:val="000000"/>
          <w:sz w:val="28"/>
        </w:rPr>
        <w:t>
      1) "излечение" – лечение завершено в соответствии с национальными рекомендациями без признаков неэффективного лечения и при наличии трех или более отрицательных результатов последовательных посевов, сделанных с перерывом как минимум в 30 дней после окончания интенсивной фазы лечения;</w:t>
      </w:r>
    </w:p>
    <w:bookmarkEnd w:id="470"/>
    <w:bookmarkStart w:name="z919" w:id="471"/>
    <w:p>
      <w:pPr>
        <w:spacing w:after="0"/>
        <w:ind w:left="0"/>
        <w:jc w:val="both"/>
      </w:pPr>
      <w:r>
        <w:rPr>
          <w:rFonts w:ascii="Times New Roman"/>
          <w:b w:val="false"/>
          <w:i w:val="false"/>
          <w:color w:val="000000"/>
          <w:sz w:val="28"/>
        </w:rPr>
        <w:t>
      2) "лечение завершено" – лечение завершено в соответствии с национальными рекомендациями без признаков безуспешного лечения, но без данных о том, что три или более последовательных посевов, сделанных с перерывом как минимум в 30 дней после окончания интенсивной фазы лечения, имели отрицательные результаты;</w:t>
      </w:r>
    </w:p>
    <w:bookmarkEnd w:id="471"/>
    <w:bookmarkStart w:name="z920" w:id="472"/>
    <w:p>
      <w:pPr>
        <w:spacing w:after="0"/>
        <w:ind w:left="0"/>
        <w:jc w:val="both"/>
      </w:pPr>
      <w:r>
        <w:rPr>
          <w:rFonts w:ascii="Times New Roman"/>
          <w:b w:val="false"/>
          <w:i w:val="false"/>
          <w:color w:val="000000"/>
          <w:sz w:val="28"/>
        </w:rPr>
        <w:t>
      3) "неэффективное лечение":</w:t>
      </w:r>
    </w:p>
    <w:bookmarkEnd w:id="472"/>
    <w:bookmarkStart w:name="z921" w:id="473"/>
    <w:p>
      <w:pPr>
        <w:spacing w:after="0"/>
        <w:ind w:left="0"/>
        <w:jc w:val="both"/>
      </w:pPr>
      <w:r>
        <w:rPr>
          <w:rFonts w:ascii="Times New Roman"/>
          <w:b w:val="false"/>
          <w:i w:val="false"/>
          <w:color w:val="000000"/>
          <w:sz w:val="28"/>
        </w:rPr>
        <w:t>
      лечение прекращено в связи с полной непереносимостью противотуберкулезных препаратов или имеющейся тотальной устойчивости к противотуберкулезным препаратам (с невозможностью подобрать эффективную схему лечения);</w:t>
      </w:r>
    </w:p>
    <w:bookmarkEnd w:id="473"/>
    <w:bookmarkStart w:name="z922" w:id="474"/>
    <w:p>
      <w:pPr>
        <w:spacing w:after="0"/>
        <w:ind w:left="0"/>
        <w:jc w:val="both"/>
      </w:pPr>
      <w:r>
        <w:rPr>
          <w:rFonts w:ascii="Times New Roman"/>
          <w:b w:val="false"/>
          <w:i w:val="false"/>
          <w:color w:val="000000"/>
          <w:sz w:val="28"/>
        </w:rPr>
        <w:t>
      отсутствие бактериологической конверсии к концу 5-ого месяца лечения, или бактериологической реверсии в процессе лечения после достижения бактериологической конверсии;</w:t>
      </w:r>
    </w:p>
    <w:bookmarkEnd w:id="474"/>
    <w:bookmarkStart w:name="z923" w:id="475"/>
    <w:p>
      <w:pPr>
        <w:spacing w:after="0"/>
        <w:ind w:left="0"/>
        <w:jc w:val="both"/>
      </w:pPr>
      <w:r>
        <w:rPr>
          <w:rFonts w:ascii="Times New Roman"/>
          <w:b w:val="false"/>
          <w:i w:val="false"/>
          <w:color w:val="000000"/>
          <w:sz w:val="28"/>
        </w:rPr>
        <w:t>
      4) "смерть" – пациент с туберкулезом, умерший по любой из причин во время курса лечения;</w:t>
      </w:r>
    </w:p>
    <w:bookmarkEnd w:id="475"/>
    <w:bookmarkStart w:name="z924" w:id="476"/>
    <w:p>
      <w:pPr>
        <w:spacing w:after="0"/>
        <w:ind w:left="0"/>
        <w:jc w:val="both"/>
      </w:pPr>
      <w:r>
        <w:rPr>
          <w:rFonts w:ascii="Times New Roman"/>
          <w:b w:val="false"/>
          <w:i w:val="false"/>
          <w:color w:val="000000"/>
          <w:sz w:val="28"/>
        </w:rPr>
        <w:t>
      5) "потеря для последующего наблюдения" – пациент с туберкулезом, лечение которого было прервано на 2 месяца подряд (или больше);</w:t>
      </w:r>
    </w:p>
    <w:bookmarkEnd w:id="476"/>
    <w:bookmarkStart w:name="z925" w:id="477"/>
    <w:p>
      <w:pPr>
        <w:spacing w:after="0"/>
        <w:ind w:left="0"/>
        <w:jc w:val="both"/>
      </w:pPr>
      <w:r>
        <w:rPr>
          <w:rFonts w:ascii="Times New Roman"/>
          <w:b w:val="false"/>
          <w:i w:val="false"/>
          <w:color w:val="000000"/>
          <w:sz w:val="28"/>
        </w:rPr>
        <w:t>
      6) "результат не оценен" – пациент с туберкулезом, у которого результат лечения не оценивался. Сюда входят случаи, "переведенные" в другую медицинскую организацию, и случаи с неизвестными результатами лечения.</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78"/>
    <w:p>
      <w:pPr>
        <w:spacing w:after="0"/>
        <w:ind w:left="0"/>
        <w:jc w:val="both"/>
      </w:pPr>
      <w:r>
        <w:rPr>
          <w:rFonts w:ascii="Times New Roman"/>
          <w:b w:val="false"/>
          <w:i w:val="false"/>
          <w:color w:val="000000"/>
          <w:sz w:val="28"/>
        </w:rPr>
        <w:t>
      193. Индикаторами эффективности лечения больных туберкулезом с лекарственной устойчивостью, являются: достижение конверсии мокроты методами микроскопии и посева на 6-ом месяце лечения у 85 % случаев легочного туберкулеза с бактериовыделением, показателя терапевтического успеха – у 80 % от всех случаев туберкулеза с лекарственной устойчивостью.</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479"/>
    <w:p>
      <w:pPr>
        <w:spacing w:after="0"/>
        <w:ind w:left="0"/>
        <w:jc w:val="both"/>
      </w:pPr>
      <w:r>
        <w:rPr>
          <w:rFonts w:ascii="Times New Roman"/>
          <w:b w:val="false"/>
          <w:i w:val="false"/>
          <w:color w:val="000000"/>
          <w:sz w:val="28"/>
        </w:rPr>
        <w:t>
      194. Паллиативная помощь больным туберкулезом, не подлежащим специфическому лечению, осуществляется в соответствии с пунктом 2 статьи 126 Кодекса.</w:t>
      </w:r>
    </w:p>
    <w:bookmarkEnd w:id="479"/>
    <w:bookmarkStart w:name="z491" w:id="480"/>
    <w:p>
      <w:pPr>
        <w:spacing w:after="0"/>
        <w:ind w:left="0"/>
        <w:jc w:val="both"/>
      </w:pPr>
      <w:r>
        <w:rPr>
          <w:rFonts w:ascii="Times New Roman"/>
          <w:b w:val="false"/>
          <w:i w:val="false"/>
          <w:color w:val="000000"/>
          <w:sz w:val="28"/>
        </w:rPr>
        <w:t>
      195. Оценка клинического состояния пациента, получающего противотуберкулезное лечение, на наличие нежелательных реакций осуществляется ежедневно лечащим врачом или врачом-фтизиатром, или медицинским работником кабинета ННЛ/ВНЛ. Лечащий врач или врач-фтизиатр регистрирует в медицинской информационной системе выявленные нежелательные реакции. При выявлении нежелательных реакций медицинским работником кабинета ННЛ/ВНЛ, информация передается лечащему врачу или врачу-фтизиатра непосредственно.</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81"/>
    <w:p>
      <w:pPr>
        <w:spacing w:after="0"/>
        <w:ind w:left="0"/>
        <w:jc w:val="both"/>
      </w:pPr>
      <w:r>
        <w:rPr>
          <w:rFonts w:ascii="Times New Roman"/>
          <w:b w:val="false"/>
          <w:i w:val="false"/>
          <w:color w:val="000000"/>
          <w:sz w:val="28"/>
        </w:rPr>
        <w:t xml:space="preserve">
      196. Лечащий врач или врач-фтизиатр (медицинский работник), выявивший нежелательные реакции на лекарственный препарат, заполняет и предоставляет карту-сообщение в государственную экспертную организацию в сфере обращения лекарственных средств и медицинских изделий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261 Кодекса. Контроль за регистрацией карт-сообщений возлагается на ответственное лицо по фармаконадзору/аМБЛ в центре фтизиопульмонологии.</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82"/>
    <w:p>
      <w:pPr>
        <w:spacing w:after="0"/>
        <w:ind w:left="0"/>
        <w:jc w:val="both"/>
      </w:pPr>
      <w:r>
        <w:rPr>
          <w:rFonts w:ascii="Times New Roman"/>
          <w:b w:val="false"/>
          <w:i w:val="false"/>
          <w:color w:val="000000"/>
          <w:sz w:val="28"/>
        </w:rPr>
        <w:t>
      197. При выявлении нежелательных реакций и явлений лечащим врачом определяется тяжесть состояния по шкале оценки степени тяжести.</w:t>
      </w:r>
    </w:p>
    <w:bookmarkEnd w:id="482"/>
    <w:bookmarkStart w:name="z494" w:id="483"/>
    <w:p>
      <w:pPr>
        <w:spacing w:after="0"/>
        <w:ind w:left="0"/>
        <w:jc w:val="both"/>
      </w:pPr>
      <w:r>
        <w:rPr>
          <w:rFonts w:ascii="Times New Roman"/>
          <w:b w:val="false"/>
          <w:i w:val="false"/>
          <w:color w:val="000000"/>
          <w:sz w:val="28"/>
        </w:rPr>
        <w:t>
      198. Каждый случай нежелательных реакций и явлений рассматривается на заседании централизованной врачебно-консультативной комиссии для определения причинно-следственной связи с принимаемыми медикаментами.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199. Исключен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484"/>
    <w:p>
      <w:pPr>
        <w:spacing w:after="0"/>
        <w:ind w:left="0"/>
        <w:jc w:val="both"/>
      </w:pPr>
      <w:r>
        <w:rPr>
          <w:rFonts w:ascii="Times New Roman"/>
          <w:b w:val="false"/>
          <w:i w:val="false"/>
          <w:color w:val="000000"/>
          <w:sz w:val="28"/>
        </w:rPr>
        <w:t>
      199-1. Учет, свод, анализ серьезных нежелательных реакций/нежелательных реакций осуществляется ответственным специалистом по фармаконадзору.</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199-1 в соответствии с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85"/>
    <w:p>
      <w:pPr>
        <w:spacing w:after="0"/>
        <w:ind w:left="0"/>
        <w:jc w:val="both"/>
      </w:pPr>
      <w:r>
        <w:rPr>
          <w:rFonts w:ascii="Times New Roman"/>
          <w:b w:val="false"/>
          <w:i w:val="false"/>
          <w:color w:val="000000"/>
          <w:sz w:val="28"/>
        </w:rPr>
        <w:t>
      200. Профилактика нежелательных явлений противотуберкулезных препаратов осуществляется на протяжении всего курса лечения, независимо от этапа лечения.</w:t>
      </w:r>
    </w:p>
    <w:bookmarkEnd w:id="485"/>
    <w:bookmarkStart w:name="z497" w:id="486"/>
    <w:p>
      <w:pPr>
        <w:spacing w:after="0"/>
        <w:ind w:left="0"/>
        <w:jc w:val="left"/>
      </w:pPr>
      <w:r>
        <w:rPr>
          <w:rFonts w:ascii="Times New Roman"/>
          <w:b/>
          <w:i w:val="false"/>
          <w:color w:val="000000"/>
        </w:rPr>
        <w:t xml:space="preserve"> Параграф 5. Диспансерный учет пациентов с диагнозом туберкулез</w:t>
      </w:r>
    </w:p>
    <w:bookmarkEnd w:id="486"/>
    <w:bookmarkStart w:name="z498" w:id="487"/>
    <w:p>
      <w:pPr>
        <w:spacing w:after="0"/>
        <w:ind w:left="0"/>
        <w:jc w:val="both"/>
      </w:pPr>
      <w:r>
        <w:rPr>
          <w:rFonts w:ascii="Times New Roman"/>
          <w:b w:val="false"/>
          <w:i w:val="false"/>
          <w:color w:val="000000"/>
          <w:sz w:val="28"/>
        </w:rPr>
        <w:t>
      201. Динамическое наблюдение ведется в информационных системах здравоохранения и осуществляется по следующим группам:</w:t>
      </w:r>
    </w:p>
    <w:bookmarkEnd w:id="487"/>
    <w:bookmarkStart w:name="z928" w:id="488"/>
    <w:p>
      <w:pPr>
        <w:spacing w:after="0"/>
        <w:ind w:left="0"/>
        <w:jc w:val="both"/>
      </w:pPr>
      <w:r>
        <w:rPr>
          <w:rFonts w:ascii="Times New Roman"/>
          <w:b w:val="false"/>
          <w:i w:val="false"/>
          <w:color w:val="000000"/>
          <w:sz w:val="28"/>
        </w:rPr>
        <w:t>
      1) нулевая группа (0) – лица с сомнительной активностью туберкулеза;</w:t>
      </w:r>
    </w:p>
    <w:bookmarkEnd w:id="488"/>
    <w:bookmarkStart w:name="z929" w:id="489"/>
    <w:p>
      <w:pPr>
        <w:spacing w:after="0"/>
        <w:ind w:left="0"/>
        <w:jc w:val="both"/>
      </w:pPr>
      <w:r>
        <w:rPr>
          <w:rFonts w:ascii="Times New Roman"/>
          <w:b w:val="false"/>
          <w:i w:val="false"/>
          <w:color w:val="000000"/>
          <w:sz w:val="28"/>
        </w:rPr>
        <w:t>
      2) первая группа (I) – лица с активным туберкулезом;</w:t>
      </w:r>
    </w:p>
    <w:bookmarkEnd w:id="489"/>
    <w:bookmarkStart w:name="z930" w:id="490"/>
    <w:p>
      <w:pPr>
        <w:spacing w:after="0"/>
        <w:ind w:left="0"/>
        <w:jc w:val="both"/>
      </w:pPr>
      <w:r>
        <w:rPr>
          <w:rFonts w:ascii="Times New Roman"/>
          <w:b w:val="false"/>
          <w:i w:val="false"/>
          <w:color w:val="000000"/>
          <w:sz w:val="28"/>
        </w:rPr>
        <w:t>
      3) вторая группа (II) – лица с неактивным туберкулезом;</w:t>
      </w:r>
    </w:p>
    <w:bookmarkEnd w:id="490"/>
    <w:bookmarkStart w:name="z931" w:id="491"/>
    <w:p>
      <w:pPr>
        <w:spacing w:after="0"/>
        <w:ind w:left="0"/>
        <w:jc w:val="both"/>
      </w:pPr>
      <w:r>
        <w:rPr>
          <w:rFonts w:ascii="Times New Roman"/>
          <w:b w:val="false"/>
          <w:i w:val="false"/>
          <w:color w:val="000000"/>
          <w:sz w:val="28"/>
        </w:rPr>
        <w:t>
      4) третья группа (III) – лица с повышенным риском заболевания туберкулезом.</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92"/>
    <w:p>
      <w:pPr>
        <w:spacing w:after="0"/>
        <w:ind w:left="0"/>
        <w:jc w:val="both"/>
      </w:pPr>
      <w:r>
        <w:rPr>
          <w:rFonts w:ascii="Times New Roman"/>
          <w:b w:val="false"/>
          <w:i w:val="false"/>
          <w:color w:val="000000"/>
          <w:sz w:val="28"/>
        </w:rPr>
        <w:t>
      202. В нулевой группе (0) наблюдают:</w:t>
      </w:r>
    </w:p>
    <w:bookmarkEnd w:id="492"/>
    <w:bookmarkStart w:name="z504" w:id="493"/>
    <w:p>
      <w:pPr>
        <w:spacing w:after="0"/>
        <w:ind w:left="0"/>
        <w:jc w:val="both"/>
      </w:pPr>
      <w:r>
        <w:rPr>
          <w:rFonts w:ascii="Times New Roman"/>
          <w:b w:val="false"/>
          <w:i w:val="false"/>
          <w:color w:val="000000"/>
          <w:sz w:val="28"/>
        </w:rPr>
        <w:t>
      1) лиц с подозрением на туберкулез, которым после проведенного обследования на туберкулез в организациях, оказывающих ПМСП, снять или подтвердить активность процесса в легких или других органах не представляется возможным;</w:t>
      </w:r>
    </w:p>
    <w:bookmarkEnd w:id="493"/>
    <w:bookmarkStart w:name="z505" w:id="494"/>
    <w:p>
      <w:pPr>
        <w:spacing w:after="0"/>
        <w:ind w:left="0"/>
        <w:jc w:val="both"/>
      </w:pPr>
      <w:r>
        <w:rPr>
          <w:rFonts w:ascii="Times New Roman"/>
          <w:b w:val="false"/>
          <w:i w:val="false"/>
          <w:color w:val="000000"/>
          <w:sz w:val="28"/>
        </w:rPr>
        <w:t>
      2) детей, нуждающихся в уточнении характера туберкулиновой чувствительности и в дифференциальной диагностике, не состоящих на диспансерном учете во фтизиопульмонологических организациях.</w:t>
      </w:r>
    </w:p>
    <w:bookmarkEnd w:id="494"/>
    <w:bookmarkStart w:name="z506" w:id="495"/>
    <w:p>
      <w:pPr>
        <w:spacing w:after="0"/>
        <w:ind w:left="0"/>
        <w:jc w:val="both"/>
      </w:pPr>
      <w:r>
        <w:rPr>
          <w:rFonts w:ascii="Times New Roman"/>
          <w:b w:val="false"/>
          <w:i w:val="false"/>
          <w:color w:val="000000"/>
          <w:sz w:val="28"/>
        </w:rPr>
        <w:t>
      203. Лицам нулевой группы (0) проводятся лабораторные, клинико-рентгенологические, инструментальные и другие методы исследования, включая туберкулинодиагностику (детям с положительной реакцией Манту проводится проба с аллергеном туберкулезным рекомбинантным). У пациентов с внелегочной локализацией активность туберкулезного процесса подтверждается другими клинико-лабораторными исследованиями.</w:t>
      </w:r>
    </w:p>
    <w:bookmarkEnd w:id="495"/>
    <w:bookmarkStart w:name="z507" w:id="496"/>
    <w:p>
      <w:pPr>
        <w:spacing w:after="0"/>
        <w:ind w:left="0"/>
        <w:jc w:val="both"/>
      </w:pPr>
      <w:r>
        <w:rPr>
          <w:rFonts w:ascii="Times New Roman"/>
          <w:b w:val="false"/>
          <w:i w:val="false"/>
          <w:color w:val="000000"/>
          <w:sz w:val="28"/>
        </w:rPr>
        <w:t>
      204. Лицам нулевой группы (0) использование противотуберкулезных препаратов не допускается. Срок наблюдения – до 4 месяцев. При установлении активного туберкулеза пациент переводится в первую группу (I). При установлении инфекционной этиологии характера туберкулиновой пробы ребенок переводится в диспансерную группу в соответствии с подпунктом 3) пункта 211.</w:t>
      </w:r>
    </w:p>
    <w:bookmarkEnd w:id="496"/>
    <w:bookmarkStart w:name="z508" w:id="497"/>
    <w:p>
      <w:pPr>
        <w:spacing w:after="0"/>
        <w:ind w:left="0"/>
        <w:jc w:val="both"/>
      </w:pPr>
      <w:r>
        <w:rPr>
          <w:rFonts w:ascii="Times New Roman"/>
          <w:b w:val="false"/>
          <w:i w:val="false"/>
          <w:color w:val="000000"/>
          <w:sz w:val="28"/>
        </w:rPr>
        <w:t>
      205. В первой группе (I)наблюдают больных с активными формами туберкулеза любой локализации с бактериовыделением и без бактериовыделения:</w:t>
      </w:r>
    </w:p>
    <w:bookmarkEnd w:id="497"/>
    <w:bookmarkStart w:name="z509" w:id="498"/>
    <w:p>
      <w:pPr>
        <w:spacing w:after="0"/>
        <w:ind w:left="0"/>
        <w:jc w:val="both"/>
      </w:pPr>
      <w:r>
        <w:rPr>
          <w:rFonts w:ascii="Times New Roman"/>
          <w:b w:val="false"/>
          <w:i w:val="false"/>
          <w:color w:val="000000"/>
          <w:sz w:val="28"/>
        </w:rPr>
        <w:t>
      1) подгруппа IА – новые и повторные случаи чувствительного туберкулеза;</w:t>
      </w:r>
    </w:p>
    <w:bookmarkEnd w:id="498"/>
    <w:bookmarkStart w:name="z510" w:id="499"/>
    <w:p>
      <w:pPr>
        <w:spacing w:after="0"/>
        <w:ind w:left="0"/>
        <w:jc w:val="both"/>
      </w:pPr>
      <w:r>
        <w:rPr>
          <w:rFonts w:ascii="Times New Roman"/>
          <w:b w:val="false"/>
          <w:i w:val="false"/>
          <w:color w:val="000000"/>
          <w:sz w:val="28"/>
        </w:rPr>
        <w:t>
      2) подгруппа IВ – случаи туберкулеза с лекарственной устойчивостью;</w:t>
      </w:r>
    </w:p>
    <w:bookmarkEnd w:id="499"/>
    <w:bookmarkStart w:name="z511" w:id="500"/>
    <w:p>
      <w:pPr>
        <w:spacing w:after="0"/>
        <w:ind w:left="0"/>
        <w:jc w:val="both"/>
      </w:pPr>
      <w:r>
        <w:rPr>
          <w:rFonts w:ascii="Times New Roman"/>
          <w:b w:val="false"/>
          <w:i w:val="false"/>
          <w:color w:val="000000"/>
          <w:sz w:val="28"/>
        </w:rPr>
        <w:t>
      3) подгруппа IГ – пациенты, завершившие курс лечения противотуберкулезными препаратами с исходом "неэффективное лечение";</w:t>
      </w:r>
    </w:p>
    <w:bookmarkEnd w:id="500"/>
    <w:bookmarkStart w:name="z512" w:id="501"/>
    <w:p>
      <w:pPr>
        <w:spacing w:after="0"/>
        <w:ind w:left="0"/>
        <w:jc w:val="both"/>
      </w:pPr>
      <w:r>
        <w:rPr>
          <w:rFonts w:ascii="Times New Roman"/>
          <w:b w:val="false"/>
          <w:i w:val="false"/>
          <w:color w:val="000000"/>
          <w:sz w:val="28"/>
        </w:rPr>
        <w:t>
      пациенты с бактериовыделением с исходом "неэффективное лечение" в результате полной непереносимости противотуберкулезных препаратов.</w:t>
      </w:r>
    </w:p>
    <w:bookmarkEnd w:id="501"/>
    <w:bookmarkStart w:name="z513" w:id="502"/>
    <w:p>
      <w:pPr>
        <w:spacing w:after="0"/>
        <w:ind w:left="0"/>
        <w:jc w:val="both"/>
      </w:pPr>
      <w:r>
        <w:rPr>
          <w:rFonts w:ascii="Times New Roman"/>
          <w:b w:val="false"/>
          <w:i w:val="false"/>
          <w:color w:val="000000"/>
          <w:sz w:val="28"/>
        </w:rPr>
        <w:t>
      206. После заключения централизованной врачебно-консультативной комиссии о прекращении бактериовыделения, пациент снимается с эпидемиологического учета как бактериовыделитель.</w:t>
      </w:r>
    </w:p>
    <w:bookmarkEnd w:id="502"/>
    <w:bookmarkStart w:name="z514" w:id="503"/>
    <w:p>
      <w:pPr>
        <w:spacing w:after="0"/>
        <w:ind w:left="0"/>
        <w:jc w:val="both"/>
      </w:pPr>
      <w:r>
        <w:rPr>
          <w:rFonts w:ascii="Times New Roman"/>
          <w:b w:val="false"/>
          <w:i w:val="false"/>
          <w:color w:val="000000"/>
          <w:sz w:val="28"/>
        </w:rPr>
        <w:t xml:space="preserve">
      207. Пациентам подгруппы IА назначаются стандартные, подгруппы IВ – короткие и длительные схемы лечения. Динамическое наблюдение больных туберкулезом (характеристика групп, сроки наблюдения, необходимые мероприятия и результаты), осуществляется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 При исходах лечения "излечен" или "лечение завершено", пациенты переводятся во вторую группу (II) динамического наблюдения.</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504"/>
    <w:p>
      <w:pPr>
        <w:spacing w:after="0"/>
        <w:ind w:left="0"/>
        <w:jc w:val="both"/>
      </w:pPr>
      <w:r>
        <w:rPr>
          <w:rFonts w:ascii="Times New Roman"/>
          <w:b w:val="false"/>
          <w:i w:val="false"/>
          <w:color w:val="000000"/>
          <w:sz w:val="28"/>
        </w:rPr>
        <w:t>
      208. Пациентам подгруппы IГ лечение противотуберкулезными препаратами не проводится. По показаниям проводится симптоматическая (патогенетическая) терапия, включая коллапсотерапевтические и хирургические методы.</w:t>
      </w:r>
    </w:p>
    <w:bookmarkEnd w:id="504"/>
    <w:bookmarkStart w:name="z516" w:id="505"/>
    <w:p>
      <w:pPr>
        <w:spacing w:after="0"/>
        <w:ind w:left="0"/>
        <w:jc w:val="both"/>
      </w:pPr>
      <w:r>
        <w:rPr>
          <w:rFonts w:ascii="Times New Roman"/>
          <w:b w:val="false"/>
          <w:i w:val="false"/>
          <w:color w:val="000000"/>
          <w:sz w:val="28"/>
        </w:rPr>
        <w:t>
      209. Пациентов, состоящих на учете по подгруппе IГ, допускается наблюдать в амбулаторных условиях по заключению эпидемиолога территориального подразделения государственного органа в сфере санитарно-эпидемиологического благополучия населения и врача-фтизиатра с учетом условий проживания (наличие отдельной жилплощади с естественной вентиляцией, отсутствие совместно проживающих детей и беременных женщин).</w:t>
      </w:r>
    </w:p>
    <w:bookmarkEnd w:id="505"/>
    <w:bookmarkStart w:name="z517" w:id="506"/>
    <w:p>
      <w:pPr>
        <w:spacing w:after="0"/>
        <w:ind w:left="0"/>
        <w:jc w:val="both"/>
      </w:pPr>
      <w:r>
        <w:rPr>
          <w:rFonts w:ascii="Times New Roman"/>
          <w:b w:val="false"/>
          <w:i w:val="false"/>
          <w:color w:val="000000"/>
          <w:sz w:val="28"/>
        </w:rPr>
        <w:t>
      210. Пациентам, наблюдающимся по подгруппе IГ диспансерного учета, микроскопическое и культуральное исследование мокроты на микобактерии туберкулеза проводятся 1 раз в полгода.</w:t>
      </w:r>
    </w:p>
    <w:bookmarkEnd w:id="506"/>
    <w:bookmarkStart w:name="z518" w:id="507"/>
    <w:p>
      <w:pPr>
        <w:spacing w:after="0"/>
        <w:ind w:left="0"/>
        <w:jc w:val="both"/>
      </w:pPr>
      <w:r>
        <w:rPr>
          <w:rFonts w:ascii="Times New Roman"/>
          <w:b w:val="false"/>
          <w:i w:val="false"/>
          <w:color w:val="000000"/>
          <w:sz w:val="28"/>
        </w:rPr>
        <w:t>
      211. Пациентам, наблюдающимся по подгруппе IГ диспансерного учета, общеклинические анализы, рентгенологическое исследование и другие виды инструментальных исследований проводятся по показаниям.</w:t>
      </w:r>
    </w:p>
    <w:bookmarkEnd w:id="507"/>
    <w:bookmarkStart w:name="z519" w:id="508"/>
    <w:p>
      <w:pPr>
        <w:spacing w:after="0"/>
        <w:ind w:left="0"/>
        <w:jc w:val="both"/>
      </w:pPr>
      <w:r>
        <w:rPr>
          <w:rFonts w:ascii="Times New Roman"/>
          <w:b w:val="false"/>
          <w:i w:val="false"/>
          <w:color w:val="000000"/>
          <w:sz w:val="28"/>
        </w:rPr>
        <w:t>
      212. Пациенты с активным туберкулезом нуждаются в социальной защите и поддержке.</w:t>
      </w:r>
    </w:p>
    <w:bookmarkEnd w:id="508"/>
    <w:bookmarkStart w:name="z520" w:id="509"/>
    <w:p>
      <w:pPr>
        <w:spacing w:after="0"/>
        <w:ind w:left="0"/>
        <w:jc w:val="both"/>
      </w:pPr>
      <w:r>
        <w:rPr>
          <w:rFonts w:ascii="Times New Roman"/>
          <w:b w:val="false"/>
          <w:i w:val="false"/>
          <w:color w:val="000000"/>
          <w:sz w:val="28"/>
        </w:rPr>
        <w:t>
      213. Во второй группе (II) наблюдаются лица с неактивным туберкулезным процессом после успешного завершения курса лечения.</w:t>
      </w:r>
    </w:p>
    <w:bookmarkEnd w:id="509"/>
    <w:bookmarkStart w:name="z521" w:id="510"/>
    <w:p>
      <w:pPr>
        <w:spacing w:after="0"/>
        <w:ind w:left="0"/>
        <w:jc w:val="both"/>
      </w:pPr>
      <w:r>
        <w:rPr>
          <w:rFonts w:ascii="Times New Roman"/>
          <w:b w:val="false"/>
          <w:i w:val="false"/>
          <w:color w:val="000000"/>
          <w:sz w:val="28"/>
        </w:rPr>
        <w:t>
      214. При возникновении рецидива туберкулезного процесса пациент переводится в подгруппу IА или в подгруппу IВ диспансерного учета, в зависимости от предыдущего эпизода лечения и данных лекарственной чувствительности.</w:t>
      </w:r>
    </w:p>
    <w:bookmarkEnd w:id="510"/>
    <w:bookmarkStart w:name="z522" w:id="511"/>
    <w:p>
      <w:pPr>
        <w:spacing w:after="0"/>
        <w:ind w:left="0"/>
        <w:jc w:val="both"/>
      </w:pPr>
      <w:r>
        <w:rPr>
          <w:rFonts w:ascii="Times New Roman"/>
          <w:b w:val="false"/>
          <w:i w:val="false"/>
          <w:color w:val="000000"/>
          <w:sz w:val="28"/>
        </w:rPr>
        <w:t>
      215. В третьей группе (III)наблюдаются лица с повышенным риском заболевания туберкулезом и подразделяются на следующие подгруппы:</w:t>
      </w:r>
    </w:p>
    <w:bookmarkEnd w:id="511"/>
    <w:bookmarkStart w:name="z523" w:id="512"/>
    <w:p>
      <w:pPr>
        <w:spacing w:after="0"/>
        <w:ind w:left="0"/>
        <w:jc w:val="both"/>
      </w:pPr>
      <w:r>
        <w:rPr>
          <w:rFonts w:ascii="Times New Roman"/>
          <w:b w:val="false"/>
          <w:i w:val="false"/>
          <w:color w:val="000000"/>
          <w:sz w:val="28"/>
        </w:rPr>
        <w:t>
      1) подгруппа IIIА– состоящие в контакте с больными активной формой туберкулеза; из ранее неизвестных очагов смерти от туберкулеза;</w:t>
      </w:r>
    </w:p>
    <w:bookmarkEnd w:id="512"/>
    <w:bookmarkStart w:name="z524" w:id="513"/>
    <w:p>
      <w:pPr>
        <w:spacing w:after="0"/>
        <w:ind w:left="0"/>
        <w:jc w:val="both"/>
      </w:pPr>
      <w:r>
        <w:rPr>
          <w:rFonts w:ascii="Times New Roman"/>
          <w:b w:val="false"/>
          <w:i w:val="false"/>
          <w:color w:val="000000"/>
          <w:sz w:val="28"/>
        </w:rPr>
        <w:t>
      2) подгруппа IIIБ– дети, "инфицированные микобактериями туберкулеза, впервые выявленные";</w:t>
      </w:r>
    </w:p>
    <w:bookmarkEnd w:id="513"/>
    <w:bookmarkStart w:name="z525" w:id="514"/>
    <w:p>
      <w:pPr>
        <w:spacing w:after="0"/>
        <w:ind w:left="0"/>
        <w:jc w:val="both"/>
      </w:pPr>
      <w:r>
        <w:rPr>
          <w:rFonts w:ascii="Times New Roman"/>
          <w:b w:val="false"/>
          <w:i w:val="false"/>
          <w:color w:val="000000"/>
          <w:sz w:val="28"/>
        </w:rPr>
        <w:t>
      3) подгруппа IIIВ– дети с нежелательными явлениями на введение вакцины БЦЖ.</w:t>
      </w:r>
    </w:p>
    <w:bookmarkEnd w:id="514"/>
    <w:bookmarkStart w:name="z526" w:id="515"/>
    <w:p>
      <w:pPr>
        <w:spacing w:after="0"/>
        <w:ind w:left="0"/>
        <w:jc w:val="both"/>
      </w:pPr>
      <w:r>
        <w:rPr>
          <w:rFonts w:ascii="Times New Roman"/>
          <w:b w:val="false"/>
          <w:i w:val="false"/>
          <w:color w:val="000000"/>
          <w:sz w:val="28"/>
        </w:rPr>
        <w:t>
      216. При изменении места жительства лиц, находящихся на динамическом наблюдении (0, I, II, III группы) врач-фтизиатр ставит его на динамическое наблюдение по месту нового проживания в течение 10 календарных дней. Врач медицинской организации, из которого выбывает пациент в течении 3 рабочих дней с момента получения информации о новом месте жительства пациента должен оповестить медицинскую организацию, куда тот должен прибыть.</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2" w:id="516"/>
    <w:p>
      <w:pPr>
        <w:spacing w:after="0"/>
        <w:ind w:left="0"/>
        <w:jc w:val="both"/>
      </w:pPr>
      <w:r>
        <w:rPr>
          <w:rFonts w:ascii="Times New Roman"/>
          <w:b w:val="false"/>
          <w:i w:val="false"/>
          <w:color w:val="000000"/>
          <w:sz w:val="28"/>
        </w:rPr>
        <w:t>
      216-1. Лечение больных туберкулезом, с сочетанной патологией организуется в профильных стационарах с учетом клинических проявлений превалирующей патологии, определяющей тяжесть состояния, с соблюдением мер инфекционного контроля. При выявлении туберкулеза с поражением центральной нервной системы лечение противотуберкулезными препаратами начинается в медицинской организации по месту выявления с соблюдением мер инфекционного контроля до стабилизации состоянии пациента. После стабилизации состояния пациент переводится в центр фтизиопульмонологии по решению ЦВКК.</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5 дополнен пунктом 216-1 в соответствии с приказом Министра здравоохранения РК от 11.04.2025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517"/>
    <w:p>
      <w:pPr>
        <w:spacing w:after="0"/>
        <w:ind w:left="0"/>
        <w:jc w:val="both"/>
      </w:pPr>
      <w:r>
        <w:rPr>
          <w:rFonts w:ascii="Times New Roman"/>
          <w:b w:val="false"/>
          <w:i w:val="false"/>
          <w:color w:val="000000"/>
          <w:sz w:val="28"/>
        </w:rPr>
        <w:t>
      217. Пациент снимается с диспансерного учета в случае отрыва в течение 1 года на основании документов из органов внутренних дел Республики Казахстан, подтверждающих безрезультативность его поиска.</w:t>
      </w:r>
    </w:p>
    <w:bookmarkEnd w:id="517"/>
    <w:bookmarkStart w:name="z528" w:id="518"/>
    <w:p>
      <w:pPr>
        <w:spacing w:after="0"/>
        <w:ind w:left="0"/>
        <w:jc w:val="both"/>
      </w:pPr>
      <w:r>
        <w:rPr>
          <w:rFonts w:ascii="Times New Roman"/>
          <w:b w:val="false"/>
          <w:i w:val="false"/>
          <w:color w:val="000000"/>
          <w:sz w:val="28"/>
        </w:rPr>
        <w:t>
      218. Медицинское заключение о допуске пациентов с туберкулезом на работу и учебу выдается централизованной врачебно-консультативной комиссией фтизиопульмонологической организации.</w:t>
      </w:r>
    </w:p>
    <w:bookmarkEnd w:id="518"/>
    <w:bookmarkStart w:name="z529" w:id="519"/>
    <w:p>
      <w:pPr>
        <w:spacing w:after="0"/>
        <w:ind w:left="0"/>
        <w:jc w:val="both"/>
      </w:pPr>
      <w:r>
        <w:rPr>
          <w:rFonts w:ascii="Times New Roman"/>
          <w:b w:val="false"/>
          <w:i w:val="false"/>
          <w:color w:val="000000"/>
          <w:sz w:val="28"/>
        </w:rPr>
        <w:t>
      219. Допускаются к учебе и работе все лица, успешно завершившие полный курс лечения по поводу чувствительного и лекарственно-устойчивого туберкулеза с исходами "излечен" и "лечение завершено".</w:t>
      </w:r>
    </w:p>
    <w:bookmarkEnd w:id="519"/>
    <w:bookmarkStart w:name="z530" w:id="520"/>
    <w:p>
      <w:pPr>
        <w:spacing w:after="0"/>
        <w:ind w:left="0"/>
        <w:jc w:val="both"/>
      </w:pPr>
      <w:r>
        <w:rPr>
          <w:rFonts w:ascii="Times New Roman"/>
          <w:b w:val="false"/>
          <w:i w:val="false"/>
          <w:color w:val="000000"/>
          <w:sz w:val="28"/>
        </w:rPr>
        <w:t>
      220. В процессе лечения решением централизованной врачебно-консультативной комиссии допускаются к учебе или работе пациенты с ограниченным туберкулезом без бактериовыделения или со стойкой конверсией мазка мокроты, находящиеся на амбулаторном этапе, независимо от схем и фазы лечения, имеющие удовлетворительное состояние, хорошую переносимость противотуберкулезных препаратов и приверженность к контролируемому приему противотуберкулезных препаратов.</w:t>
      </w:r>
    </w:p>
    <w:bookmarkEnd w:id="520"/>
    <w:bookmarkStart w:name="z531" w:id="521"/>
    <w:p>
      <w:pPr>
        <w:spacing w:after="0"/>
        <w:ind w:left="0"/>
        <w:jc w:val="both"/>
      </w:pPr>
      <w:r>
        <w:rPr>
          <w:rFonts w:ascii="Times New Roman"/>
          <w:b w:val="false"/>
          <w:i w:val="false"/>
          <w:color w:val="000000"/>
          <w:sz w:val="28"/>
        </w:rPr>
        <w:t>
      221. В процессе лечения не допускаются к учебе или работе пациенты:</w:t>
      </w:r>
    </w:p>
    <w:bookmarkEnd w:id="521"/>
    <w:bookmarkStart w:name="z532" w:id="522"/>
    <w:p>
      <w:pPr>
        <w:spacing w:after="0"/>
        <w:ind w:left="0"/>
        <w:jc w:val="both"/>
      </w:pPr>
      <w:r>
        <w:rPr>
          <w:rFonts w:ascii="Times New Roman"/>
          <w:b w:val="false"/>
          <w:i w:val="false"/>
          <w:color w:val="000000"/>
          <w:sz w:val="28"/>
        </w:rPr>
        <w:t>
      1) с бактериовыделением, выраженными деструктивными изменениями в легких, осложнениями специфического процесса, выраженными нежелательными явлениями противотуберкулезных препаратов, низкой приверженностью к контролируемому приему противотуберкулезных препаратов;</w:t>
      </w:r>
    </w:p>
    <w:bookmarkEnd w:id="522"/>
    <w:bookmarkStart w:name="z533" w:id="523"/>
    <w:p>
      <w:pPr>
        <w:spacing w:after="0"/>
        <w:ind w:left="0"/>
        <w:jc w:val="both"/>
      </w:pPr>
      <w:r>
        <w:rPr>
          <w:rFonts w:ascii="Times New Roman"/>
          <w:b w:val="false"/>
          <w:i w:val="false"/>
          <w:color w:val="000000"/>
          <w:sz w:val="28"/>
        </w:rPr>
        <w:t>
      2) работники перинатальных центров (родильных отделений), детских больниц (отделений), отделений патологии новорожденных и недоношенных; дошкольных организаций (детские ясли (сады), дома ребенка, детские дома, детские санатории) и младших классов школьных организаций, независимо от формы и диагноза туберкулеза.</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535" w:id="524"/>
    <w:p>
      <w:pPr>
        <w:spacing w:after="0"/>
        <w:ind w:left="0"/>
        <w:jc w:val="left"/>
      </w:pPr>
      <w:r>
        <w:rPr>
          <w:rFonts w:ascii="Times New Roman"/>
          <w:b/>
          <w:i w:val="false"/>
          <w:color w:val="000000"/>
        </w:rPr>
        <w:t xml:space="preserve"> Схема диагностики латентной туберкулезной инфекции лиц из группы риска</w:t>
      </w:r>
    </w:p>
    <w:bookmarkEnd w:id="524"/>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6" w:id="525"/>
    <w:p>
      <w:pPr>
        <w:spacing w:after="0"/>
        <w:ind w:left="0"/>
        <w:jc w:val="left"/>
      </w:pPr>
    </w:p>
    <w:bookmarkEnd w:id="525"/>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07100"/>
                    </a:xfrm>
                    <a:prstGeom prst="rect">
                      <a:avLst/>
                    </a:prstGeom>
                  </pic:spPr>
                </pic:pic>
              </a:graphicData>
            </a:graphic>
          </wp:inline>
        </w:drawing>
      </w:r>
    </w:p>
    <w:p>
      <w:pPr>
        <w:spacing w:after="0"/>
        <w:ind w:left="0"/>
        <w:jc w:val="left"/>
      </w:pPr>
      <w:r>
        <w:br/>
      </w:r>
    </w:p>
    <w:bookmarkStart w:name="z933" w:id="5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 детей в возрасте младше 10 лет это любой из следующих симптомов: кашель, повышение температуры тела, контакт с больным туберкулезом, в анамнезе, жалобы на потерю веса или подтвержденный факт потери веса более чем на 5 % со времени последнего посещения, либо выравнивание кривой роста на графике, либо z-оценка показателя "вес к возрасту" - менее 2. Бессимптомным живущим с ВИЧ детям в возрасте до 1 года следует назначать лечение латентной туберкулезной инфекции только в том случае, если они контактировали с больным туберкулезом, в пределах домохозяйства. Туберкулиновая кожная проба и IGRA-тесты позволяют выявить людей, живущих с ВИЧ, которым больше всего показано профилактическое лечение. Обзорная рентгенография может быть назначена живущим с ВИЧ людям, которые получают АРТ, до начала профилактического лечения.</w:t>
      </w:r>
    </w:p>
    <w:bookmarkEnd w:id="526"/>
    <w:bookmarkStart w:name="z934" w:id="5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Любые жалобы на кашель, повышение температуры тела, ночную потливость, кровохарканье, потерю веса, боли в груди, одышку, утомляемость. Бессимптомными считаются только те дети в возрасте младше пяти лет, у которых отсутствует анорексия, плохой аппетит, отставание в росте и развитии, снижение активности и желание играть.</w:t>
      </w:r>
    </w:p>
    <w:bookmarkEnd w:id="527"/>
    <w:bookmarkStart w:name="z935"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В том числе силикоз, диализ, терапия ингибиторами ФНО-а, подготовка к трансплантации и другие риски, о которых говорится в национальных руководствах. У людей, которые относятся к этой категории, также должно быть исключено заболевание туберкулез в том случае, если имеются соответствующие клинические проявления.</w:t>
      </w:r>
    </w:p>
    <w:bookmarkEnd w:id="528"/>
    <w:bookmarkStart w:name="z936" w:id="5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Обзорная рентгенография может быть проведена ранее в рамках интенсивного выявления случаев туберкулеза.</w:t>
      </w:r>
    </w:p>
    <w:bookmarkEnd w:id="529"/>
    <w:bookmarkStart w:name="z937" w:id="5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Схема выбирается с учетом возраста, штамма возбудителя (наличия или отсутствия лекарственной чувствительности), поиска токсического действия, доступности и личных предпочтений.</w:t>
      </w:r>
    </w:p>
    <w:bookmarkEnd w:id="530"/>
    <w:bookmarkStart w:name="z938" w:id="5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Противопоказаниями к проведению профилактического лечения являются острый или хронический гепатит, симптомы периферической нейропатии (при использовании изониазида) и регулярное чрезмерное употребление алкоголя.</w:t>
      </w:r>
    </w:p>
    <w:bookmarkEnd w:id="531"/>
    <w:bookmarkStart w:name="z939" w:id="532"/>
    <w:p>
      <w:pPr>
        <w:spacing w:after="0"/>
        <w:ind w:left="0"/>
        <w:jc w:val="both"/>
      </w:pPr>
      <w:r>
        <w:rPr>
          <w:rFonts w:ascii="Times New Roman"/>
          <w:b w:val="false"/>
          <w:i w:val="false"/>
          <w:color w:val="000000"/>
          <w:sz w:val="28"/>
        </w:rPr>
        <w:t>
      Примечание: Туберкулез в анамнезе и текущая беременность не являются противопоказаниями к проведению профилактического лечения.</w:t>
      </w:r>
    </w:p>
    <w:bookmarkEnd w:id="532"/>
    <w:bookmarkStart w:name="z940" w:id="533"/>
    <w:p>
      <w:pPr>
        <w:spacing w:after="0"/>
        <w:ind w:left="0"/>
        <w:jc w:val="both"/>
      </w:pPr>
      <w:r>
        <w:rPr>
          <w:rFonts w:ascii="Times New Roman"/>
          <w:b w:val="false"/>
          <w:i w:val="false"/>
          <w:color w:val="000000"/>
          <w:sz w:val="28"/>
        </w:rPr>
        <w:t>
      Сокращения:</w:t>
      </w:r>
    </w:p>
    <w:bookmarkEnd w:id="533"/>
    <w:bookmarkStart w:name="z941" w:id="534"/>
    <w:p>
      <w:pPr>
        <w:spacing w:after="0"/>
        <w:ind w:left="0"/>
        <w:jc w:val="both"/>
      </w:pPr>
      <w:r>
        <w:rPr>
          <w:rFonts w:ascii="Times New Roman"/>
          <w:b w:val="false"/>
          <w:i w:val="false"/>
          <w:color w:val="000000"/>
          <w:sz w:val="28"/>
        </w:rPr>
        <w:t>
      1. ВИЧ – вирус иммунодефицита человека.</w:t>
      </w:r>
    </w:p>
    <w:bookmarkEnd w:id="534"/>
    <w:bookmarkStart w:name="z942" w:id="535"/>
    <w:p>
      <w:pPr>
        <w:spacing w:after="0"/>
        <w:ind w:left="0"/>
        <w:jc w:val="both"/>
      </w:pPr>
      <w:r>
        <w:rPr>
          <w:rFonts w:ascii="Times New Roman"/>
          <w:b w:val="false"/>
          <w:i w:val="false"/>
          <w:color w:val="000000"/>
          <w:sz w:val="28"/>
        </w:rPr>
        <w:t>
      2. АРТ – антиретровирусная терапия.</w:t>
      </w:r>
    </w:p>
    <w:bookmarkEnd w:id="535"/>
    <w:bookmarkStart w:name="z943" w:id="536"/>
    <w:p>
      <w:pPr>
        <w:spacing w:after="0"/>
        <w:ind w:left="0"/>
        <w:jc w:val="both"/>
      </w:pPr>
      <w:r>
        <w:rPr>
          <w:rFonts w:ascii="Times New Roman"/>
          <w:b w:val="false"/>
          <w:i w:val="false"/>
          <w:color w:val="000000"/>
          <w:sz w:val="28"/>
        </w:rPr>
        <w:t>
      3. АТР – аллерген туберкулезный рекомбинантный.</w:t>
      </w:r>
    </w:p>
    <w:bookmarkEnd w:id="536"/>
    <w:bookmarkStart w:name="z944" w:id="537"/>
    <w:p>
      <w:pPr>
        <w:spacing w:after="0"/>
        <w:ind w:left="0"/>
        <w:jc w:val="both"/>
      </w:pPr>
      <w:r>
        <w:rPr>
          <w:rFonts w:ascii="Times New Roman"/>
          <w:b w:val="false"/>
          <w:i w:val="false"/>
          <w:color w:val="000000"/>
          <w:sz w:val="28"/>
        </w:rPr>
        <w:t>
      4. IGRA – тест на высвобождение Т-лимфоцитами гамма-интерферона.</w:t>
      </w:r>
    </w:p>
    <w:bookmarkEnd w:id="537"/>
    <w:bookmarkStart w:name="z945" w:id="538"/>
    <w:p>
      <w:pPr>
        <w:spacing w:after="0"/>
        <w:ind w:left="0"/>
        <w:jc w:val="both"/>
      </w:pPr>
      <w:r>
        <w:rPr>
          <w:rFonts w:ascii="Times New Roman"/>
          <w:b w:val="false"/>
          <w:i w:val="false"/>
          <w:color w:val="000000"/>
          <w:sz w:val="28"/>
        </w:rPr>
        <w:t>
      5. ФНО-а – факторы некроза опухоли-а.</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549" w:id="539"/>
    <w:p>
      <w:pPr>
        <w:spacing w:after="0"/>
        <w:ind w:left="0"/>
        <w:jc w:val="left"/>
      </w:pPr>
      <w:r>
        <w:rPr>
          <w:rFonts w:ascii="Times New Roman"/>
          <w:b/>
          <w:i w:val="false"/>
          <w:color w:val="000000"/>
        </w:rPr>
        <w:t xml:space="preserve"> Схемы лечения латентной туберкулезной инфекции у детей и взрослых</w:t>
      </w:r>
      <w:r>
        <w:br/>
      </w:r>
      <w:r>
        <w:rPr>
          <w:rFonts w:ascii="Times New Roman"/>
          <w:b/>
          <w:i w:val="false"/>
          <w:color w:val="000000"/>
        </w:rPr>
        <w:t>в зависимости от чувствительности к противотуберкулезным препаратам индексного случая</w:t>
      </w:r>
    </w:p>
    <w:bookmarkEnd w:id="539"/>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w:t>
            </w:r>
          </w:p>
          <w:p>
            <w:pPr>
              <w:spacing w:after="20"/>
              <w:ind w:left="20"/>
              <w:jc w:val="both"/>
            </w:pPr>
            <w:r>
              <w:rPr>
                <w:rFonts w:ascii="Times New Roman"/>
                <w:b w:val="false"/>
                <w:i w:val="false"/>
                <w:color w:val="000000"/>
                <w:sz w:val="20"/>
              </w:rPr>
              <w:t>(индексный случай)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в зависимости от возрастного и весового диапазона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Неизвестный или чувствительный туберкулез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или 9H (ежедневно)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&lt;10 лет-10 мг/кг в сутки (7-15 мг) 10 лет и старше – 5мг/кг в сутки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w:t>
            </w:r>
          </w:p>
          <w:p>
            <w:pPr>
              <w:spacing w:after="20"/>
              <w:ind w:left="20"/>
              <w:jc w:val="both"/>
            </w:pPr>
            <w:r>
              <w:rPr>
                <w:rFonts w:ascii="Times New Roman"/>
                <w:b w:val="false"/>
                <w:i w:val="false"/>
                <w:color w:val="000000"/>
                <w:sz w:val="20"/>
              </w:rPr>
              <w:t>300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диапазон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&lt;8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8&lt;12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12&lt;16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16&lt;25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≥25кг</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100 мг (диспергируемый таблетки)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Устойчивый к Н ТБ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4R (ежедневно)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&lt;10 лет – 15мг/кг в сутки (10-20мг)</w:t>
            </w:r>
          </w:p>
          <w:p>
            <w:pPr>
              <w:spacing w:after="20"/>
              <w:ind w:left="20"/>
              <w:jc w:val="both"/>
            </w:pPr>
            <w:r>
              <w:rPr>
                <w:rFonts w:ascii="Times New Roman"/>
                <w:b w:val="false"/>
                <w:i w:val="false"/>
                <w:color w:val="000000"/>
                <w:sz w:val="20"/>
              </w:rPr>
              <w:t>10 лет и старше – 10 мг/кг в сутки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600 мг</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Неизвестный или чувствительный туберкулез</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3HR (ежедневно)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&lt;10 лет-10мг/кг в сутки (7-15 мг)</w:t>
            </w:r>
          </w:p>
          <w:p>
            <w:pPr>
              <w:spacing w:after="20"/>
              <w:ind w:left="20"/>
              <w:jc w:val="both"/>
            </w:pPr>
            <w:r>
              <w:rPr>
                <w:rFonts w:ascii="Times New Roman"/>
                <w:b w:val="false"/>
                <w:i w:val="false"/>
                <w:color w:val="000000"/>
                <w:sz w:val="20"/>
              </w:rPr>
              <w:t>10 лет и старше – 5 мг/кг в сутки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w:t>
            </w:r>
          </w:p>
          <w:p>
            <w:pPr>
              <w:spacing w:after="20"/>
              <w:ind w:left="20"/>
              <w:jc w:val="both"/>
            </w:pPr>
            <w:r>
              <w:rPr>
                <w:rFonts w:ascii="Times New Roman"/>
                <w:b w:val="false"/>
                <w:i w:val="false"/>
                <w:color w:val="000000"/>
                <w:sz w:val="20"/>
              </w:rPr>
              <w:t>300 мг Рифампицин –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&lt;10 лет – 15мг/кг в сутки (10-20 мг)</w:t>
            </w:r>
          </w:p>
          <w:p>
            <w:pPr>
              <w:spacing w:after="20"/>
              <w:ind w:left="20"/>
              <w:jc w:val="both"/>
            </w:pPr>
            <w:r>
              <w:rPr>
                <w:rFonts w:ascii="Times New Roman"/>
                <w:b w:val="false"/>
                <w:i w:val="false"/>
                <w:color w:val="000000"/>
                <w:sz w:val="20"/>
              </w:rPr>
              <w:t>10 лет и старше – 10 мг/кг в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диапазон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&lt;8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8&lt;12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&lt;16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&lt;25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50 мг/ рифампицин 75 мг (КПФД)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лекарственные формы для взрослых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(еженедельно, 12 доза)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в зависимости от возрастного и весового диапазона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&gt;34 кг</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2-14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100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3HP* (еженедельно, 12 доз)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 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 кг</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&gt;14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300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1HP (ежедневно, 28 доз)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≥13 лет (независимо от группы веса)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мг/в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мг/в сутки</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 ТБ**, МЛУ ТБ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Lfx (ежеднев 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в зависимости от возрастного и весового диапазона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Возраст&gt;14 лет, по массе тела: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46 кг-750 мг/в день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45 кг-1 г/в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&lt;15 лет (диапазон приблизительно 15-20 мг/кг в день) по массе тела (для детей использовать диспергируемые таблетки 100 мг)</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 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 мг/в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 мг/в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 мг/в день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Mfx***</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дозы 10-15 мг/кг/день, для детей использовать диспергируемые таблетки 100 мг</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vMerge/>
            <w:tcBorders>
              <w:top w:val="nil"/>
              <w:left w:val="single" w:color="cfcfcf" w:sz="5"/>
              <w:bottom w:val="single" w:color="cfcfcf" w:sz="5"/>
              <w:right w:val="single" w:color="cfcfcf" w:sz="5"/>
            </w:tcBorders>
          </w:tcPr>
          <w:p/>
        </w:tc>
      </w:tr>
    </w:tbl>
    <w:bookmarkStart w:name="z946" w:id="540"/>
    <w:p>
      <w:pPr>
        <w:spacing w:after="0"/>
        <w:ind w:left="0"/>
        <w:jc w:val="both"/>
      </w:pPr>
      <w:r>
        <w:rPr>
          <w:rFonts w:ascii="Times New Roman"/>
          <w:b w:val="false"/>
          <w:i w:val="false"/>
          <w:color w:val="000000"/>
          <w:sz w:val="28"/>
        </w:rPr>
        <w:t>
      *НР может применяться комбинированным.</w:t>
      </w:r>
    </w:p>
    <w:bookmarkEnd w:id="540"/>
    <w:bookmarkStart w:name="z947" w:id="541"/>
    <w:p>
      <w:pPr>
        <w:spacing w:after="0"/>
        <w:ind w:left="0"/>
        <w:jc w:val="both"/>
      </w:pPr>
      <w:r>
        <w:rPr>
          <w:rFonts w:ascii="Times New Roman"/>
          <w:b w:val="false"/>
          <w:i w:val="false"/>
          <w:color w:val="000000"/>
          <w:sz w:val="28"/>
        </w:rPr>
        <w:t>
      **Контактных с РУ ТБ можно лечить как контактных с МЛУ ТБ.</w:t>
      </w:r>
    </w:p>
    <w:bookmarkEnd w:id="541"/>
    <w:bookmarkStart w:name="z948" w:id="542"/>
    <w:p>
      <w:pPr>
        <w:spacing w:after="0"/>
        <w:ind w:left="0"/>
        <w:jc w:val="both"/>
      </w:pPr>
      <w:r>
        <w:rPr>
          <w:rFonts w:ascii="Times New Roman"/>
          <w:b w:val="false"/>
          <w:i w:val="false"/>
          <w:color w:val="000000"/>
          <w:sz w:val="28"/>
        </w:rPr>
        <w:t>
      *** Таблетку в дозе 100 мг растворить в 10 мл воды (в 1 мл раствора 10 мг препарата) и немедленно дать пациенту необходимый объем соответственно весу.</w:t>
      </w:r>
    </w:p>
    <w:bookmarkEnd w:id="542"/>
    <w:bookmarkStart w:name="z949" w:id="543"/>
    <w:p>
      <w:pPr>
        <w:spacing w:after="0"/>
        <w:ind w:left="0"/>
        <w:jc w:val="both"/>
      </w:pPr>
      <w:r>
        <w:rPr>
          <w:rFonts w:ascii="Times New Roman"/>
          <w:b w:val="false"/>
          <w:i w:val="false"/>
          <w:color w:val="000000"/>
          <w:sz w:val="28"/>
        </w:rPr>
        <w:t>
      Сокращения:</w:t>
      </w:r>
    </w:p>
    <w:bookmarkEnd w:id="543"/>
    <w:bookmarkStart w:name="z950" w:id="544"/>
    <w:p>
      <w:pPr>
        <w:spacing w:after="0"/>
        <w:ind w:left="0"/>
        <w:jc w:val="both"/>
      </w:pPr>
      <w:r>
        <w:rPr>
          <w:rFonts w:ascii="Times New Roman"/>
          <w:b w:val="false"/>
          <w:i w:val="false"/>
          <w:color w:val="000000"/>
          <w:sz w:val="28"/>
        </w:rPr>
        <w:t>
      1. КПФД – комбинированный препарат с фиксированной дозой.</w:t>
      </w:r>
    </w:p>
    <w:bookmarkEnd w:id="544"/>
    <w:bookmarkStart w:name="z951" w:id="545"/>
    <w:p>
      <w:pPr>
        <w:spacing w:after="0"/>
        <w:ind w:left="0"/>
        <w:jc w:val="both"/>
      </w:pPr>
      <w:r>
        <w:rPr>
          <w:rFonts w:ascii="Times New Roman"/>
          <w:b w:val="false"/>
          <w:i w:val="false"/>
          <w:color w:val="000000"/>
          <w:sz w:val="28"/>
        </w:rPr>
        <w:t>
      2. МЛУ ТБ – туберкулез с множественной лекарственной устойчивостью.</w:t>
      </w:r>
    </w:p>
    <w:bookmarkEnd w:id="545"/>
    <w:bookmarkStart w:name="z952" w:id="546"/>
    <w:p>
      <w:pPr>
        <w:spacing w:after="0"/>
        <w:ind w:left="0"/>
        <w:jc w:val="both"/>
      </w:pPr>
      <w:r>
        <w:rPr>
          <w:rFonts w:ascii="Times New Roman"/>
          <w:b w:val="false"/>
          <w:i w:val="false"/>
          <w:color w:val="000000"/>
          <w:sz w:val="28"/>
        </w:rPr>
        <w:t>
      3. РУ ТБ – рифампицин устойчивый туберкулез.</w:t>
      </w:r>
    </w:p>
    <w:bookmarkEnd w:id="546"/>
    <w:bookmarkStart w:name="z953" w:id="547"/>
    <w:p>
      <w:pPr>
        <w:spacing w:after="0"/>
        <w:ind w:left="0"/>
        <w:jc w:val="both"/>
      </w:pPr>
      <w:r>
        <w:rPr>
          <w:rFonts w:ascii="Times New Roman"/>
          <w:b w:val="false"/>
          <w:i w:val="false"/>
          <w:color w:val="000000"/>
          <w:sz w:val="28"/>
        </w:rPr>
        <w:t>
      4. ТБ – туберкулез.</w:t>
      </w:r>
    </w:p>
    <w:bookmarkEnd w:id="547"/>
    <w:bookmarkStart w:name="z954" w:id="548"/>
    <w:p>
      <w:pPr>
        <w:spacing w:after="0"/>
        <w:ind w:left="0"/>
        <w:jc w:val="both"/>
      </w:pPr>
      <w:r>
        <w:rPr>
          <w:rFonts w:ascii="Times New Roman"/>
          <w:b w:val="false"/>
          <w:i w:val="false"/>
          <w:color w:val="000000"/>
          <w:sz w:val="28"/>
        </w:rPr>
        <w:t>
      5. Н – изониазид.</w:t>
      </w:r>
    </w:p>
    <w:bookmarkEnd w:id="548"/>
    <w:bookmarkStart w:name="z955" w:id="549"/>
    <w:p>
      <w:pPr>
        <w:spacing w:after="0"/>
        <w:ind w:left="0"/>
        <w:jc w:val="both"/>
      </w:pPr>
      <w:r>
        <w:rPr>
          <w:rFonts w:ascii="Times New Roman"/>
          <w:b w:val="false"/>
          <w:i w:val="false"/>
          <w:color w:val="000000"/>
          <w:sz w:val="28"/>
        </w:rPr>
        <w:t>
      6. 1НР – месячная схема профилактического лечения комбинации препаратов изониазид-рифапентин.</w:t>
      </w:r>
    </w:p>
    <w:bookmarkEnd w:id="549"/>
    <w:bookmarkStart w:name="z956" w:id="550"/>
    <w:p>
      <w:pPr>
        <w:spacing w:after="0"/>
        <w:ind w:left="0"/>
        <w:jc w:val="both"/>
      </w:pPr>
      <w:r>
        <w:rPr>
          <w:rFonts w:ascii="Times New Roman"/>
          <w:b w:val="false"/>
          <w:i w:val="false"/>
          <w:color w:val="000000"/>
          <w:sz w:val="28"/>
        </w:rPr>
        <w:t>
      7. 3НР – 3-х месячная схема профилактического лечения комбинации препаратов изониазид-рифапентин.</w:t>
      </w:r>
    </w:p>
    <w:bookmarkEnd w:id="550"/>
    <w:bookmarkStart w:name="z957" w:id="551"/>
    <w:p>
      <w:pPr>
        <w:spacing w:after="0"/>
        <w:ind w:left="0"/>
        <w:jc w:val="both"/>
      </w:pPr>
      <w:r>
        <w:rPr>
          <w:rFonts w:ascii="Times New Roman"/>
          <w:b w:val="false"/>
          <w:i w:val="false"/>
          <w:color w:val="000000"/>
          <w:sz w:val="28"/>
        </w:rPr>
        <w:t>
      8. 3HR – 3-х месячная схема профилактического лечения комбинации препаратов изониазид-рифампицин.</w:t>
      </w:r>
    </w:p>
    <w:bookmarkEnd w:id="551"/>
    <w:bookmarkStart w:name="z958" w:id="552"/>
    <w:p>
      <w:pPr>
        <w:spacing w:after="0"/>
        <w:ind w:left="0"/>
        <w:jc w:val="both"/>
      </w:pPr>
      <w:r>
        <w:rPr>
          <w:rFonts w:ascii="Times New Roman"/>
          <w:b w:val="false"/>
          <w:i w:val="false"/>
          <w:color w:val="000000"/>
          <w:sz w:val="28"/>
        </w:rPr>
        <w:t>
      9. 4R – 4-х месячная схема профилактического лечения рифампицином.</w:t>
      </w:r>
    </w:p>
    <w:bookmarkEnd w:id="552"/>
    <w:bookmarkStart w:name="z959" w:id="553"/>
    <w:p>
      <w:pPr>
        <w:spacing w:after="0"/>
        <w:ind w:left="0"/>
        <w:jc w:val="both"/>
      </w:pPr>
      <w:r>
        <w:rPr>
          <w:rFonts w:ascii="Times New Roman"/>
          <w:b w:val="false"/>
          <w:i w:val="false"/>
          <w:color w:val="000000"/>
          <w:sz w:val="28"/>
        </w:rPr>
        <w:t>
      10. 6Lfx – 6-ти месячная схема профилактического лечения левофлоксацином.</w:t>
      </w:r>
    </w:p>
    <w:bookmarkEnd w:id="553"/>
    <w:bookmarkStart w:name="z960" w:id="554"/>
    <w:p>
      <w:pPr>
        <w:spacing w:after="0"/>
        <w:ind w:left="0"/>
        <w:jc w:val="both"/>
      </w:pPr>
      <w:r>
        <w:rPr>
          <w:rFonts w:ascii="Times New Roman"/>
          <w:b w:val="false"/>
          <w:i w:val="false"/>
          <w:color w:val="000000"/>
          <w:sz w:val="28"/>
        </w:rPr>
        <w:t>
      11. 6Mfx – 6-ти месячная схема профилактического лечения моксифлоксацином.</w:t>
      </w:r>
    </w:p>
    <w:bookmarkEnd w:id="554"/>
    <w:bookmarkStart w:name="z961" w:id="555"/>
    <w:p>
      <w:pPr>
        <w:spacing w:after="0"/>
        <w:ind w:left="0"/>
        <w:jc w:val="both"/>
      </w:pPr>
      <w:r>
        <w:rPr>
          <w:rFonts w:ascii="Times New Roman"/>
          <w:b w:val="false"/>
          <w:i w:val="false"/>
          <w:color w:val="000000"/>
          <w:sz w:val="28"/>
        </w:rPr>
        <w:t>
      12. 6 или 9Н – 6-ти или 9-ти месячная схема профилактического лечения изониазидом.</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560" w:id="556"/>
    <w:p>
      <w:pPr>
        <w:spacing w:after="0"/>
        <w:ind w:left="0"/>
        <w:jc w:val="left"/>
      </w:pPr>
      <w:r>
        <w:rPr>
          <w:rFonts w:ascii="Times New Roman"/>
          <w:b/>
          <w:i w:val="false"/>
          <w:color w:val="000000"/>
        </w:rPr>
        <w:t xml:space="preserve"> Схема обследования пациента при подозрении на туберкулез в организациях, оказывающих первичную медико-санитарную помощь</w:t>
      </w:r>
    </w:p>
    <w:bookmarkEnd w:id="556"/>
    <w:p>
      <w:pPr>
        <w:spacing w:after="0"/>
        <w:ind w:left="0"/>
        <w:jc w:val="both"/>
      </w:pPr>
      <w:r>
        <w:rPr>
          <w:rFonts w:ascii="Times New Roman"/>
          <w:b w:val="false"/>
          <w:i w:val="false"/>
          <w:color w:val="ff0000"/>
          <w:sz w:val="28"/>
        </w:rPr>
        <w:t xml:space="preserve">
      Сноска. Приложение 3 -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1" w:id="557"/>
    <w:p>
      <w:pPr>
        <w:spacing w:after="0"/>
        <w:ind w:left="0"/>
        <w:jc w:val="left"/>
      </w:pPr>
    </w:p>
    <w:bookmarkEnd w:id="557"/>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73800"/>
                    </a:xfrm>
                    <a:prstGeom prst="rect">
                      <a:avLst/>
                    </a:prstGeom>
                  </pic:spPr>
                </pic:pic>
              </a:graphicData>
            </a:graphic>
          </wp:inline>
        </w:drawing>
      </w:r>
    </w:p>
    <w:p>
      <w:pPr>
        <w:spacing w:after="0"/>
        <w:ind w:left="0"/>
        <w:jc w:val="left"/>
      </w:pPr>
      <w:r>
        <w:br/>
      </w:r>
    </w:p>
    <w:bookmarkStart w:name="z962" w:id="558"/>
    <w:p>
      <w:pPr>
        <w:spacing w:after="0"/>
        <w:ind w:left="0"/>
        <w:jc w:val="both"/>
      </w:pPr>
      <w:r>
        <w:rPr>
          <w:rFonts w:ascii="Times New Roman"/>
          <w:b w:val="false"/>
          <w:i w:val="false"/>
          <w:color w:val="000000"/>
          <w:sz w:val="28"/>
        </w:rPr>
        <w:t>
      * при получении положительного результата МГМ случай должен быть представлен на ЦВКК ЦФ в течение 3 рабочих дней.</w:t>
      </w:r>
    </w:p>
    <w:bookmarkEnd w:id="558"/>
    <w:bookmarkStart w:name="z963" w:id="559"/>
    <w:p>
      <w:pPr>
        <w:spacing w:after="0"/>
        <w:ind w:left="0"/>
        <w:jc w:val="both"/>
      </w:pPr>
      <w:r>
        <w:rPr>
          <w:rFonts w:ascii="Times New Roman"/>
          <w:b w:val="false"/>
          <w:i w:val="false"/>
          <w:color w:val="000000"/>
          <w:sz w:val="28"/>
        </w:rPr>
        <w:t>
      ** микроскопия проводится для определения эпидемиологического статуса пациента.</w:t>
      </w:r>
    </w:p>
    <w:bookmarkEnd w:id="559"/>
    <w:bookmarkStart w:name="z964" w:id="560"/>
    <w:p>
      <w:pPr>
        <w:spacing w:after="0"/>
        <w:ind w:left="0"/>
        <w:jc w:val="both"/>
      </w:pPr>
      <w:r>
        <w:rPr>
          <w:rFonts w:ascii="Times New Roman"/>
          <w:b w:val="false"/>
          <w:i w:val="false"/>
          <w:color w:val="000000"/>
          <w:sz w:val="28"/>
        </w:rPr>
        <w:t>
      У пациентов, в анамнезе которых был туберкулез в течение последних 5 лет или лечение туберкулеза завершено менее 5 лет назад, положительный результат БМТТБ/Риф должен подтверждаться выделением культуры микобактерий туберкулеза.</w:t>
      </w:r>
    </w:p>
    <w:bookmarkEnd w:id="560"/>
    <w:bookmarkStart w:name="z566"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78105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7" w:id="562"/>
    <w:p>
      <w:pPr>
        <w:spacing w:after="0"/>
        <w:ind w:left="0"/>
        <w:jc w:val="left"/>
      </w:pPr>
      <w:r>
        <w:rPr>
          <w:rFonts w:ascii="Times New Roman"/>
          <w:b/>
          <w:i w:val="false"/>
          <w:color w:val="000000"/>
        </w:rPr>
        <w:t xml:space="preserve"> </w:t>
      </w:r>
      <w:r>
        <w:rPr>
          <w:rFonts w:ascii="Times New Roman"/>
          <w:b/>
          <w:i w:val="false"/>
          <w:color w:val="000000"/>
        </w:rPr>
        <w:t>Схема диагностики туберкулезного менингита</w:t>
      </w:r>
    </w:p>
    <w:bookmarkEnd w:id="562"/>
    <w:p>
      <w:pPr>
        <w:spacing w:after="0"/>
        <w:ind w:left="0"/>
        <w:jc w:val="left"/>
      </w:pPr>
      <w:r>
        <w:br/>
      </w:r>
    </w:p>
    <w:p>
      <w:pPr>
        <w:spacing w:after="0"/>
        <w:ind w:left="0"/>
        <w:jc w:val="both"/>
      </w:pPr>
      <w:r>
        <w:drawing>
          <wp:inline distT="0" distB="0" distL="0" distR="0">
            <wp:extent cx="7810500" cy="1027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27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Схема диагностики туберкулеза костей и суставов </w:t>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97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Схема диагностики туберкулезного плеврита </w:t>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610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Схема диагностики туберкулеза органов мочеполовой системы </w:t>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89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Схема диагностики туберкулеза периферических лимфатических узлов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Схема диагностики туберкулеза глаз </w:t>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19700"/>
                    </a:xfrm>
                    <a:prstGeom prst="rect">
                      <a:avLst/>
                    </a:prstGeom>
                  </pic:spPr>
                </pic:pic>
              </a:graphicData>
            </a:graphic>
          </wp:inline>
        </w:drawing>
      </w:r>
    </w:p>
    <w:p>
      <w:pPr>
        <w:spacing w:after="0"/>
        <w:ind w:left="0"/>
        <w:jc w:val="left"/>
      </w:pPr>
      <w:r>
        <w:br/>
      </w:r>
    </w:p>
    <w:bookmarkStart w:name="z965" w:id="563"/>
    <w:p>
      <w:pPr>
        <w:spacing w:after="0"/>
        <w:ind w:left="0"/>
        <w:jc w:val="both"/>
      </w:pPr>
      <w:r>
        <w:rPr>
          <w:rFonts w:ascii="Times New Roman"/>
          <w:b w:val="false"/>
          <w:i w:val="false"/>
          <w:color w:val="000000"/>
          <w:sz w:val="28"/>
        </w:rPr>
        <w:t>
      Сокращения:</w:t>
      </w:r>
    </w:p>
    <w:bookmarkEnd w:id="563"/>
    <w:bookmarkStart w:name="z966" w:id="564"/>
    <w:p>
      <w:pPr>
        <w:spacing w:after="0"/>
        <w:ind w:left="0"/>
        <w:jc w:val="both"/>
      </w:pPr>
      <w:r>
        <w:rPr>
          <w:rFonts w:ascii="Times New Roman"/>
          <w:b w:val="false"/>
          <w:i w:val="false"/>
          <w:color w:val="000000"/>
          <w:sz w:val="28"/>
        </w:rPr>
        <w:t>
      1. ВИЧ – вирус иммунодефицита человека.</w:t>
      </w:r>
    </w:p>
    <w:bookmarkEnd w:id="564"/>
    <w:bookmarkStart w:name="z967" w:id="565"/>
    <w:p>
      <w:pPr>
        <w:spacing w:after="0"/>
        <w:ind w:left="0"/>
        <w:jc w:val="both"/>
      </w:pPr>
      <w:r>
        <w:rPr>
          <w:rFonts w:ascii="Times New Roman"/>
          <w:b w:val="false"/>
          <w:i w:val="false"/>
          <w:color w:val="000000"/>
          <w:sz w:val="28"/>
        </w:rPr>
        <w:t>
      2. ГИБП – генно-инженерные биологические препараты.</w:t>
      </w:r>
    </w:p>
    <w:bookmarkEnd w:id="565"/>
    <w:bookmarkStart w:name="z968" w:id="566"/>
    <w:p>
      <w:pPr>
        <w:spacing w:after="0"/>
        <w:ind w:left="0"/>
        <w:jc w:val="both"/>
      </w:pPr>
      <w:r>
        <w:rPr>
          <w:rFonts w:ascii="Times New Roman"/>
          <w:b w:val="false"/>
          <w:i w:val="false"/>
          <w:color w:val="000000"/>
          <w:sz w:val="28"/>
        </w:rPr>
        <w:t>
      3. ДН – динамическое наблюдение.</w:t>
      </w:r>
    </w:p>
    <w:bookmarkEnd w:id="566"/>
    <w:bookmarkStart w:name="z969" w:id="567"/>
    <w:p>
      <w:pPr>
        <w:spacing w:after="0"/>
        <w:ind w:left="0"/>
        <w:jc w:val="both"/>
      </w:pPr>
      <w:r>
        <w:rPr>
          <w:rFonts w:ascii="Times New Roman"/>
          <w:b w:val="false"/>
          <w:i w:val="false"/>
          <w:color w:val="000000"/>
          <w:sz w:val="28"/>
        </w:rPr>
        <w:t>
      4. БМТТБ/Риф – быстрый молекулярный тест на туберкулез и резистентность к рифампицину.</w:t>
      </w:r>
    </w:p>
    <w:bookmarkEnd w:id="567"/>
    <w:bookmarkStart w:name="z970" w:id="568"/>
    <w:p>
      <w:pPr>
        <w:spacing w:after="0"/>
        <w:ind w:left="0"/>
        <w:jc w:val="both"/>
      </w:pPr>
      <w:r>
        <w:rPr>
          <w:rFonts w:ascii="Times New Roman"/>
          <w:b w:val="false"/>
          <w:i w:val="false"/>
          <w:color w:val="000000"/>
          <w:sz w:val="28"/>
        </w:rPr>
        <w:t>
      5. ОГК – органы грудной клетки.</w:t>
      </w:r>
    </w:p>
    <w:bookmarkEnd w:id="568"/>
    <w:bookmarkStart w:name="z971" w:id="569"/>
    <w:p>
      <w:pPr>
        <w:spacing w:after="0"/>
        <w:ind w:left="0"/>
        <w:jc w:val="both"/>
      </w:pPr>
      <w:r>
        <w:rPr>
          <w:rFonts w:ascii="Times New Roman"/>
          <w:b w:val="false"/>
          <w:i w:val="false"/>
          <w:color w:val="000000"/>
          <w:sz w:val="28"/>
        </w:rPr>
        <w:t>
      6. КТ – компьютерная томография.</w:t>
      </w:r>
    </w:p>
    <w:bookmarkEnd w:id="569"/>
    <w:bookmarkStart w:name="z972" w:id="570"/>
    <w:p>
      <w:pPr>
        <w:spacing w:after="0"/>
        <w:ind w:left="0"/>
        <w:jc w:val="both"/>
      </w:pPr>
      <w:r>
        <w:rPr>
          <w:rFonts w:ascii="Times New Roman"/>
          <w:b w:val="false"/>
          <w:i w:val="false"/>
          <w:color w:val="000000"/>
          <w:sz w:val="28"/>
        </w:rPr>
        <w:t>
      7. КУБ – кислотоустойчивые бактерии.</w:t>
      </w:r>
    </w:p>
    <w:bookmarkEnd w:id="570"/>
    <w:bookmarkStart w:name="z973" w:id="571"/>
    <w:p>
      <w:pPr>
        <w:spacing w:after="0"/>
        <w:ind w:left="0"/>
        <w:jc w:val="both"/>
      </w:pPr>
      <w:r>
        <w:rPr>
          <w:rFonts w:ascii="Times New Roman"/>
          <w:b w:val="false"/>
          <w:i w:val="false"/>
          <w:color w:val="000000"/>
          <w:sz w:val="28"/>
        </w:rPr>
        <w:t>
      8. МГМ ТБ – молекулярно-генетический метод исследования туберкулеза.</w:t>
      </w:r>
    </w:p>
    <w:bookmarkEnd w:id="571"/>
    <w:bookmarkStart w:name="z974" w:id="572"/>
    <w:p>
      <w:pPr>
        <w:spacing w:after="0"/>
        <w:ind w:left="0"/>
        <w:jc w:val="both"/>
      </w:pPr>
      <w:r>
        <w:rPr>
          <w:rFonts w:ascii="Times New Roman"/>
          <w:b w:val="false"/>
          <w:i w:val="false"/>
          <w:color w:val="000000"/>
          <w:sz w:val="28"/>
        </w:rPr>
        <w:t>
      9. МРТ – магнитно-резонансная томография.</w:t>
      </w:r>
    </w:p>
    <w:bookmarkEnd w:id="572"/>
    <w:bookmarkStart w:name="z975" w:id="573"/>
    <w:p>
      <w:pPr>
        <w:spacing w:after="0"/>
        <w:ind w:left="0"/>
        <w:jc w:val="both"/>
      </w:pPr>
      <w:r>
        <w:rPr>
          <w:rFonts w:ascii="Times New Roman"/>
          <w:b w:val="false"/>
          <w:i w:val="false"/>
          <w:color w:val="000000"/>
          <w:sz w:val="28"/>
        </w:rPr>
        <w:t>
      10. ЦВКК – централизованная врачебно-консультативная комиссия.</w:t>
      </w:r>
    </w:p>
    <w:bookmarkEnd w:id="573"/>
    <w:bookmarkStart w:name="z976" w:id="574"/>
    <w:p>
      <w:pPr>
        <w:spacing w:after="0"/>
        <w:ind w:left="0"/>
        <w:jc w:val="both"/>
      </w:pPr>
      <w:r>
        <w:rPr>
          <w:rFonts w:ascii="Times New Roman"/>
          <w:b w:val="false"/>
          <w:i w:val="false"/>
          <w:color w:val="000000"/>
          <w:sz w:val="28"/>
        </w:rPr>
        <w:t>
      11. ТБ – туберкулез.</w:t>
      </w:r>
    </w:p>
    <w:bookmarkEnd w:id="574"/>
    <w:bookmarkStart w:name="z977" w:id="575"/>
    <w:p>
      <w:pPr>
        <w:spacing w:after="0"/>
        <w:ind w:left="0"/>
        <w:jc w:val="both"/>
      </w:pPr>
      <w:r>
        <w:rPr>
          <w:rFonts w:ascii="Times New Roman"/>
          <w:b w:val="false"/>
          <w:i w:val="false"/>
          <w:color w:val="000000"/>
          <w:sz w:val="28"/>
        </w:rPr>
        <w:t>
      12. МБТ – микобактерии туберкулеза.</w:t>
      </w:r>
    </w:p>
    <w:bookmarkEnd w:id="575"/>
    <w:bookmarkStart w:name="z978" w:id="576"/>
    <w:p>
      <w:pPr>
        <w:spacing w:after="0"/>
        <w:ind w:left="0"/>
        <w:jc w:val="both"/>
      </w:pPr>
      <w:r>
        <w:rPr>
          <w:rFonts w:ascii="Times New Roman"/>
          <w:b w:val="false"/>
          <w:i w:val="false"/>
          <w:color w:val="000000"/>
          <w:sz w:val="28"/>
        </w:rPr>
        <w:t>
      13. АТР – аллерген туберкулезный рекомбинантный.</w:t>
      </w:r>
    </w:p>
    <w:bookmarkEnd w:id="576"/>
    <w:bookmarkStart w:name="z979" w:id="577"/>
    <w:p>
      <w:pPr>
        <w:spacing w:after="0"/>
        <w:ind w:left="0"/>
        <w:jc w:val="both"/>
      </w:pPr>
      <w:r>
        <w:rPr>
          <w:rFonts w:ascii="Times New Roman"/>
          <w:b w:val="false"/>
          <w:i w:val="false"/>
          <w:color w:val="000000"/>
          <w:sz w:val="28"/>
        </w:rPr>
        <w:t>
      14. УЗИ – ультразвуковое исследование.</w:t>
      </w:r>
    </w:p>
    <w:bookmarkEnd w:id="577"/>
    <w:bookmarkStart w:name="z980" w:id="578"/>
    <w:p>
      <w:pPr>
        <w:spacing w:after="0"/>
        <w:ind w:left="0"/>
        <w:jc w:val="both"/>
      </w:pPr>
      <w:r>
        <w:rPr>
          <w:rFonts w:ascii="Times New Roman"/>
          <w:b w:val="false"/>
          <w:i w:val="false"/>
          <w:color w:val="000000"/>
          <w:sz w:val="28"/>
        </w:rPr>
        <w:t>
      15. ЦФ – центр фтизиопульмонологии.</w:t>
      </w:r>
    </w:p>
    <w:bookmarkEnd w:id="578"/>
    <w:bookmarkStart w:name="z981" w:id="579"/>
    <w:p>
      <w:pPr>
        <w:spacing w:after="0"/>
        <w:ind w:left="0"/>
        <w:jc w:val="both"/>
      </w:pPr>
      <w:r>
        <w:rPr>
          <w:rFonts w:ascii="Times New Roman"/>
          <w:b w:val="false"/>
          <w:i w:val="false"/>
          <w:color w:val="000000"/>
          <w:sz w:val="28"/>
        </w:rPr>
        <w:t>
      16. 2TE – 2 туберкулиновые единицы.</w:t>
      </w:r>
    </w:p>
    <w:bookmarkEnd w:id="579"/>
    <w:bookmarkStart w:name="z982" w:id="580"/>
    <w:p>
      <w:pPr>
        <w:spacing w:after="0"/>
        <w:ind w:left="0"/>
        <w:jc w:val="both"/>
      </w:pPr>
      <w:r>
        <w:rPr>
          <w:rFonts w:ascii="Times New Roman"/>
          <w:b w:val="false"/>
          <w:i w:val="false"/>
          <w:color w:val="000000"/>
          <w:sz w:val="28"/>
        </w:rPr>
        <w:t>
      17. IGRA – тест на высвобождение Т-лимфоцитами гамма-интерферона.</w:t>
      </w:r>
    </w:p>
    <w:bookmarkEnd w:id="580"/>
    <w:bookmarkStart w:name="z983" w:id="581"/>
    <w:p>
      <w:pPr>
        <w:spacing w:after="0"/>
        <w:ind w:left="0"/>
        <w:jc w:val="both"/>
      </w:pPr>
      <w:r>
        <w:rPr>
          <w:rFonts w:ascii="Times New Roman"/>
          <w:b w:val="false"/>
          <w:i w:val="false"/>
          <w:color w:val="000000"/>
          <w:sz w:val="28"/>
        </w:rPr>
        <w:t>
      18. R-графия – рентгенография.</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589" w:id="582"/>
    <w:p>
      <w:pPr>
        <w:spacing w:after="0"/>
        <w:ind w:left="0"/>
        <w:jc w:val="left"/>
      </w:pPr>
      <w:r>
        <w:rPr>
          <w:rFonts w:ascii="Times New Roman"/>
          <w:b/>
          <w:i w:val="false"/>
          <w:color w:val="000000"/>
        </w:rPr>
        <w:t xml:space="preserve"> Схемы лабораторной диагностики туберкулеза во фтизиопульмонологических организациях Диагностика (схема 1)</w:t>
      </w:r>
    </w:p>
    <w:bookmarkEnd w:id="582"/>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0" w:id="583"/>
    <w:p>
      <w:pPr>
        <w:spacing w:after="0"/>
        <w:ind w:left="0"/>
        <w:jc w:val="left"/>
      </w:pPr>
    </w:p>
    <w:bookmarkEnd w:id="583"/>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02300"/>
                    </a:xfrm>
                    <a:prstGeom prst="rect">
                      <a:avLst/>
                    </a:prstGeom>
                  </pic:spPr>
                </pic:pic>
              </a:graphicData>
            </a:graphic>
          </wp:inline>
        </w:drawing>
      </w:r>
    </w:p>
    <w:p>
      <w:pPr>
        <w:spacing w:after="0"/>
        <w:ind w:left="0"/>
        <w:jc w:val="left"/>
      </w:pPr>
      <w:r>
        <w:br/>
      </w:r>
    </w:p>
    <w:bookmarkStart w:name="z591" w:id="584"/>
    <w:p>
      <w:pPr>
        <w:spacing w:after="0"/>
        <w:ind w:left="0"/>
        <w:jc w:val="both"/>
      </w:pPr>
      <w:r>
        <w:rPr>
          <w:rFonts w:ascii="Times New Roman"/>
          <w:b w:val="false"/>
          <w:i w:val="false"/>
          <w:color w:val="000000"/>
          <w:sz w:val="28"/>
        </w:rPr>
        <w:t>
      * смотреть результат БМТТБ/Риф в ПМСП, если результат МГМ в ПМСП отрицательный/отсутствует, повторить исследование в противотуберкулезной организации.</w:t>
      </w:r>
    </w:p>
    <w:bookmarkEnd w:id="584"/>
    <w:p>
      <w:pPr>
        <w:spacing w:after="0"/>
        <w:ind w:left="0"/>
        <w:jc w:val="both"/>
      </w:pPr>
      <w:r>
        <w:rPr>
          <w:rFonts w:ascii="Times New Roman"/>
          <w:b w:val="false"/>
          <w:i w:val="false"/>
          <w:color w:val="000000"/>
          <w:sz w:val="28"/>
        </w:rPr>
        <w:t>
      Контроль лечения при чувствительном туберкулезе (схема 2)</w:t>
      </w:r>
    </w:p>
    <w:bookmarkStart w:name="z593"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4" w:id="586"/>
    <w:p>
      <w:pPr>
        <w:spacing w:after="0"/>
        <w:ind w:left="0"/>
        <w:jc w:val="both"/>
      </w:pPr>
      <w:r>
        <w:rPr>
          <w:rFonts w:ascii="Times New Roman"/>
          <w:b w:val="false"/>
          <w:i w:val="false"/>
          <w:color w:val="000000"/>
          <w:sz w:val="28"/>
        </w:rPr>
        <w:t>
      * В интенсивной фазе – посев на жидкие среды, в поддерживающей фазе – на среду Левенштейна-Йенсена</w:t>
      </w:r>
    </w:p>
    <w:bookmarkEnd w:id="586"/>
    <w:bookmarkStart w:name="z985" w:id="587"/>
    <w:p>
      <w:pPr>
        <w:spacing w:after="0"/>
        <w:ind w:left="0"/>
        <w:jc w:val="both"/>
      </w:pPr>
      <w:r>
        <w:rPr>
          <w:rFonts w:ascii="Times New Roman"/>
          <w:b w:val="false"/>
          <w:i w:val="false"/>
          <w:color w:val="000000"/>
          <w:sz w:val="28"/>
        </w:rPr>
        <w:t>
      Контроль лечения при лекарственно-устойчивом туберкулезе (схема 3)</w:t>
      </w:r>
    </w:p>
    <w:bookmarkEnd w:id="587"/>
    <w:bookmarkStart w:name="z986" w:id="588"/>
    <w:p>
      <w:pPr>
        <w:spacing w:after="0"/>
        <w:ind w:left="0"/>
        <w:jc w:val="both"/>
      </w:pPr>
      <w:r>
        <w:rPr>
          <w:rFonts w:ascii="Times New Roman"/>
          <w:b w:val="false"/>
          <w:i w:val="false"/>
          <w:color w:val="000000"/>
          <w:sz w:val="28"/>
        </w:rPr>
        <w:t xml:space="preserve">
      </w:t>
      </w:r>
    </w:p>
    <w:bookmarkEnd w:id="588"/>
    <w:p>
      <w:pPr>
        <w:spacing w:after="0"/>
        <w:ind w:left="0"/>
        <w:jc w:val="both"/>
      </w:pPr>
      <w:r>
        <w:drawing>
          <wp:inline distT="0" distB="0" distL="0" distR="0">
            <wp:extent cx="68326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7" w:id="589"/>
    <w:p>
      <w:pPr>
        <w:spacing w:after="0"/>
        <w:ind w:left="0"/>
        <w:jc w:val="both"/>
      </w:pPr>
      <w:r>
        <w:rPr>
          <w:rFonts w:ascii="Times New Roman"/>
          <w:b w:val="false"/>
          <w:i w:val="false"/>
          <w:color w:val="000000"/>
          <w:sz w:val="28"/>
        </w:rPr>
        <w:t>
      *Посев при коротком режиме лечения ежемесячно на жидких средах до завершения лечения.</w:t>
      </w:r>
    </w:p>
    <w:bookmarkEnd w:id="589"/>
    <w:bookmarkStart w:name="z988" w:id="590"/>
    <w:p>
      <w:pPr>
        <w:spacing w:after="0"/>
        <w:ind w:left="0"/>
        <w:jc w:val="both"/>
      </w:pPr>
      <w:r>
        <w:rPr>
          <w:rFonts w:ascii="Times New Roman"/>
          <w:b w:val="false"/>
          <w:i w:val="false"/>
          <w:color w:val="000000"/>
          <w:sz w:val="28"/>
        </w:rPr>
        <w:t>
      *Посев при длительном режиме лечения до 6 месяцев на жидких средах ежемесячно, с 7 месяца на Левенштейна-Йенсена ежеквартально, если микроскопия (+), то посев на жидких средах и повтор ТЛЧ 2 ряда.</w:t>
      </w:r>
    </w:p>
    <w:bookmarkEnd w:id="590"/>
    <w:bookmarkStart w:name="z989" w:id="591"/>
    <w:p>
      <w:pPr>
        <w:spacing w:after="0"/>
        <w:ind w:left="0"/>
        <w:jc w:val="both"/>
      </w:pPr>
      <w:r>
        <w:rPr>
          <w:rFonts w:ascii="Times New Roman"/>
          <w:b w:val="false"/>
          <w:i w:val="false"/>
          <w:color w:val="000000"/>
          <w:sz w:val="28"/>
        </w:rPr>
        <w:t>
      Сокращения:</w:t>
      </w:r>
    </w:p>
    <w:bookmarkEnd w:id="591"/>
    <w:bookmarkStart w:name="z990" w:id="592"/>
    <w:p>
      <w:pPr>
        <w:spacing w:after="0"/>
        <w:ind w:left="0"/>
        <w:jc w:val="both"/>
      </w:pPr>
      <w:r>
        <w:rPr>
          <w:rFonts w:ascii="Times New Roman"/>
          <w:b w:val="false"/>
          <w:i w:val="false"/>
          <w:color w:val="000000"/>
          <w:sz w:val="28"/>
        </w:rPr>
        <w:t>
      1. ППР-LPA – тест молекулярной гибридизации с типоспецифическими зондами для препаратов первого ряда.</w:t>
      </w:r>
    </w:p>
    <w:bookmarkEnd w:id="592"/>
    <w:bookmarkStart w:name="z991" w:id="593"/>
    <w:p>
      <w:pPr>
        <w:spacing w:after="0"/>
        <w:ind w:left="0"/>
        <w:jc w:val="both"/>
      </w:pPr>
      <w:r>
        <w:rPr>
          <w:rFonts w:ascii="Times New Roman"/>
          <w:b w:val="false"/>
          <w:i w:val="false"/>
          <w:color w:val="000000"/>
          <w:sz w:val="28"/>
        </w:rPr>
        <w:t>
      2. ТЛЧ – тест на лекарственную чувствительность.</w:t>
      </w:r>
    </w:p>
    <w:bookmarkEnd w:id="593"/>
    <w:bookmarkStart w:name="z992" w:id="594"/>
    <w:p>
      <w:pPr>
        <w:spacing w:after="0"/>
        <w:ind w:left="0"/>
        <w:jc w:val="both"/>
      </w:pPr>
      <w:r>
        <w:rPr>
          <w:rFonts w:ascii="Times New Roman"/>
          <w:b w:val="false"/>
          <w:i w:val="false"/>
          <w:color w:val="000000"/>
          <w:sz w:val="28"/>
        </w:rPr>
        <w:t>
      3. ПВР- LPA – тест молекулярной гибридизации с типоспецифическими зондами для препаратов второго ряда.</w:t>
      </w:r>
    </w:p>
    <w:bookmarkEnd w:id="594"/>
    <w:bookmarkStart w:name="z993" w:id="595"/>
    <w:p>
      <w:pPr>
        <w:spacing w:after="0"/>
        <w:ind w:left="0"/>
        <w:jc w:val="both"/>
      </w:pPr>
      <w:r>
        <w:rPr>
          <w:rFonts w:ascii="Times New Roman"/>
          <w:b w:val="false"/>
          <w:i w:val="false"/>
          <w:color w:val="000000"/>
          <w:sz w:val="28"/>
        </w:rPr>
        <w:t>
      4. БМТТБ/Риф – быстрый молекулярный тест на туберкулез и резистентность к рифампицину.</w:t>
      </w:r>
    </w:p>
    <w:bookmarkEnd w:id="595"/>
    <w:bookmarkStart w:name="z994" w:id="596"/>
    <w:p>
      <w:pPr>
        <w:spacing w:after="0"/>
        <w:ind w:left="0"/>
        <w:jc w:val="both"/>
      </w:pPr>
      <w:r>
        <w:rPr>
          <w:rFonts w:ascii="Times New Roman"/>
          <w:b w:val="false"/>
          <w:i w:val="false"/>
          <w:color w:val="000000"/>
          <w:sz w:val="28"/>
        </w:rPr>
        <w:t>
      5. БМТТБ/XDR – быстрый молекулярный тест на туберкулез и резистентность к препаратам второго ряда.</w:t>
      </w:r>
    </w:p>
    <w:bookmarkEnd w:id="596"/>
    <w:bookmarkStart w:name="z995" w:id="597"/>
    <w:p>
      <w:pPr>
        <w:spacing w:after="0"/>
        <w:ind w:left="0"/>
        <w:jc w:val="both"/>
      </w:pPr>
      <w:r>
        <w:rPr>
          <w:rFonts w:ascii="Times New Roman"/>
          <w:b w:val="false"/>
          <w:i w:val="false"/>
          <w:color w:val="000000"/>
          <w:sz w:val="28"/>
        </w:rPr>
        <w:t>
      6. КУБ – кислотоустойчивые бактерии.</w:t>
      </w:r>
    </w:p>
    <w:bookmarkEnd w:id="597"/>
    <w:bookmarkStart w:name="z996" w:id="598"/>
    <w:p>
      <w:pPr>
        <w:spacing w:after="0"/>
        <w:ind w:left="0"/>
        <w:jc w:val="both"/>
      </w:pPr>
      <w:r>
        <w:rPr>
          <w:rFonts w:ascii="Times New Roman"/>
          <w:b w:val="false"/>
          <w:i w:val="false"/>
          <w:color w:val="000000"/>
          <w:sz w:val="28"/>
        </w:rPr>
        <w:t>
      7. МГМ – молекулярно-генетический метод.</w:t>
      </w:r>
    </w:p>
    <w:bookmarkEnd w:id="598"/>
    <w:bookmarkStart w:name="z997" w:id="599"/>
    <w:p>
      <w:pPr>
        <w:spacing w:after="0"/>
        <w:ind w:left="0"/>
        <w:jc w:val="both"/>
      </w:pPr>
      <w:r>
        <w:rPr>
          <w:rFonts w:ascii="Times New Roman"/>
          <w:b w:val="false"/>
          <w:i w:val="false"/>
          <w:color w:val="000000"/>
          <w:sz w:val="28"/>
        </w:rPr>
        <w:t>
      8. ПМСП – первичная медико-санитарная помощь.</w:t>
      </w:r>
    </w:p>
    <w:bookmarkEnd w:id="599"/>
    <w:bookmarkStart w:name="z998" w:id="600"/>
    <w:p>
      <w:pPr>
        <w:spacing w:after="0"/>
        <w:ind w:left="0"/>
        <w:jc w:val="both"/>
      </w:pPr>
      <w:r>
        <w:rPr>
          <w:rFonts w:ascii="Times New Roman"/>
          <w:b w:val="false"/>
          <w:i w:val="false"/>
          <w:color w:val="000000"/>
          <w:sz w:val="28"/>
        </w:rPr>
        <w:t>
      9. МБТ – микобактерии туберкулеза.</w:t>
      </w:r>
    </w:p>
    <w:bookmarkEnd w:id="600"/>
    <w:bookmarkStart w:name="z999" w:id="601"/>
    <w:p>
      <w:pPr>
        <w:spacing w:after="0"/>
        <w:ind w:left="0"/>
        <w:jc w:val="both"/>
      </w:pPr>
      <w:r>
        <w:rPr>
          <w:rFonts w:ascii="Times New Roman"/>
          <w:b w:val="false"/>
          <w:i w:val="false"/>
          <w:color w:val="000000"/>
          <w:sz w:val="28"/>
        </w:rPr>
        <w:t>
      10. фТЛЧ – тест на лекарственную чувствительность к препаратам фторхинолонового ряда.</w:t>
      </w:r>
    </w:p>
    <w:bookmarkEnd w:id="601"/>
    <w:bookmarkStart w:name="z1000" w:id="602"/>
    <w:p>
      <w:pPr>
        <w:spacing w:after="0"/>
        <w:ind w:left="0"/>
        <w:jc w:val="both"/>
      </w:pPr>
      <w:r>
        <w:rPr>
          <w:rFonts w:ascii="Times New Roman"/>
          <w:b w:val="false"/>
          <w:i w:val="false"/>
          <w:color w:val="000000"/>
          <w:sz w:val="28"/>
        </w:rPr>
        <w:t>
      11. Bdq – бедаквилин.</w:t>
      </w:r>
    </w:p>
    <w:bookmarkEnd w:id="602"/>
    <w:bookmarkStart w:name="z1001" w:id="603"/>
    <w:p>
      <w:pPr>
        <w:spacing w:after="0"/>
        <w:ind w:left="0"/>
        <w:jc w:val="both"/>
      </w:pPr>
      <w:r>
        <w:rPr>
          <w:rFonts w:ascii="Times New Roman"/>
          <w:b w:val="false"/>
          <w:i w:val="false"/>
          <w:color w:val="000000"/>
          <w:sz w:val="28"/>
        </w:rPr>
        <w:t>
      12. Cfx – ципрофлоксацин.</w:t>
      </w:r>
    </w:p>
    <w:bookmarkEnd w:id="603"/>
    <w:bookmarkStart w:name="z1002" w:id="604"/>
    <w:p>
      <w:pPr>
        <w:spacing w:after="0"/>
        <w:ind w:left="0"/>
        <w:jc w:val="both"/>
      </w:pPr>
      <w:r>
        <w:rPr>
          <w:rFonts w:ascii="Times New Roman"/>
          <w:b w:val="false"/>
          <w:i w:val="false"/>
          <w:color w:val="000000"/>
          <w:sz w:val="28"/>
        </w:rPr>
        <w:t>
      13. Dlm – деламанид.</w:t>
      </w:r>
    </w:p>
    <w:bookmarkEnd w:id="604"/>
    <w:bookmarkStart w:name="z1003" w:id="605"/>
    <w:p>
      <w:pPr>
        <w:spacing w:after="0"/>
        <w:ind w:left="0"/>
        <w:jc w:val="both"/>
      </w:pPr>
      <w:r>
        <w:rPr>
          <w:rFonts w:ascii="Times New Roman"/>
          <w:b w:val="false"/>
          <w:i w:val="false"/>
          <w:color w:val="000000"/>
          <w:sz w:val="28"/>
        </w:rPr>
        <w:t>
      14. Z – пиразинамид.</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профилактики</w:t>
            </w:r>
            <w:r>
              <w:br/>
            </w:r>
            <w:r>
              <w:rPr>
                <w:rFonts w:ascii="Times New Roman"/>
                <w:b w:val="false"/>
                <w:i w:val="false"/>
                <w:color w:val="000000"/>
                <w:sz w:val="20"/>
              </w:rPr>
              <w:t>туберкулеза</w:t>
            </w:r>
          </w:p>
        </w:tc>
      </w:tr>
    </w:tbl>
    <w:bookmarkStart w:name="z606" w:id="606"/>
    <w:p>
      <w:pPr>
        <w:spacing w:after="0"/>
        <w:ind w:left="0"/>
        <w:jc w:val="left"/>
      </w:pPr>
      <w:r>
        <w:rPr>
          <w:rFonts w:ascii="Times New Roman"/>
          <w:b/>
          <w:i w:val="false"/>
          <w:color w:val="000000"/>
        </w:rPr>
        <w:t xml:space="preserve"> Критические концентрации противотуберкулезных препаратов для проведения теста на лекарственную чувствительность</w:t>
      </w:r>
    </w:p>
    <w:bookmarkEnd w:id="606"/>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концентрации мкг/мл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Левенштейна-Йенсена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MGIT 960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плотная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04" w:id="607"/>
    <w:p>
      <w:pPr>
        <w:spacing w:after="0"/>
        <w:ind w:left="0"/>
        <w:jc w:val="both"/>
      </w:pPr>
      <w:r>
        <w:rPr>
          <w:rFonts w:ascii="Times New Roman"/>
          <w:b w:val="false"/>
          <w:i w:val="false"/>
          <w:color w:val="000000"/>
          <w:sz w:val="28"/>
        </w:rPr>
        <w:t>
      Сокращение:</w:t>
      </w:r>
    </w:p>
    <w:bookmarkEnd w:id="607"/>
    <w:bookmarkStart w:name="z1005" w:id="608"/>
    <w:p>
      <w:pPr>
        <w:spacing w:after="0"/>
        <w:ind w:left="0"/>
        <w:jc w:val="both"/>
      </w:pPr>
      <w:r>
        <w:rPr>
          <w:rFonts w:ascii="Times New Roman"/>
          <w:b w:val="false"/>
          <w:i w:val="false"/>
          <w:color w:val="000000"/>
          <w:sz w:val="28"/>
        </w:rPr>
        <w:t>
      1. MGIT 960 – исследование в аппарате BACTEC.</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профилактики</w:t>
            </w:r>
            <w:r>
              <w:br/>
            </w:r>
            <w:r>
              <w:rPr>
                <w:rFonts w:ascii="Times New Roman"/>
                <w:b w:val="false"/>
                <w:i w:val="false"/>
                <w:color w:val="000000"/>
                <w:sz w:val="20"/>
              </w:rPr>
              <w:t>туберкулеза</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8" w:id="6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Перечень противотуберкулезных препаратов для лечения чувствительного, лекарственно-устойчивого туберкулеза и латентной туберкулезной инфекции</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ПТП (МНН)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ПТП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Изониазид + Пиразинамид (RHZ)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 Изониазид + Пиразинамид +Этамбутол (RHZE)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мг+400 мг+275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 (RHZ)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мг+50 мг+150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 100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мг/5 мл 200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мг/5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10% для внутривенного и внутримышечного введения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300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лиофилизат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внутривенного введения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Пероральный раствор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10 мл, 20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500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500 мг; 750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(Lfx)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(5 мг/мл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покрытая оболочкой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мг/250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 300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оболочкой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(Lnz)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мг/1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флакон/контейнеры 100 мл, 200 мл или 300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(Cfz)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100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или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 капсулы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(Imp/Cln)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+ 500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для приготовления раствора для инфузий: флакон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(Mpm)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флакон (10 мл)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мг/2 мл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флакон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 (Eto)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(Pto)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Пара-аминосалициловая кислота (ПАСК- PAS)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Покрытые кишечнорастворимой оболочкой гранулы 800 мг/г, 600 мг/г, по 4 г, 100 г, 500 г; таблетки 500 мг, 1000 мг; порошок по 12,5 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Пара-аминосалициловая кислота (ПАСК- PAS)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мл, 200 мл, 100 мл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для инфузий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Клавулановая кислота в виде амоксициллин клавунатa (Amx/Clav)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 амоксициллина + 0,1 г клавулановая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Порошок для приготовления раствора для внутривенного введения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Амоксициллин+клавулановая кислота (Amx/Clav)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мг клавулоновая кислота в виде амоксицилин клавунат (500/125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500 мг/125 мг, 875 мг/125 мг; таблетки диспергируемые 500 мг/125 мг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Рифапентин (P)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 300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 (Pa)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Рифабутин (Rfb)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2) Суточные дозы (мг) противотуберкулезных препаратов для лечения чувствительного туберкулеза по весовому диапазону (ВОЗ,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(МНН)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по весу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препарата в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25-&lt;30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30-&lt;35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35-&lt;50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50-&lt;65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кг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фиксированными дозами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мг+ 400 мг+275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RHZ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мг +400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мг+75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максимальная суточная доза Рифампицина в комбинированных противотуберкулезных препаратах с фиксированными дозами – 750 мг;</w:t>
      </w:r>
    </w:p>
    <w:p>
      <w:pPr>
        <w:spacing w:after="0"/>
        <w:ind w:left="0"/>
        <w:jc w:val="both"/>
      </w:pPr>
      <w:r>
        <w:rPr>
          <w:rFonts w:ascii="Times New Roman"/>
          <w:b w:val="false"/>
          <w:i w:val="false"/>
          <w:color w:val="000000"/>
          <w:sz w:val="28"/>
        </w:rPr>
        <w:t>
      2) в случае назначения ЦВКК режима лечения (2HPMZ/2HPM), суточная доза для Рифапентина (P): 1200 мг в течение всего периода лечения для пациентов с весом 35-&lt;50 кг, 50-&lt;65 кг, 65 кг+; суточная доза для Моксифлоксацина (M): 400 мг в течение всего периода лечения для пациентов с весом 35 -&lt;50 кг, 50-&lt;65 кг, 65 кг+.</w:t>
      </w:r>
    </w:p>
    <w:p>
      <w:pPr>
        <w:spacing w:after="0"/>
        <w:ind w:left="0"/>
        <w:jc w:val="both"/>
      </w:pPr>
      <w:r>
        <w:rPr>
          <w:rFonts w:ascii="Times New Roman"/>
          <w:b w:val="false"/>
          <w:i w:val="false"/>
          <w:color w:val="000000"/>
          <w:sz w:val="28"/>
        </w:rPr>
        <w:t>
      3) Суточные дозы противотуберкулезных препаратов для лечения чувствительного туберкулеза у детей весом 5-25 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и допустимые колебания суточных доз противотуберкулезных препаратов первого ряда для детей весом до 25 кг (Всемирная организация здравоохранения, 2022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(МНН)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дозы суточной дозы в мг/кг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колебания суточной дозы в мг/кг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 (в мг)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Детям с весом свыше 25 кг расчет дозировки противотуберкулезных препаратов проводится, как взрослым.</w:t>
      </w:r>
    </w:p>
    <w:p>
      <w:pPr>
        <w:spacing w:after="0"/>
        <w:ind w:left="0"/>
        <w:jc w:val="both"/>
      </w:pPr>
      <w:r>
        <w:rPr>
          <w:rFonts w:ascii="Times New Roman"/>
          <w:b w:val="false"/>
          <w:i w:val="false"/>
          <w:color w:val="000000"/>
          <w:sz w:val="28"/>
        </w:rPr>
        <w:t>
      Допустимые колебания суточных доз (предельно допустимые границы) у взрослых при ежедневном приеме: изониазид – 4-6 мг/кг, рифампицин – 8-12 мг/кг, пиразинамид – 20-30 мг/кг, этамбутол – 15-20 мг/кг.</w:t>
      </w:r>
    </w:p>
    <w:p>
      <w:pPr>
        <w:spacing w:after="0"/>
        <w:ind w:left="0"/>
        <w:jc w:val="both"/>
      </w:pPr>
      <w:r>
        <w:rPr>
          <w:rFonts w:ascii="Times New Roman"/>
          <w:b w:val="false"/>
          <w:i w:val="false"/>
          <w:color w:val="000000"/>
          <w:sz w:val="28"/>
        </w:rPr>
        <w:t>
      4) Комбинированные противотуберкулезные препараты с фиксированными дозами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таблеток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Поддерживающая фаза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 (75/50/150)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(75/50)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4-&lt;8*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8-&lt;12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12-&lt;16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&lt;25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взрослые дозировки и лекарственные формы</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Детям с весом свыше 25 кг расчет дозировки противотуберкулезных препаратов проводится, как взрослым.</w:t>
      </w:r>
    </w:p>
    <w:p>
      <w:pPr>
        <w:spacing w:after="0"/>
        <w:ind w:left="0"/>
        <w:jc w:val="both"/>
      </w:pPr>
      <w:r>
        <w:rPr>
          <w:rFonts w:ascii="Times New Roman"/>
          <w:b w:val="false"/>
          <w:i w:val="false"/>
          <w:color w:val="000000"/>
          <w:sz w:val="28"/>
        </w:rPr>
        <w:t>
      При монорезистентности к Н и с подтвержденной чувствительности к R лечение проводится 4-мя препаратами с добавлением левофлоксацина, из схемы исключается изониазид.</w:t>
      </w:r>
    </w:p>
    <w:p>
      <w:pPr>
        <w:spacing w:after="0"/>
        <w:ind w:left="0"/>
        <w:jc w:val="both"/>
      </w:pPr>
      <w:r>
        <w:rPr>
          <w:rFonts w:ascii="Times New Roman"/>
          <w:b w:val="false"/>
          <w:i w:val="false"/>
          <w:color w:val="000000"/>
          <w:sz w:val="28"/>
        </w:rPr>
        <w:t>
      *Весовой диапазон обновлен, в изменение верхней границы каждого диапазона. Если ребенок весит 7,9 кг суточная доза выбирается согласно диапазону 4-&lt;8кг. В случае если ребенок весит 8.0 кг суточная доза выбирается согласно диапазону 8-&lt;12кг.</w:t>
      </w:r>
    </w:p>
    <w:p>
      <w:pPr>
        <w:spacing w:after="0"/>
        <w:ind w:left="0"/>
        <w:jc w:val="both"/>
      </w:pPr>
      <w:r>
        <w:rPr>
          <w:rFonts w:ascii="Times New Roman"/>
          <w:b w:val="false"/>
          <w:i w:val="false"/>
          <w:color w:val="000000"/>
          <w:sz w:val="28"/>
        </w:rPr>
        <w:t>
      Таблетки следует растворить в 50 мл воды. Ребенок должен принять весь объем в течение 10 минут с момента растворения. Если ребенок не может принимать весь объем, таблетки могут быть растворены в меньшем объеме жидкости.</w:t>
      </w:r>
    </w:p>
    <w:p>
      <w:pPr>
        <w:spacing w:after="0"/>
        <w:ind w:left="0"/>
        <w:jc w:val="both"/>
      </w:pPr>
      <w:r>
        <w:rPr>
          <w:rFonts w:ascii="Times New Roman"/>
          <w:b w:val="false"/>
          <w:i w:val="false"/>
          <w:color w:val="000000"/>
          <w:sz w:val="28"/>
        </w:rPr>
        <w:t>
      5) Суточные дозы (мг) противотуберкулезных препаратов для лечения лекарственно-устойчивого туберкулеза у детей, подростков, взрослых (ВОЗ,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пациентов младше 15 лет (кг)</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Левофлоксациин (Lfx)</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 100 мг (10мг/10мл)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(0.5 растворимая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 (25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(125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 100 мг (10 мг/10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(40 мг/1мл) (стандартная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(200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мл (300мг)b</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(высокая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(Bdq)</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 20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3 месяцев: 30 мг в течение 2 -х недель;</w:t>
            </w:r>
          </w:p>
          <w:p>
            <w:pPr>
              <w:spacing w:after="20"/>
              <w:ind w:left="20"/>
              <w:jc w:val="both"/>
            </w:pPr>
            <w:r>
              <w:rPr>
                <w:rFonts w:ascii="Times New Roman"/>
                <w:b w:val="false"/>
                <w:i w:val="false"/>
                <w:color w:val="000000"/>
                <w:sz w:val="20"/>
              </w:rPr>
              <w:t>
затем 10 мг – 3 раза в неделю (понедельник, среда, пятница – Пн/Ср/Пт) в течение 22 недель;</w:t>
            </w:r>
          </w:p>
          <w:p>
            <w:pPr>
              <w:spacing w:after="20"/>
              <w:ind w:left="20"/>
              <w:jc w:val="both"/>
            </w:pPr>
            <w:r>
              <w:rPr>
                <w:rFonts w:ascii="Times New Roman"/>
                <w:b w:val="false"/>
                <w:i w:val="false"/>
                <w:color w:val="000000"/>
                <w:sz w:val="20"/>
              </w:rPr>
              <w:t>
≥3 месяцев: 60 мг в течение 2-х недель; затем 20 мг – 3 раза в неделю (Пн/Ср/Пт) в течение 22 -х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3 месяцев: 30 мг в течение 2-х недель; затем по 10 мг 3 раза в неделю Пн/Ср/Пт в течение</w:t>
            </w:r>
          </w:p>
          <w:p>
            <w:pPr>
              <w:spacing w:after="20"/>
              <w:ind w:left="20"/>
              <w:jc w:val="both"/>
            </w:pPr>
            <w:r>
              <w:rPr>
                <w:rFonts w:ascii="Times New Roman"/>
                <w:b w:val="false"/>
                <w:i w:val="false"/>
                <w:color w:val="000000"/>
                <w:sz w:val="20"/>
              </w:rPr>
              <w:t>
22-х недель;</w:t>
            </w:r>
          </w:p>
          <w:p>
            <w:pPr>
              <w:spacing w:after="20"/>
              <w:ind w:left="20"/>
              <w:jc w:val="both"/>
            </w:pPr>
            <w:r>
              <w:rPr>
                <w:rFonts w:ascii="Times New Roman"/>
                <w:b w:val="false"/>
                <w:i w:val="false"/>
                <w:color w:val="000000"/>
                <w:sz w:val="20"/>
              </w:rPr>
              <w:t>
3 -&lt;6 месяцев:</w:t>
            </w:r>
          </w:p>
          <w:p>
            <w:pPr>
              <w:spacing w:after="20"/>
              <w:ind w:left="20"/>
              <w:jc w:val="both"/>
            </w:pPr>
            <w:r>
              <w:rPr>
                <w:rFonts w:ascii="Times New Roman"/>
                <w:b w:val="false"/>
                <w:i w:val="false"/>
                <w:color w:val="000000"/>
                <w:sz w:val="20"/>
              </w:rPr>
              <w:t>
60 мг в течение 2-х недель;</w:t>
            </w:r>
          </w:p>
          <w:p>
            <w:pPr>
              <w:spacing w:after="20"/>
              <w:ind w:left="20"/>
              <w:jc w:val="both"/>
            </w:pPr>
            <w:r>
              <w:rPr>
                <w:rFonts w:ascii="Times New Roman"/>
                <w:b w:val="false"/>
                <w:i w:val="false"/>
                <w:color w:val="000000"/>
                <w:sz w:val="20"/>
              </w:rPr>
              <w:t>
затем по 20 мг – 3 раза в неделю (Пн/Ср/Пт) в течение 22-х недель;</w:t>
            </w:r>
          </w:p>
          <w:p>
            <w:pPr>
              <w:spacing w:after="20"/>
              <w:ind w:left="20"/>
              <w:jc w:val="both"/>
            </w:pPr>
            <w:r>
              <w:rPr>
                <w:rFonts w:ascii="Times New Roman"/>
                <w:b w:val="false"/>
                <w:i w:val="false"/>
                <w:color w:val="000000"/>
                <w:sz w:val="20"/>
              </w:rPr>
              <w:t>
≥6 месяцев: 80 мг в течение</w:t>
            </w:r>
          </w:p>
          <w:p>
            <w:pPr>
              <w:spacing w:after="20"/>
              <w:ind w:left="20"/>
              <w:jc w:val="both"/>
            </w:pPr>
            <w:r>
              <w:rPr>
                <w:rFonts w:ascii="Times New Roman"/>
                <w:b w:val="false"/>
                <w:i w:val="false"/>
                <w:color w:val="000000"/>
                <w:sz w:val="20"/>
              </w:rPr>
              <w:t>
2-х недель; затем 40 мг – 3 раза в неделю (Пн/Ср/Пт) в течение 22-х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"3 -&lt; 6 месяцев:</w:t>
            </w:r>
          </w:p>
          <w:p>
            <w:pPr>
              <w:spacing w:after="20"/>
              <w:ind w:left="20"/>
              <w:jc w:val="both"/>
            </w:pPr>
            <w:r>
              <w:rPr>
                <w:rFonts w:ascii="Times New Roman"/>
                <w:b w:val="false"/>
                <w:i w:val="false"/>
                <w:color w:val="000000"/>
                <w:sz w:val="20"/>
              </w:rPr>
              <w:t>
60 мг в течение 2-х недель; затем 20 мг 3 раза в неделю (Пн/Ср/Пт) в течение 22-х недель;</w:t>
            </w:r>
          </w:p>
          <w:p>
            <w:pPr>
              <w:spacing w:after="20"/>
              <w:ind w:left="20"/>
              <w:jc w:val="both"/>
            </w:pPr>
            <w:r>
              <w:rPr>
                <w:rFonts w:ascii="Times New Roman"/>
                <w:b w:val="false"/>
                <w:i w:val="false"/>
                <w:color w:val="000000"/>
                <w:sz w:val="20"/>
              </w:rPr>
              <w:t>
≥6 месяцев: 120 мг</w:t>
            </w:r>
          </w:p>
          <w:p>
            <w:pPr>
              <w:spacing w:after="20"/>
              <w:ind w:left="20"/>
              <w:jc w:val="both"/>
            </w:pPr>
            <w:r>
              <w:rPr>
                <w:rFonts w:ascii="Times New Roman"/>
                <w:b w:val="false"/>
                <w:i w:val="false"/>
                <w:color w:val="000000"/>
                <w:sz w:val="20"/>
              </w:rPr>
              <w:t>
в течение</w:t>
            </w:r>
          </w:p>
          <w:p>
            <w:pPr>
              <w:spacing w:after="20"/>
              <w:ind w:left="20"/>
              <w:jc w:val="both"/>
            </w:pPr>
            <w:r>
              <w:rPr>
                <w:rFonts w:ascii="Times New Roman"/>
                <w:b w:val="false"/>
                <w:i w:val="false"/>
                <w:color w:val="000000"/>
                <w:sz w:val="20"/>
              </w:rPr>
              <w:t>
2-х недель;</w:t>
            </w:r>
          </w:p>
          <w:p>
            <w:pPr>
              <w:spacing w:after="20"/>
              <w:ind w:left="20"/>
              <w:jc w:val="both"/>
            </w:pPr>
            <w:r>
              <w:rPr>
                <w:rFonts w:ascii="Times New Roman"/>
                <w:b w:val="false"/>
                <w:i w:val="false"/>
                <w:color w:val="000000"/>
                <w:sz w:val="20"/>
              </w:rPr>
              <w:t>
затем 60 мг – 3 раза в неделю (Пн/Ср/Пт) в течение 22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в течение 2-х недель; затем 100 мг – 3 раза в неделю (Пн/Ср/Пт) в течение</w:t>
            </w:r>
          </w:p>
          <w:p>
            <w:pPr>
              <w:spacing w:after="20"/>
              <w:ind w:left="20"/>
              <w:jc w:val="both"/>
            </w:pPr>
            <w:r>
              <w:rPr>
                <w:rFonts w:ascii="Times New Roman"/>
                <w:b w:val="false"/>
                <w:i w:val="false"/>
                <w:color w:val="000000"/>
                <w:sz w:val="20"/>
              </w:rPr>
              <w:t>
22-х недель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в течении 2-х недель; затем 200 мг – 3 раза в неделю (Пн/Ср/Пт) в течение 22-х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(10 мг/мл)d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3 месяцев: по 3 мл – в течение 2-х недель; затем по 1 мл 3 раза в неделю (Пн/Ср/Пт) в течение 22-х недельb</w:t>
            </w:r>
          </w:p>
          <w:p>
            <w:pPr>
              <w:spacing w:after="20"/>
              <w:ind w:left="20"/>
              <w:jc w:val="both"/>
            </w:pPr>
            <w:r>
              <w:rPr>
                <w:rFonts w:ascii="Times New Roman"/>
                <w:b w:val="false"/>
                <w:i w:val="false"/>
                <w:color w:val="000000"/>
                <w:sz w:val="20"/>
              </w:rPr>
              <w:t>
≥3 месяцев: 6 мл в течение 2-х недель; затем 2 мл – 3 раза в неделю (Пн/Ср/Пт) в течение 22-х недельb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0-&lt;3 месяцев: 3 мл в течение 2-х</w:t>
            </w:r>
          </w:p>
          <w:p>
            <w:pPr>
              <w:spacing w:after="20"/>
              <w:ind w:left="20"/>
              <w:jc w:val="both"/>
            </w:pPr>
            <w:r>
              <w:rPr>
                <w:rFonts w:ascii="Times New Roman"/>
                <w:b w:val="false"/>
                <w:i w:val="false"/>
                <w:color w:val="000000"/>
                <w:sz w:val="20"/>
              </w:rPr>
              <w:t xml:space="preserve">
недель; </w:t>
            </w:r>
          </w:p>
          <w:p>
            <w:pPr>
              <w:spacing w:after="20"/>
              <w:ind w:left="20"/>
              <w:jc w:val="both"/>
            </w:pPr>
            <w:r>
              <w:rPr>
                <w:rFonts w:ascii="Times New Roman"/>
                <w:b w:val="false"/>
                <w:i w:val="false"/>
                <w:color w:val="000000"/>
                <w:sz w:val="20"/>
              </w:rPr>
              <w:t>
затем по 1 мл – 3 раза в неделю в течение</w:t>
            </w:r>
          </w:p>
          <w:p>
            <w:pPr>
              <w:spacing w:after="20"/>
              <w:ind w:left="20"/>
              <w:jc w:val="both"/>
            </w:pPr>
            <w:r>
              <w:rPr>
                <w:rFonts w:ascii="Times New Roman"/>
                <w:b w:val="false"/>
                <w:i w:val="false"/>
                <w:color w:val="000000"/>
                <w:sz w:val="20"/>
              </w:rPr>
              <w:t>
22-х недельb;</w:t>
            </w:r>
          </w:p>
          <w:p>
            <w:pPr>
              <w:spacing w:after="20"/>
              <w:ind w:left="20"/>
              <w:jc w:val="both"/>
            </w:pPr>
            <w:r>
              <w:rPr>
                <w:rFonts w:ascii="Times New Roman"/>
                <w:b w:val="false"/>
                <w:i w:val="false"/>
                <w:color w:val="000000"/>
                <w:sz w:val="20"/>
              </w:rPr>
              <w:t>
3-&lt;6 месяцев: 6 мл в течение 2-х недель; 2 мл – 3 раза в неделю (Пн/Ср/Пт) в течение 22-х</w:t>
            </w:r>
          </w:p>
          <w:p>
            <w:pPr>
              <w:spacing w:after="20"/>
              <w:ind w:left="20"/>
              <w:jc w:val="both"/>
            </w:pPr>
            <w:r>
              <w:rPr>
                <w:rFonts w:ascii="Times New Roman"/>
                <w:b w:val="false"/>
                <w:i w:val="false"/>
                <w:color w:val="000000"/>
                <w:sz w:val="20"/>
              </w:rPr>
              <w:t>
недельb;</w:t>
            </w:r>
          </w:p>
          <w:p>
            <w:pPr>
              <w:spacing w:after="20"/>
              <w:ind w:left="20"/>
              <w:jc w:val="both"/>
            </w:pPr>
            <w:r>
              <w:rPr>
                <w:rFonts w:ascii="Times New Roman"/>
                <w:b w:val="false"/>
                <w:i w:val="false"/>
                <w:color w:val="000000"/>
                <w:sz w:val="20"/>
              </w:rPr>
              <w:t>
≥6 месяцев:</w:t>
            </w:r>
          </w:p>
          <w:p>
            <w:pPr>
              <w:spacing w:after="20"/>
              <w:ind w:left="20"/>
              <w:jc w:val="both"/>
            </w:pPr>
            <w:r>
              <w:rPr>
                <w:rFonts w:ascii="Times New Roman"/>
                <w:b w:val="false"/>
                <w:i w:val="false"/>
                <w:color w:val="000000"/>
                <w:sz w:val="20"/>
              </w:rPr>
              <w:t>
8 мл – в течение 2-х недель; затем 4 мл – 3 раза в неделю (Пн/Ср/Пт) в течение 22-х</w:t>
            </w:r>
          </w:p>
          <w:p>
            <w:pPr>
              <w:spacing w:after="20"/>
              <w:ind w:left="20"/>
              <w:jc w:val="both"/>
            </w:pPr>
            <w:r>
              <w:rPr>
                <w:rFonts w:ascii="Times New Roman"/>
                <w:b w:val="false"/>
                <w:i w:val="false"/>
                <w:color w:val="000000"/>
                <w:sz w:val="20"/>
              </w:rPr>
              <w:t>
недельb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3-&lt;6 месяцев: 6 мл в течение 2-х недель; затем 2 мл – 3 раза (Пн/Ср/Пт) в течение 22-х недельб;</w:t>
            </w:r>
          </w:p>
          <w:p>
            <w:pPr>
              <w:spacing w:after="20"/>
              <w:ind w:left="20"/>
              <w:jc w:val="both"/>
            </w:pPr>
            <w:r>
              <w:rPr>
                <w:rFonts w:ascii="Times New Roman"/>
                <w:b w:val="false"/>
                <w:i w:val="false"/>
                <w:color w:val="000000"/>
                <w:sz w:val="20"/>
              </w:rPr>
              <w:t>
≥6 месяцев: 12 мл в течение 2-х недель; затем 6 мл – 3 раза в неделю (Пн/Ср/Пт) в течение 22-х недельb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 в течении 2-х недель; затем 100 мг 3 раза в неделю (Пн/Ср/Пт) в течении 22-х недель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в течении 2-х недель; затем 200 мг 3 раза в неделю (Пн/Ср/Пт) в течении 22-х недель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w:t>
            </w:r>
          </w:p>
          <w:p>
            <w:pPr>
              <w:spacing w:after="20"/>
              <w:ind w:left="20"/>
              <w:jc w:val="both"/>
            </w:pPr>
            <w:r>
              <w:rPr>
                <w:rFonts w:ascii="Times New Roman"/>
                <w:b w:val="false"/>
                <w:i w:val="false"/>
                <w:color w:val="000000"/>
                <w:sz w:val="20"/>
              </w:rPr>
              <w:t>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(Lzd)</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мг/кг 1 р/д для веса &gt;15 кг; 15 мг/кг 1 р/д для веса &lt;16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p>
            <w:pPr>
              <w:spacing w:after="20"/>
              <w:ind w:left="20"/>
              <w:jc w:val="both"/>
            </w:pPr>
            <w:r>
              <w:rPr>
                <w:rFonts w:ascii="Times New Roman"/>
                <w:b w:val="false"/>
                <w:i w:val="false"/>
                <w:color w:val="000000"/>
                <w:sz w:val="20"/>
              </w:rPr>
              <w:t>
20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растворимая</w:t>
            </w:r>
          </w:p>
          <w:p>
            <w:pPr>
              <w:spacing w:after="20"/>
              <w:ind w:left="20"/>
              <w:jc w:val="both"/>
            </w:pPr>
            <w:r>
              <w:rPr>
                <w:rFonts w:ascii="Times New Roman"/>
                <w:b w:val="false"/>
                <w:i w:val="false"/>
                <w:color w:val="000000"/>
                <w:sz w:val="20"/>
              </w:rPr>
              <w:t>
150 мг</w:t>
            </w:r>
          </w:p>
          <w:p>
            <w:pPr>
              <w:spacing w:after="20"/>
              <w:ind w:left="20"/>
              <w:jc w:val="both"/>
            </w:pPr>
            <w:r>
              <w:rPr>
                <w:rFonts w:ascii="Times New Roman"/>
                <w:b w:val="false"/>
                <w:i w:val="false"/>
                <w:color w:val="000000"/>
                <w:sz w:val="20"/>
              </w:rPr>
              <w:t>
(15мг/мл)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w:t>
            </w:r>
          </w:p>
          <w:p>
            <w:pPr>
              <w:spacing w:after="20"/>
              <w:ind w:left="20"/>
              <w:jc w:val="both"/>
            </w:pPr>
            <w:r>
              <w:rPr>
                <w:rFonts w:ascii="Times New Roman"/>
                <w:b w:val="false"/>
                <w:i w:val="false"/>
                <w:color w:val="000000"/>
                <w:sz w:val="20"/>
              </w:rPr>
              <w:t>
(75 мг растворимая таблетка)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p>
            <w:pPr>
              <w:spacing w:after="20"/>
              <w:ind w:left="20"/>
              <w:jc w:val="both"/>
            </w:pPr>
            <w:r>
              <w:rPr>
                <w:rFonts w:ascii="Times New Roman"/>
                <w:b w:val="false"/>
                <w:i w:val="false"/>
                <w:color w:val="000000"/>
                <w:sz w:val="20"/>
              </w:rPr>
              <w:t>
(60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p>
            <w:pPr>
              <w:spacing w:after="20"/>
              <w:ind w:left="20"/>
              <w:jc w:val="both"/>
            </w:pPr>
            <w:r>
              <w:rPr>
                <w:rFonts w:ascii="Times New Roman"/>
                <w:b w:val="false"/>
                <w:i w:val="false"/>
                <w:color w:val="000000"/>
                <w:sz w:val="20"/>
              </w:rPr>
              <w:t>
1,25 млb</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млb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(150 мг )b.e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(300мг)b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Клофаземин</w:t>
            </w:r>
          </w:p>
          <w:p>
            <w:pPr>
              <w:spacing w:after="20"/>
              <w:ind w:left="20"/>
              <w:jc w:val="both"/>
            </w:pPr>
            <w:r>
              <w:rPr>
                <w:rFonts w:ascii="Times New Roman"/>
                <w:b w:val="false"/>
                <w:i w:val="false"/>
                <w:color w:val="000000"/>
                <w:sz w:val="20"/>
              </w:rPr>
              <w:t>
(Cfz)</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или таблетка 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Пн/Пт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через день (далее – ч/з день) – Пн/Ср/Пт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или таблетка 100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Пн/Пт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 Пн/Ср/Пт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мини капсулы</w:t>
            </w:r>
          </w:p>
          <w:p>
            <w:pPr>
              <w:spacing w:after="20"/>
              <w:ind w:left="20"/>
              <w:jc w:val="both"/>
            </w:pPr>
            <w:r>
              <w:rPr>
                <w:rFonts w:ascii="Times New Roman"/>
                <w:b w:val="false"/>
                <w:i w:val="false"/>
                <w:color w:val="000000"/>
                <w:sz w:val="20"/>
              </w:rPr>
              <w:t xml:space="preserve">
(12,5 мг/мл)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млb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капсулы</w:t>
            </w:r>
          </w:p>
          <w:p>
            <w:pPr>
              <w:spacing w:after="20"/>
              <w:ind w:left="20"/>
              <w:jc w:val="both"/>
            </w:pPr>
            <w:r>
              <w:rPr>
                <w:rFonts w:ascii="Times New Roman"/>
                <w:b w:val="false"/>
                <w:i w:val="false"/>
                <w:color w:val="000000"/>
                <w:sz w:val="20"/>
              </w:rPr>
              <w:t>
 (25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b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мг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 100 мг (10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(50 мг растворимая таблетка)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 таблетки (40/мг/мл)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(Dlm)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растворимая</w:t>
            </w:r>
          </w:p>
          <w:p>
            <w:pPr>
              <w:spacing w:after="20"/>
              <w:ind w:left="20"/>
              <w:jc w:val="both"/>
            </w:pPr>
            <w:r>
              <w:rPr>
                <w:rFonts w:ascii="Times New Roman"/>
                <w:b w:val="false"/>
                <w:i w:val="false"/>
                <w:color w:val="000000"/>
                <w:sz w:val="20"/>
              </w:rPr>
              <w:t>
25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 месяцев – 25 мг</w:t>
            </w:r>
          </w:p>
          <w:p>
            <w:pPr>
              <w:spacing w:after="20"/>
              <w:ind w:left="20"/>
              <w:jc w:val="both"/>
            </w:pPr>
            <w:r>
              <w:rPr>
                <w:rFonts w:ascii="Times New Roman"/>
                <w:b w:val="false"/>
                <w:i w:val="false"/>
                <w:color w:val="000000"/>
                <w:sz w:val="20"/>
              </w:rPr>
              <w:t>
1 раз в день</w:t>
            </w:r>
          </w:p>
          <w:p>
            <w:pPr>
              <w:spacing w:after="20"/>
              <w:ind w:left="20"/>
              <w:jc w:val="both"/>
            </w:pPr>
            <w:r>
              <w:rPr>
                <w:rFonts w:ascii="Times New Roman"/>
                <w:b w:val="false"/>
                <w:i w:val="false"/>
                <w:color w:val="000000"/>
                <w:sz w:val="20"/>
              </w:rPr>
              <w:t>
≥3 месяцев – 25 мг два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два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утром;</w:t>
            </w:r>
          </w:p>
          <w:p>
            <w:pPr>
              <w:spacing w:after="20"/>
              <w:ind w:left="20"/>
              <w:jc w:val="both"/>
            </w:pPr>
            <w:r>
              <w:rPr>
                <w:rFonts w:ascii="Times New Roman"/>
                <w:b w:val="false"/>
                <w:i w:val="false"/>
                <w:color w:val="000000"/>
                <w:sz w:val="20"/>
              </w:rPr>
              <w:t>
25 мг вечером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2 раза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p>
            <w:pPr>
              <w:spacing w:after="20"/>
              <w:ind w:left="20"/>
              <w:jc w:val="both"/>
            </w:pPr>
            <w:r>
              <w:rPr>
                <w:rFonts w:ascii="Times New Roman"/>
                <w:b w:val="false"/>
                <w:i w:val="false"/>
                <w:color w:val="000000"/>
                <w:sz w:val="20"/>
              </w:rPr>
              <w:t>
50 мг h (5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w:t>
            </w:r>
          </w:p>
          <w:p>
            <w:pPr>
              <w:spacing w:after="20"/>
              <w:ind w:left="20"/>
              <w:jc w:val="both"/>
            </w:pPr>
            <w:r>
              <w:rPr>
                <w:rFonts w:ascii="Times New Roman"/>
                <w:b w:val="false"/>
                <w:i w:val="false"/>
                <w:color w:val="000000"/>
                <w:sz w:val="20"/>
              </w:rPr>
              <w:t>
(25 мг) один приемb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 месяцев – 5 мл (25 мг)</w:t>
            </w:r>
          </w:p>
          <w:p>
            <w:pPr>
              <w:spacing w:after="20"/>
              <w:ind w:left="20"/>
              <w:jc w:val="both"/>
            </w:pPr>
            <w:r>
              <w:rPr>
                <w:rFonts w:ascii="Times New Roman"/>
                <w:b w:val="false"/>
                <w:i w:val="false"/>
                <w:color w:val="000000"/>
                <w:sz w:val="20"/>
              </w:rPr>
              <w:t>
1 раз в день б</w:t>
            </w:r>
          </w:p>
          <w:p>
            <w:pPr>
              <w:spacing w:after="20"/>
              <w:ind w:left="20"/>
              <w:jc w:val="both"/>
            </w:pPr>
            <w:r>
              <w:rPr>
                <w:rFonts w:ascii="Times New Roman"/>
                <w:b w:val="false"/>
                <w:i w:val="false"/>
                <w:color w:val="000000"/>
                <w:sz w:val="20"/>
              </w:rPr>
              <w:t>
&gt;3 месяцев – по 5 мл (25 мг) 2 раза в деньb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5 мл </w:t>
            </w:r>
          </w:p>
          <w:p>
            <w:pPr>
              <w:spacing w:after="20"/>
              <w:ind w:left="20"/>
              <w:jc w:val="both"/>
            </w:pPr>
            <w:r>
              <w:rPr>
                <w:rFonts w:ascii="Times New Roman"/>
                <w:b w:val="false"/>
                <w:i w:val="false"/>
                <w:color w:val="000000"/>
                <w:sz w:val="20"/>
              </w:rPr>
              <w:t xml:space="preserve">
(25 мг) </w:t>
            </w:r>
          </w:p>
          <w:p>
            <w:pPr>
              <w:spacing w:after="20"/>
              <w:ind w:left="20"/>
              <w:jc w:val="both"/>
            </w:pPr>
            <w:r>
              <w:rPr>
                <w:rFonts w:ascii="Times New Roman"/>
                <w:b w:val="false"/>
                <w:i w:val="false"/>
                <w:color w:val="000000"/>
                <w:sz w:val="20"/>
              </w:rPr>
              <w:t>
1 раз в деньb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(50 мг) утром;</w:t>
            </w:r>
          </w:p>
          <w:p>
            <w:pPr>
              <w:spacing w:after="20"/>
              <w:ind w:left="20"/>
              <w:jc w:val="both"/>
            </w:pPr>
            <w:r>
              <w:rPr>
                <w:rFonts w:ascii="Times New Roman"/>
                <w:b w:val="false"/>
                <w:i w:val="false"/>
                <w:color w:val="000000"/>
                <w:sz w:val="20"/>
              </w:rPr>
              <w:t>
5 мл (25 мг таблетка) вечером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2 раза в день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 2 раза в день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p>
            <w:pPr>
              <w:spacing w:after="20"/>
              <w:ind w:left="20"/>
              <w:jc w:val="both"/>
            </w:pPr>
            <w:r>
              <w:rPr>
                <w:rFonts w:ascii="Times New Roman"/>
                <w:b w:val="false"/>
                <w:i w:val="false"/>
                <w:color w:val="000000"/>
                <w:sz w:val="20"/>
              </w:rPr>
              <w:t>
(Z)</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w:t>
            </w:r>
          </w:p>
          <w:p>
            <w:pPr>
              <w:spacing w:after="20"/>
              <w:ind w:left="20"/>
              <w:jc w:val="both"/>
            </w:pPr>
            <w:r>
              <w:rPr>
                <w:rFonts w:ascii="Times New Roman"/>
                <w:b w:val="false"/>
                <w:i w:val="false"/>
                <w:color w:val="000000"/>
                <w:sz w:val="20"/>
              </w:rPr>
              <w:t xml:space="preserve">
150 мг </w:t>
            </w:r>
          </w:p>
          <w:p>
            <w:pPr>
              <w:spacing w:after="20"/>
              <w:ind w:left="20"/>
              <w:jc w:val="both"/>
            </w:pPr>
            <w:r>
              <w:rPr>
                <w:rFonts w:ascii="Times New Roman"/>
                <w:b w:val="false"/>
                <w:i w:val="false"/>
                <w:color w:val="000000"/>
                <w:sz w:val="20"/>
              </w:rPr>
              <w:t>
(15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 (40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(200 мг)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мл </w:t>
            </w:r>
          </w:p>
          <w:p>
            <w:pPr>
              <w:spacing w:after="20"/>
              <w:ind w:left="20"/>
              <w:jc w:val="both"/>
            </w:pPr>
            <w:r>
              <w:rPr>
                <w:rFonts w:ascii="Times New Roman"/>
                <w:b w:val="false"/>
                <w:i w:val="false"/>
                <w:color w:val="000000"/>
                <w:sz w:val="20"/>
              </w:rPr>
              <w:t>
(300 мг)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p>
            <w:pPr>
              <w:spacing w:after="20"/>
              <w:ind w:left="20"/>
              <w:jc w:val="both"/>
            </w:pPr>
            <w:r>
              <w:rPr>
                <w:rFonts w:ascii="Times New Roman"/>
                <w:b w:val="false"/>
                <w:i w:val="false"/>
                <w:color w:val="000000"/>
                <w:sz w:val="20"/>
              </w:rPr>
              <w:t>
500 мг</w:t>
            </w:r>
          </w:p>
          <w:p>
            <w:pPr>
              <w:spacing w:after="20"/>
              <w:ind w:left="20"/>
              <w:jc w:val="both"/>
            </w:pPr>
            <w:r>
              <w:rPr>
                <w:rFonts w:ascii="Times New Roman"/>
                <w:b w:val="false"/>
                <w:i w:val="false"/>
                <w:color w:val="000000"/>
                <w:sz w:val="20"/>
              </w:rPr>
              <w:t>
(50 мг/мл)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(250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мг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мг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(Mpm)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 внутривенно каждые 8 часов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1 г, порошок для приготовления раствора для в/в введения:</w:t>
            </w:r>
          </w:p>
          <w:p>
            <w:pPr>
              <w:spacing w:after="20"/>
              <w:ind w:left="20"/>
              <w:jc w:val="both"/>
            </w:pPr>
            <w:r>
              <w:rPr>
                <w:rFonts w:ascii="Times New Roman"/>
                <w:b w:val="false"/>
                <w:i w:val="false"/>
                <w:color w:val="000000"/>
                <w:sz w:val="20"/>
              </w:rPr>
              <w:t>
(20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мл-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мл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1000 мг 3 раза в день или по 2000 мг 2 раза в день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только с клавулановой кислотой</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Циластатин (Imp/Cln)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инъекций</w:t>
            </w:r>
          </w:p>
          <w:p>
            <w:pPr>
              <w:spacing w:after="20"/>
              <w:ind w:left="20"/>
              <w:jc w:val="both"/>
            </w:pPr>
            <w:r>
              <w:rPr>
                <w:rFonts w:ascii="Times New Roman"/>
                <w:b w:val="false"/>
                <w:i w:val="false"/>
                <w:color w:val="000000"/>
                <w:sz w:val="20"/>
              </w:rPr>
              <w:t>
500 мг+500 мг (10 мл)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назначается пациентам в возрасте до 15 лет (рекомендуется Меропенем)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1000 мг – 2 раза в день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(Am)</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p>
            <w:pPr>
              <w:spacing w:after="20"/>
              <w:ind w:left="20"/>
              <w:jc w:val="both"/>
            </w:pPr>
            <w:r>
              <w:rPr>
                <w:rFonts w:ascii="Times New Roman"/>
                <w:b w:val="false"/>
                <w:i w:val="false"/>
                <w:color w:val="000000"/>
                <w:sz w:val="20"/>
              </w:rPr>
              <w:t>
500 мг/2 мл инъекционный раствор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мг/3 мл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мг/4 мл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только взрослым &gt;18 лет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(S)</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 только взрослым &gt;18 лет</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p>
            <w:pPr>
              <w:spacing w:after="20"/>
              <w:ind w:left="20"/>
              <w:jc w:val="both"/>
            </w:pPr>
            <w:r>
              <w:rPr>
                <w:rFonts w:ascii="Times New Roman"/>
                <w:b w:val="false"/>
                <w:i w:val="false"/>
                <w:color w:val="000000"/>
                <w:sz w:val="20"/>
              </w:rPr>
              <w:t>
(Eto) или Протионамид (Pto)</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Растворимая таблетка 125 мг (12,5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 (25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w:t>
            </w:r>
          </w:p>
          <w:p>
            <w:pPr>
              <w:spacing w:after="20"/>
              <w:ind w:left="20"/>
              <w:jc w:val="both"/>
            </w:pPr>
            <w:r>
              <w:rPr>
                <w:rFonts w:ascii="Times New Roman"/>
                <w:b w:val="false"/>
                <w:i w:val="false"/>
                <w:color w:val="000000"/>
                <w:sz w:val="20"/>
              </w:rPr>
              <w:t>
3 млb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мл </w:t>
            </w:r>
          </w:p>
          <w:p>
            <w:pPr>
              <w:spacing w:after="20"/>
              <w:ind w:left="20"/>
              <w:jc w:val="both"/>
            </w:pPr>
            <w:r>
              <w:rPr>
                <w:rFonts w:ascii="Times New Roman"/>
                <w:b w:val="false"/>
                <w:i w:val="false"/>
                <w:color w:val="000000"/>
                <w:sz w:val="20"/>
              </w:rPr>
              <w:t>
(125 мг)b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 в зависимости от веса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и дозировка (растворение ПТП в 10 мл воды, при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3-&lt;5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5-&lt;7 кгa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7-&lt;10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10-&lt;16 кг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16-&lt;24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24-&lt;30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30-&lt;36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36-&lt;46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46-&lt;56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56-&lt;70 кг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 и выше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доза</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(H)</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мг/кг </w:t>
            </w:r>
          </w:p>
          <w:p>
            <w:pPr>
              <w:spacing w:after="20"/>
              <w:ind w:left="20"/>
              <w:jc w:val="both"/>
            </w:pPr>
            <w:r>
              <w:rPr>
                <w:rFonts w:ascii="Times New Roman"/>
                <w:b w:val="false"/>
                <w:i w:val="false"/>
                <w:color w:val="000000"/>
                <w:sz w:val="20"/>
              </w:rPr>
              <w:t>
(высокая доза)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w:t>
            </w:r>
          </w:p>
          <w:p>
            <w:pPr>
              <w:spacing w:after="20"/>
              <w:ind w:left="20"/>
              <w:jc w:val="both"/>
            </w:pPr>
            <w:r>
              <w:rPr>
                <w:rFonts w:ascii="Times New Roman"/>
                <w:b w:val="false"/>
                <w:i w:val="false"/>
                <w:color w:val="000000"/>
                <w:sz w:val="20"/>
              </w:rPr>
              <w:t>
50 мг/мл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растворимая</w:t>
            </w:r>
          </w:p>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Клавулановая кислота Amx/Clav)</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или суспензии для приема внутрь 250 мг амоксицилина /62,5 мг клавулановой кислоты /5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мл </w:t>
            </w:r>
          </w:p>
          <w:p>
            <w:pPr>
              <w:spacing w:after="20"/>
              <w:ind w:left="20"/>
              <w:jc w:val="both"/>
            </w:pPr>
            <w:r>
              <w:rPr>
                <w:rFonts w:ascii="Times New Roman"/>
                <w:b w:val="false"/>
                <w:i w:val="false"/>
                <w:color w:val="000000"/>
                <w:sz w:val="20"/>
              </w:rPr>
              <w:t>
3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мл </w:t>
            </w:r>
          </w:p>
          <w:p>
            <w:pPr>
              <w:spacing w:after="20"/>
              <w:ind w:left="20"/>
              <w:jc w:val="both"/>
            </w:pPr>
            <w:r>
              <w:rPr>
                <w:rFonts w:ascii="Times New Roman"/>
                <w:b w:val="false"/>
                <w:i w:val="false"/>
                <w:color w:val="000000"/>
                <w:sz w:val="20"/>
              </w:rPr>
              <w:t>
3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p>
            <w:pPr>
              <w:spacing w:after="20"/>
              <w:ind w:left="20"/>
              <w:jc w:val="both"/>
            </w:pPr>
            <w:r>
              <w:rPr>
                <w:rFonts w:ascii="Times New Roman"/>
                <w:b w:val="false"/>
                <w:i w:val="false"/>
                <w:color w:val="000000"/>
                <w:sz w:val="20"/>
              </w:rPr>
              <w:t>
2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p>
            <w:pPr>
              <w:spacing w:after="20"/>
              <w:ind w:left="20"/>
              <w:jc w:val="both"/>
            </w:pPr>
            <w:r>
              <w:rPr>
                <w:rFonts w:ascii="Times New Roman"/>
                <w:b w:val="false"/>
                <w:i w:val="false"/>
                <w:color w:val="000000"/>
                <w:sz w:val="20"/>
              </w:rPr>
              <w:t>
3 раза в день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p>
            <w:pPr>
              <w:spacing w:after="20"/>
              <w:ind w:left="20"/>
              <w:jc w:val="both"/>
            </w:pPr>
            <w:r>
              <w:rPr>
                <w:rFonts w:ascii="Times New Roman"/>
                <w:b w:val="false"/>
                <w:i w:val="false"/>
                <w:color w:val="000000"/>
                <w:sz w:val="20"/>
              </w:rPr>
              <w:t>
3 раза в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3 раза в день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p>
            <w:pPr>
              <w:spacing w:after="20"/>
              <w:ind w:left="20"/>
              <w:jc w:val="both"/>
            </w:pPr>
            <w:r>
              <w:rPr>
                <w:rFonts w:ascii="Times New Roman"/>
                <w:b w:val="false"/>
                <w:i w:val="false"/>
                <w:color w:val="000000"/>
                <w:sz w:val="20"/>
              </w:rPr>
              <w:t>
3 раза в день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p>
            <w:pPr>
              <w:spacing w:after="20"/>
              <w:ind w:left="20"/>
              <w:jc w:val="both"/>
            </w:pPr>
            <w:r>
              <w:rPr>
                <w:rFonts w:ascii="Times New Roman"/>
                <w:b w:val="false"/>
                <w:i w:val="false"/>
                <w:color w:val="000000"/>
                <w:sz w:val="20"/>
              </w:rPr>
              <w:t>
125 мг клавулановая кислота в виде амоксицилин клавунат (500/125 мг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3 раза в день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 3 раза в день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Претоманид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w:t>
            </w:r>
          </w:p>
          <w:p>
            <w:pPr>
              <w:spacing w:after="20"/>
              <w:ind w:left="20"/>
              <w:jc w:val="both"/>
            </w:pPr>
            <w:r>
              <w:rPr>
                <w:rFonts w:ascii="Times New Roman"/>
                <w:b w:val="false"/>
                <w:i w:val="false"/>
                <w:color w:val="000000"/>
                <w:sz w:val="20"/>
              </w:rPr>
              <w:t>
200 мг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дозированию основаны на имеющихся в настоящее время доказательствах в Руководстве ВОЗ.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растворить измельченные таблетки для взрослых или состав капсул в 10 мл воды для применения этой дозы. Количество мл в таблице отражает необходимую дозу для приема. Это позволяет избежать разделения твердых лекарственных форм, хотя биодоступность растворенных, измельченных таблеток для взрослых точно не определена (предпочтительнее использовать диспергируемые таблетки).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высокие дозы можно использовать, за исключением случаев, когда существует риск токсичности; ожидается снижение уровня из-за фармакокинетических взаимодействий, малоабсорбции или других причин; или штамм имеет низкий уровень лекарственной устойчивости.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доказательствам, Bdq таблетки 100 мг для взрослых растворенные в виде суспензии в воде биоэквивалентны таблеткам, проглоченным целиком.</w:t>
            </w:r>
          </w:p>
          <w:p>
            <w:pPr>
              <w:spacing w:after="20"/>
              <w:ind w:left="20"/>
              <w:jc w:val="both"/>
            </w:pPr>
            <w:r>
              <w:rPr>
                <w:rFonts w:ascii="Times New Roman"/>
                <w:b w:val="false"/>
                <w:i w:val="false"/>
                <w:color w:val="000000"/>
                <w:sz w:val="20"/>
              </w:rPr>
              <w:t>
Перед приемом Bdq 100 мг таблетки, измельченные в виде суспензии в воде, необходимо интенсивно перемешивать/встряхивать.</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применение Линезолид таблеток 600 мг и растворимой таблетки 150 мг для дозирования у детей с весом от 16 до &lt;24 кг, доза в мг/кг будет превышать 10-12 мг/кг, клиницисты могут выбрать для применения растворимой таблетки 1,5 или 4 мл раствора, полученного в результате растворения таблеток 600 мг в 10 мл воды.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Клофаземин не являются диспергированными (технически не диспергируемые), но могут растворится в воде медленно в течение 5 минут (5 мл для 50 мг и 10 мл для 100 мг таблетка). Суспензию необходимо перемешивать перед приемом.</w:t>
            </w:r>
          </w:p>
          <w:p>
            <w:pPr>
              <w:spacing w:after="20"/>
              <w:ind w:left="20"/>
              <w:jc w:val="both"/>
            </w:pPr>
            <w:r>
              <w:rPr>
                <w:rFonts w:ascii="Times New Roman"/>
                <w:b w:val="false"/>
                <w:i w:val="false"/>
                <w:color w:val="000000"/>
                <w:sz w:val="20"/>
              </w:rPr>
              <w:t>
Мягкие капсулы 100 мг трудно принимать детям и предпочтительно в заявке ПТП учитывать 50 мг таблетки для детей.</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 весом 3- &lt;7 кг дозировка ниже, чем рекомендовано ранее. Это связано с относительно высокой экспозицией, ассоциированной с высоким риском нейропсихиатрических нежелательных явлений, что особенно важно при одновременном применении циклосерина с деламанидом.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доказательствам, Dlm таблетки 50 мг для взрослых растворенные в виде суспензии в воде биоэквивалентны таблеткам, проглоченные целиком.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 стрептомицин можно применять у взрослых в возрасте 18 лет и старше в обстоятельствах, когда невозможно выбрать эффективную схему лечения с использованием пероральных препаратов, и чувствительность к препаратам подтверждена, а также имеются возможности для мониторинга нежелательных явлений. Учитывая серьезное влияние органа слуха, когда потеря слуха может оказать воздействие на развитие речи и способность учиться в школе, использование инъекционных препаратов у детей должны назначаться в исключительных случаях соотношения "польза-риск", лечение должно проводиться под строгим контролем для обеспечения раннего выявления ототоксичности. В случае назначения этих препаратов, суточная доза для детей от 2 лет и старше для амикацина -15-20 мг/кг, а для стрептомицина -20-40 мг/кг. Для определения дозировки для младенцев ( infants) и детей в возрасте до 2 лет следует проконсультироваться с врачом фтизиатром/педиатром и использовать более низкую дозу мг/кг для компенсации клиренса. Рекомендуется введение препаратов с применением лидокаина для уменьшения боли.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комментарии по определению суточной дозы ПТП при составление схемы лечения препаратами второго ряда для детей.</w:t>
            </w:r>
          </w:p>
          <w:p>
            <w:pPr>
              <w:spacing w:after="20"/>
              <w:ind w:left="20"/>
              <w:jc w:val="both"/>
            </w:pPr>
            <w:r>
              <w:rPr>
                <w:rFonts w:ascii="Times New Roman"/>
                <w:b w:val="false"/>
                <w:i w:val="false"/>
                <w:color w:val="000000"/>
                <w:sz w:val="20"/>
              </w:rPr>
              <w:t>
• Для определения суточной дозы ПТП для недоношенных детей и детей с низкой массой тела при рождении с массой тела &lt; 3кг следует проконсультироваться со специалистом фтизиатром-педиатром областного и/или национального уровня.</w:t>
            </w:r>
          </w:p>
          <w:p>
            <w:pPr>
              <w:spacing w:after="20"/>
              <w:ind w:left="20"/>
              <w:jc w:val="both"/>
            </w:pPr>
            <w:r>
              <w:rPr>
                <w:rFonts w:ascii="Times New Roman"/>
                <w:b w:val="false"/>
                <w:i w:val="false"/>
                <w:color w:val="000000"/>
                <w:sz w:val="20"/>
              </w:rPr>
              <w:t>
• Для определения суточной дозы ПТП для младенцев с массой тела от 3 до &lt; 5 кг следует проконсультироваться со специалистом фтизиатром-педиатром областного и/или национального уровня.</w:t>
            </w:r>
          </w:p>
          <w:p>
            <w:pPr>
              <w:spacing w:after="20"/>
              <w:ind w:left="20"/>
              <w:jc w:val="both"/>
            </w:pPr>
            <w:r>
              <w:rPr>
                <w:rFonts w:ascii="Times New Roman"/>
                <w:b w:val="false"/>
                <w:i w:val="false"/>
                <w:color w:val="000000"/>
                <w:sz w:val="20"/>
              </w:rPr>
              <w:t>
• Для лечения туберкулеза у младенцев и детей предпочтительнее использование детских лекарственных форм (растворимые таблетки), чем разделение таблеток или капсул используемые для взрослых. В ситуациях когда можно растворить лекарственные формы, в вышеуказанной таблице приведены дозировки основанные на растворении лекарственной формы в воде и рекомендуемое количество в мл применить из общего полученного объема (aliquots). Число мл в таблице соответствует дозе, которую необходимо обеспечить. Из общего полученного раствора, следует немедленно принимать объем указанный в таблице согласно диапазону веса, а остаток из 10 мл следует утилизировать.</w:t>
            </w:r>
          </w:p>
          <w:p>
            <w:pPr>
              <w:spacing w:after="20"/>
              <w:ind w:left="20"/>
              <w:jc w:val="both"/>
            </w:pPr>
            <w:r>
              <w:rPr>
                <w:rFonts w:ascii="Times New Roman"/>
                <w:b w:val="false"/>
                <w:i w:val="false"/>
                <w:color w:val="000000"/>
                <w:sz w:val="20"/>
              </w:rPr>
              <w:t>
• Для некоторых диапазонов веса в таблице указаны препараты, в виде детских лекарственных форм и для взрослых. Если используются препараты с дозой для взрослых, в таблице указана доза для детей с учетом растворения таблеток/капсул в мл (aliqouts) и в виде части (доли) из таблеток (в случае если доля составляет 0,5 или более). Aliquots относятся к объему, который необходимо принять из общего раствора, после измельчения и растворения таблетки /капсулы в 10 мл воды.</w:t>
            </w:r>
          </w:p>
        </w:tc>
      </w:tr>
    </w:tbl>
    <w:bookmarkStart w:name="z1006" w:id="610"/>
    <w:p>
      <w:pPr>
        <w:spacing w:after="0"/>
        <w:ind w:left="0"/>
        <w:jc w:val="both"/>
      </w:pPr>
      <w:r>
        <w:rPr>
          <w:rFonts w:ascii="Times New Roman"/>
          <w:b w:val="false"/>
          <w:i w:val="false"/>
          <w:color w:val="000000"/>
          <w:sz w:val="28"/>
        </w:rPr>
        <w:t>
      Сокращения:</w:t>
      </w:r>
    </w:p>
    <w:bookmarkEnd w:id="610"/>
    <w:bookmarkStart w:name="z1007" w:id="611"/>
    <w:p>
      <w:pPr>
        <w:spacing w:after="0"/>
        <w:ind w:left="0"/>
        <w:jc w:val="both"/>
      </w:pPr>
      <w:r>
        <w:rPr>
          <w:rFonts w:ascii="Times New Roman"/>
          <w:b w:val="false"/>
          <w:i w:val="false"/>
          <w:color w:val="000000"/>
          <w:sz w:val="28"/>
        </w:rPr>
        <w:t>
      1. ВОЗ - Всемирная организация здравоохранения.</w:t>
      </w:r>
    </w:p>
    <w:bookmarkEnd w:id="611"/>
    <w:bookmarkStart w:name="z1008" w:id="612"/>
    <w:p>
      <w:pPr>
        <w:spacing w:after="0"/>
        <w:ind w:left="0"/>
        <w:jc w:val="both"/>
      </w:pPr>
      <w:r>
        <w:rPr>
          <w:rFonts w:ascii="Times New Roman"/>
          <w:b w:val="false"/>
          <w:i w:val="false"/>
          <w:color w:val="000000"/>
          <w:sz w:val="28"/>
        </w:rPr>
        <w:t>
      2. ЦВКК – централизованная врачебно-консультативная комиссия.</w:t>
      </w:r>
    </w:p>
    <w:bookmarkEnd w:id="612"/>
    <w:bookmarkStart w:name="z1009" w:id="613"/>
    <w:p>
      <w:pPr>
        <w:spacing w:after="0"/>
        <w:ind w:left="0"/>
        <w:jc w:val="both"/>
      </w:pPr>
      <w:r>
        <w:rPr>
          <w:rFonts w:ascii="Times New Roman"/>
          <w:b w:val="false"/>
          <w:i w:val="false"/>
          <w:color w:val="000000"/>
          <w:sz w:val="28"/>
        </w:rPr>
        <w:t>
      3. ПТП – противотуберкулезный препарат.</w:t>
      </w:r>
    </w:p>
    <w:bookmarkEnd w:id="613"/>
    <w:bookmarkStart w:name="z1010" w:id="614"/>
    <w:p>
      <w:pPr>
        <w:spacing w:after="0"/>
        <w:ind w:left="0"/>
        <w:jc w:val="both"/>
      </w:pPr>
      <w:r>
        <w:rPr>
          <w:rFonts w:ascii="Times New Roman"/>
          <w:b w:val="false"/>
          <w:i w:val="false"/>
          <w:color w:val="000000"/>
          <w:sz w:val="28"/>
        </w:rPr>
        <w:t>
      4. МНН – международное непатентованное наименование.</w:t>
      </w:r>
    </w:p>
    <w:bookmarkEnd w:id="614"/>
    <w:bookmarkStart w:name="z1011" w:id="615"/>
    <w:p>
      <w:pPr>
        <w:spacing w:after="0"/>
        <w:ind w:left="0"/>
        <w:jc w:val="both"/>
      </w:pPr>
      <w:r>
        <w:rPr>
          <w:rFonts w:ascii="Times New Roman"/>
          <w:b w:val="false"/>
          <w:i w:val="false"/>
          <w:color w:val="000000"/>
          <w:sz w:val="28"/>
        </w:rPr>
        <w:t>
      5. E – этамбутол.</w:t>
      </w:r>
    </w:p>
    <w:bookmarkEnd w:id="615"/>
    <w:bookmarkStart w:name="z1012" w:id="616"/>
    <w:p>
      <w:pPr>
        <w:spacing w:after="0"/>
        <w:ind w:left="0"/>
        <w:jc w:val="both"/>
      </w:pPr>
      <w:r>
        <w:rPr>
          <w:rFonts w:ascii="Times New Roman"/>
          <w:b w:val="false"/>
          <w:i w:val="false"/>
          <w:color w:val="000000"/>
          <w:sz w:val="28"/>
        </w:rPr>
        <w:t>
      6. RH – схема профилактического лечения комбинации препаратов рифампицин-изониазид.</w:t>
      </w:r>
    </w:p>
    <w:bookmarkEnd w:id="616"/>
    <w:bookmarkStart w:name="z1013" w:id="617"/>
    <w:p>
      <w:pPr>
        <w:spacing w:after="0"/>
        <w:ind w:left="0"/>
        <w:jc w:val="both"/>
      </w:pPr>
      <w:r>
        <w:rPr>
          <w:rFonts w:ascii="Times New Roman"/>
          <w:b w:val="false"/>
          <w:i w:val="false"/>
          <w:color w:val="000000"/>
          <w:sz w:val="28"/>
        </w:rPr>
        <w:t>
      7. RHZ – схема профилактического лечения комбинации препаратов рифампицин-изониазид-пиразинамид.</w:t>
      </w:r>
    </w:p>
    <w:bookmarkEnd w:id="617"/>
    <w:bookmarkStart w:name="z1014" w:id="618"/>
    <w:p>
      <w:pPr>
        <w:spacing w:after="0"/>
        <w:ind w:left="0"/>
        <w:jc w:val="both"/>
      </w:pPr>
      <w:r>
        <w:rPr>
          <w:rFonts w:ascii="Times New Roman"/>
          <w:b w:val="false"/>
          <w:i w:val="false"/>
          <w:color w:val="000000"/>
          <w:sz w:val="28"/>
        </w:rPr>
        <w:t>
      8. RHZE – схема профилактического лечения комбинации препаратов рифампицин-изониазид-пиразинамид-этамбутол.</w:t>
      </w:r>
    </w:p>
    <w:bookmarkEnd w:id="618"/>
    <w:bookmarkStart w:name="z1015" w:id="619"/>
    <w:p>
      <w:pPr>
        <w:spacing w:after="0"/>
        <w:ind w:left="0"/>
        <w:jc w:val="both"/>
      </w:pPr>
      <w:r>
        <w:rPr>
          <w:rFonts w:ascii="Times New Roman"/>
          <w:b w:val="false"/>
          <w:i w:val="false"/>
          <w:color w:val="000000"/>
          <w:sz w:val="28"/>
        </w:rPr>
        <w:t>
      9. 2HPMZ/2HPM – схема профилактического лечения комбинации препаратов 2 месяца изониазид-рифапентин-моксифлоксацин-пиразинамид/ 2 месяца изониазид-рифапентин-моксифлоксацин.</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проведения мероприятий по </w:t>
            </w:r>
            <w:r>
              <w:br/>
            </w:r>
            <w:r>
              <w:rPr>
                <w:rFonts w:ascii="Times New Roman"/>
                <w:b w:val="false"/>
                <w:i w:val="false"/>
                <w:color w:val="000000"/>
                <w:sz w:val="20"/>
              </w:rPr>
              <w:t>профилактики туберкулеза</w:t>
            </w:r>
          </w:p>
        </w:tc>
      </w:tr>
    </w:tbl>
    <w:bookmarkStart w:name="z681" w:id="620"/>
    <w:p>
      <w:pPr>
        <w:spacing w:after="0"/>
        <w:ind w:left="0"/>
        <w:jc w:val="left"/>
      </w:pPr>
      <w:r>
        <w:rPr>
          <w:rFonts w:ascii="Times New Roman"/>
          <w:b/>
          <w:i w:val="false"/>
          <w:color w:val="000000"/>
        </w:rPr>
        <w:t xml:space="preserve"> Меры, предпринимаемые при перерывах в лечении туберкулеза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Перерыв менее 1 месяца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Найти больного. Выяснить и устранить причину прекращения лечения. Продолжить лечение и продлить его, чтобы компенсировать пропущенные дозы противотуберкулезных препаратов.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Перерыв от 1 до 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1"/>
          <w:p>
            <w:pPr>
              <w:spacing w:after="20"/>
              <w:ind w:left="20"/>
              <w:jc w:val="both"/>
            </w:pPr>
            <w:r>
              <w:rPr>
                <w:rFonts w:ascii="Times New Roman"/>
                <w:b w:val="false"/>
                <w:i w:val="false"/>
                <w:color w:val="000000"/>
                <w:sz w:val="20"/>
              </w:rPr>
              <w:t>
1) Найти больного;</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2) выяснить и устранить причину прекращения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микроскопия мазка мокроты 2-х кратно;</w:t>
            </w:r>
          </w:p>
          <w:p>
            <w:pPr>
              <w:spacing w:after="20"/>
              <w:ind w:left="20"/>
              <w:jc w:val="both"/>
            </w:pPr>
            <w:r>
              <w:rPr>
                <w:rFonts w:ascii="Times New Roman"/>
                <w:b w:val="false"/>
                <w:i w:val="false"/>
                <w:color w:val="000000"/>
                <w:sz w:val="20"/>
              </w:rPr>
              <w:t>
4) продолжить лечение до получения результатов микроскопии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микроскопии мазка мокроты отрицательный или у больного внелегочный туберкулез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Продолжить лечение и продлить его, чтобы компенсировать пропущенные дозы противотуберкулезных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не менее 1 положительного результата микроскопии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Исследовать мокроту культуральными методами с постановкой теста на лекарственную чувствительность. Продолжить ранее назначенный режим лечения до получения результатов теста на лекарственную чувствительность. Дальнейшая тактика зависит от результатов теста на лекарственную чувствительность и решения централизованной врачебно-консультативной комиссии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Перерыв 2 и более месяцев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22"/>
          <w:p>
            <w:pPr>
              <w:spacing w:after="20"/>
              <w:ind w:left="20"/>
              <w:jc w:val="both"/>
            </w:pPr>
            <w:r>
              <w:rPr>
                <w:rFonts w:ascii="Times New Roman"/>
                <w:b w:val="false"/>
                <w:i w:val="false"/>
                <w:color w:val="000000"/>
                <w:sz w:val="20"/>
              </w:rPr>
              <w:t>
1) Найти больного;</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выяснить и устранить причину прекращения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микроскопия мазка мокроты 2-х кратно;</w:t>
            </w:r>
          </w:p>
          <w:p>
            <w:pPr>
              <w:spacing w:after="20"/>
              <w:ind w:left="20"/>
              <w:jc w:val="both"/>
            </w:pPr>
            <w:r>
              <w:rPr>
                <w:rFonts w:ascii="Times New Roman"/>
                <w:b w:val="false"/>
                <w:i w:val="false"/>
                <w:color w:val="000000"/>
                <w:sz w:val="20"/>
              </w:rPr>
              <w:t>
4) не начинать лечение до получения результатов микроскопии мокроты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микроскопии мазка мокроты отрицательный или у больного внелегочный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3"/>
          <w:p>
            <w:pPr>
              <w:spacing w:after="20"/>
              <w:ind w:left="20"/>
              <w:jc w:val="both"/>
            </w:pPr>
            <w:r>
              <w:rPr>
                <w:rFonts w:ascii="Times New Roman"/>
                <w:b w:val="false"/>
                <w:i w:val="false"/>
                <w:color w:val="000000"/>
                <w:sz w:val="20"/>
              </w:rPr>
              <w:t>
Решение принимает централизованная врачебно-консультативная комиссия:</w:t>
            </w:r>
          </w:p>
          <w:bookmarkEnd w:id="623"/>
          <w:p>
            <w:pPr>
              <w:spacing w:after="20"/>
              <w:ind w:left="20"/>
              <w:jc w:val="both"/>
            </w:pPr>
            <w:r>
              <w:rPr>
                <w:rFonts w:ascii="Times New Roman"/>
                <w:b w:val="false"/>
                <w:i w:val="false"/>
                <w:color w:val="000000"/>
                <w:sz w:val="20"/>
              </w:rPr>
              <w:t>
Если нет данных теста на лекарственную чувствительность или лабораторно подтвержденного туберкулеза с множественной лекарственной устойчивостью, то исследовать мокроту или другой биологический материал на лекарственную чувствительность, перерегистрировать больного под типом "Другие" и начать лечение с интенсивной фазы чувствительного туберкулеза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период прерывания лечения получено лабораторное подтверждение туберкулеза с лекарственной устойчивостью, то перерегистрировать больного под типом "Другие" и начать лечение в длительном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не менее 1 положительного результата микроскопии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нет данных теста на лекарственную чувствительность или лабораторно подтвержденного туберкулеза с множественной лекарственной устойчивостью, то исследовать мокроту на лекарственную чувствительность, перерегистрировать больного под типом "Лечение после перерыва" и начать лечение с интенсивной фазы чувствительного туберкулеза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период прерывания лечения получено лабораторное подтверждение туберкулеза с множественной лекарственной устойчивостью, то перерегистрировать больного под типом "Лечение после перерыва" и начать лечение в длительном режиме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больных, прервавших прием противотуберкулезных препаратов в длительном режиме продолжается по той же схеме до получения результатов теста на лекарственную чувствительность к противотуберкулезным препаратам второго ряда, и схема лечения корректируется с учетом данных лекарственной чувствительности.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690" w:id="624"/>
    <w:p>
      <w:pPr>
        <w:spacing w:after="0"/>
        <w:ind w:left="0"/>
        <w:jc w:val="left"/>
      </w:pPr>
      <w:r>
        <w:rPr>
          <w:rFonts w:ascii="Times New Roman"/>
          <w:b/>
          <w:i w:val="false"/>
          <w:color w:val="000000"/>
        </w:rPr>
        <w:t xml:space="preserve"> Мониторинг лечения пациентов с лекарственно-устойчивым туберкулезом, получающих короткий и длительный режимы лечения</w:t>
      </w:r>
    </w:p>
    <w:bookmarkEnd w:id="624"/>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проведения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 до конца курса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 на твердые среды (методом Левенштейна-Йенсена)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лечения, далее с 7 месяца ежеквартально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Посев на жидкие среды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лечения, далее ежемесячно до 6 месяца, </w:t>
            </w:r>
          </w:p>
          <w:p>
            <w:pPr>
              <w:spacing w:after="20"/>
              <w:ind w:left="20"/>
              <w:jc w:val="both"/>
            </w:pPr>
            <w:r>
              <w:rPr>
                <w:rFonts w:ascii="Times New Roman"/>
                <w:b w:val="false"/>
                <w:i w:val="false"/>
                <w:color w:val="000000"/>
                <w:sz w:val="20"/>
              </w:rPr>
              <w:t>
при наступлении бактериологической реверсии.</w:t>
            </w:r>
          </w:p>
          <w:p>
            <w:pPr>
              <w:spacing w:after="20"/>
              <w:ind w:left="20"/>
              <w:jc w:val="both"/>
            </w:pPr>
            <w:r>
              <w:rPr>
                <w:rFonts w:ascii="Times New Roman"/>
                <w:b w:val="false"/>
                <w:i w:val="false"/>
                <w:color w:val="000000"/>
                <w:sz w:val="20"/>
              </w:rPr>
              <w:t>
При коротком режиме лечения – ежемесячно до конца курса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лекарственную чувствительность (ТЛЧ)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лечения, при положительном результате посева, а также при наступлении бактериологической реверсии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Молекулярно-генетический метод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лечения, при положительном результате посева, а также при наступлении бактериологической реверсии. </w:t>
            </w:r>
          </w:p>
          <w:p>
            <w:pPr>
              <w:spacing w:after="20"/>
              <w:ind w:left="20"/>
              <w:jc w:val="both"/>
            </w:pPr>
            <w:r>
              <w:rPr>
                <w:rFonts w:ascii="Times New Roman"/>
                <w:b w:val="false"/>
                <w:i w:val="false"/>
                <w:color w:val="000000"/>
                <w:sz w:val="20"/>
              </w:rPr>
              <w:t>
В исключительных случаях – по запросу при подозрении на развитие устойчивости к противотуберкулезным препаратам в процессе лечения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Радиологическое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 органов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лечения и ежеквартально до конца курса лечения, по показаниям – чаще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исследование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массы тела,</w:t>
            </w:r>
          </w:p>
          <w:p>
            <w:pPr>
              <w:spacing w:after="20"/>
              <w:ind w:left="20"/>
              <w:jc w:val="both"/>
            </w:pPr>
            <w:r>
              <w:rPr>
                <w:rFonts w:ascii="Times New Roman"/>
                <w:b w:val="false"/>
                <w:i w:val="false"/>
                <w:color w:val="000000"/>
                <w:sz w:val="20"/>
              </w:rPr>
              <w:t xml:space="preserve">
Индекса массы тела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осмотр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стационаре: 3 раза в неделю, тяжелых пациентов – ежедневно. </w:t>
            </w:r>
          </w:p>
          <w:p>
            <w:pPr>
              <w:spacing w:after="20"/>
              <w:ind w:left="20"/>
              <w:jc w:val="both"/>
            </w:pPr>
            <w:r>
              <w:rPr>
                <w:rFonts w:ascii="Times New Roman"/>
                <w:b w:val="false"/>
                <w:i w:val="false"/>
                <w:color w:val="000000"/>
                <w:sz w:val="20"/>
              </w:rPr>
              <w:t>
На амбулаторном этапе – каждые 10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парестезии/периферические нейропатии (камертоном, молоточком)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лечения, далее ежемесячно при назначении линезолида (при наличии нейропатии консультация невропатолога)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(далее – ЭКГ)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лечения, через 2 недели, далее – ежемесячно, по показаниям – чаще (по показаниям консультация кардиолога)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полей и остроты зрения и цветоощущения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лечения этамбутолом или линезолидом. Повторите исследование при подозрениях на нарушение остроты зрения или цветоощущения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консультация психолога (психиатра-нарколога и/или психотерапевта) или социального работника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лечения, далее – по показаниям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лечения инъекционным противотуберкулезным препаратом – ежемесячно, по показаниям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органов грудной клетки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Томограмма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 (или расширенный)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(АлАТ, АсАТ, общий билирубин, прямой билирубин, альбумин* липаза**, амилаза**, щелочная фосфотаза**, глюкоза крови, общий креатинин, мочевина, СКФ, альбумин*)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лечения, далее ежемесячно, по показаниям чаще.</w:t>
            </w:r>
          </w:p>
          <w:p>
            <w:pPr>
              <w:spacing w:after="20"/>
              <w:ind w:left="20"/>
              <w:jc w:val="both"/>
            </w:pPr>
            <w:r>
              <w:rPr>
                <w:rFonts w:ascii="Times New Roman"/>
                <w:b w:val="false"/>
                <w:i w:val="false"/>
                <w:color w:val="000000"/>
                <w:sz w:val="20"/>
              </w:rPr>
              <w:t>
* при назначении деламанида ежемесячно</w:t>
            </w:r>
          </w:p>
          <w:p>
            <w:pPr>
              <w:spacing w:after="20"/>
              <w:ind w:left="20"/>
              <w:jc w:val="both"/>
            </w:pPr>
            <w:r>
              <w:rPr>
                <w:rFonts w:ascii="Times New Roman"/>
                <w:b w:val="false"/>
                <w:i w:val="false"/>
                <w:color w:val="000000"/>
                <w:sz w:val="20"/>
              </w:rPr>
              <w:t>
** при назначении претоманида ежемесячно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калия, магния и кальция в сыворотке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калия, магния и кальция определяется в начале лечения и далее ежемесячно при применении бедаквилина, деламанида, инъекционных препаратов.</w:t>
            </w:r>
          </w:p>
          <w:p>
            <w:pPr>
              <w:spacing w:after="20"/>
              <w:ind w:left="20"/>
              <w:jc w:val="both"/>
            </w:pPr>
            <w:r>
              <w:rPr>
                <w:rFonts w:ascii="Times New Roman"/>
                <w:b w:val="false"/>
                <w:i w:val="false"/>
                <w:color w:val="000000"/>
                <w:sz w:val="20"/>
              </w:rPr>
              <w:t>
Повторять при возникновении каких-либо отклонений на ЭКГ (удлинение интервала QTс). Уровень магния определяется в сыворотке крови каждый раз при выявлении гипокалиемии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Тиреотропный гормон (ТТГ)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лечения, в динамике по показаниям</w:t>
            </w:r>
          </w:p>
        </w:tc>
      </w:tr>
    </w:tbl>
    <w:bookmarkStart w:name="z1019" w:id="625"/>
    <w:p>
      <w:pPr>
        <w:spacing w:after="0"/>
        <w:ind w:left="0"/>
        <w:jc w:val="both"/>
      </w:pPr>
      <w:r>
        <w:rPr>
          <w:rFonts w:ascii="Times New Roman"/>
          <w:b w:val="false"/>
          <w:i w:val="false"/>
          <w:color w:val="000000"/>
          <w:sz w:val="28"/>
        </w:rPr>
        <w:t>
      Сокращения:</w:t>
      </w:r>
    </w:p>
    <w:bookmarkEnd w:id="625"/>
    <w:bookmarkStart w:name="z1020" w:id="626"/>
    <w:p>
      <w:pPr>
        <w:spacing w:after="0"/>
        <w:ind w:left="0"/>
        <w:jc w:val="both"/>
      </w:pPr>
      <w:r>
        <w:rPr>
          <w:rFonts w:ascii="Times New Roman"/>
          <w:b w:val="false"/>
          <w:i w:val="false"/>
          <w:color w:val="000000"/>
          <w:sz w:val="28"/>
        </w:rPr>
        <w:t>
      1. АлАТ – Аланинаминотрансфераза.</w:t>
      </w:r>
    </w:p>
    <w:bookmarkEnd w:id="626"/>
    <w:bookmarkStart w:name="z1021" w:id="627"/>
    <w:p>
      <w:pPr>
        <w:spacing w:after="0"/>
        <w:ind w:left="0"/>
        <w:jc w:val="both"/>
      </w:pPr>
      <w:r>
        <w:rPr>
          <w:rFonts w:ascii="Times New Roman"/>
          <w:b w:val="false"/>
          <w:i w:val="false"/>
          <w:color w:val="000000"/>
          <w:sz w:val="28"/>
        </w:rPr>
        <w:t>
      2. АсАТ – аспартатаминотрансфераза.</w:t>
      </w:r>
    </w:p>
    <w:bookmarkEnd w:id="627"/>
    <w:bookmarkStart w:name="z1022" w:id="628"/>
    <w:p>
      <w:pPr>
        <w:spacing w:after="0"/>
        <w:ind w:left="0"/>
        <w:jc w:val="both"/>
      </w:pPr>
      <w:r>
        <w:rPr>
          <w:rFonts w:ascii="Times New Roman"/>
          <w:b w:val="false"/>
          <w:i w:val="false"/>
          <w:color w:val="000000"/>
          <w:sz w:val="28"/>
        </w:rPr>
        <w:t>
      3. ТЛЧ – тест на лекарственную чувствительность.</w:t>
      </w:r>
    </w:p>
    <w:bookmarkEnd w:id="628"/>
    <w:bookmarkStart w:name="z1023" w:id="629"/>
    <w:p>
      <w:pPr>
        <w:spacing w:after="0"/>
        <w:ind w:left="0"/>
        <w:jc w:val="both"/>
      </w:pPr>
      <w:r>
        <w:rPr>
          <w:rFonts w:ascii="Times New Roman"/>
          <w:b w:val="false"/>
          <w:i w:val="false"/>
          <w:color w:val="000000"/>
          <w:sz w:val="28"/>
        </w:rPr>
        <w:t>
      4. СКФ – Скорость клубочковой фильтрации.</w:t>
      </w:r>
    </w:p>
    <w:bookmarkEnd w:id="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мероприятий по профилактике</w:t>
            </w:r>
            <w:r>
              <w:br/>
            </w:r>
            <w:r>
              <w:rPr>
                <w:rFonts w:ascii="Times New Roman"/>
                <w:b w:val="false"/>
                <w:i w:val="false"/>
                <w:color w:val="000000"/>
                <w:sz w:val="20"/>
              </w:rPr>
              <w:t>туберкулеза</w:t>
            </w:r>
          </w:p>
        </w:tc>
      </w:tr>
    </w:tbl>
    <w:bookmarkStart w:name="z699" w:id="630"/>
    <w:p>
      <w:pPr>
        <w:spacing w:after="0"/>
        <w:ind w:left="0"/>
        <w:jc w:val="left"/>
      </w:pPr>
      <w:r>
        <w:rPr>
          <w:rFonts w:ascii="Times New Roman"/>
          <w:b/>
          <w:i w:val="false"/>
          <w:color w:val="000000"/>
        </w:rPr>
        <w:t xml:space="preserve"> Динамическое наблюдение больных туберкулезом (характеристика групп, сроки наблюдения, необходимые мероприятия и результаты)</w:t>
      </w:r>
    </w:p>
    <w:bookmarkEnd w:id="630"/>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11.04.2025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и подгруппы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наблюдения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Нулевая группа (0) – диагностическая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Нулевая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сомнительной активностью туберкулезного процесса; Дети, нуждающиеся в уточнении характера туберкулиновой чувствительности и в дифференциальной диагностике, не находящиеся на динамическом наблюдении во фтизиопульмонологических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(общий анализ мочи, общий анализ крови, микроскопия и посев мокроты на микобактерии туберкулеза) клинико-рентгенологические исследования – при взятии и снятии с динамического наблюдения. Инструментальные и другие методы исследования – по показаниям. Туберкулинодиагностика, проба с АТР у детей при взятии и снятии с динамического наблюдения. Противотуберкулезные препараты не используются.</w:t>
            </w:r>
          </w:p>
          <w:p>
            <w:pPr>
              <w:spacing w:after="20"/>
              <w:ind w:left="20"/>
              <w:jc w:val="both"/>
            </w:pPr>
            <w:r>
              <w:rPr>
                <w:rFonts w:ascii="Times New Roman"/>
                <w:b w:val="false"/>
                <w:i w:val="false"/>
                <w:color w:val="000000"/>
                <w:sz w:val="20"/>
              </w:rPr>
              <w:t>
При появлении симптомов, характерных для туберкулеза, подлежит внеплановому обследованию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динамического наблюдения. При обнаружении активного туберкулеза перевод в подгруппы:</w:t>
            </w:r>
          </w:p>
          <w:p>
            <w:pPr>
              <w:spacing w:after="20"/>
              <w:ind w:left="20"/>
              <w:jc w:val="both"/>
            </w:pPr>
            <w:r>
              <w:rPr>
                <w:rFonts w:ascii="Times New Roman"/>
                <w:b w:val="false"/>
                <w:i w:val="false"/>
                <w:color w:val="000000"/>
                <w:sz w:val="20"/>
              </w:rPr>
              <w:t>
1) IА – новые и повторные случаи чувствительного туберкулеза;</w:t>
            </w:r>
          </w:p>
          <w:p>
            <w:pPr>
              <w:spacing w:after="20"/>
              <w:ind w:left="20"/>
              <w:jc w:val="both"/>
            </w:pPr>
            <w:r>
              <w:rPr>
                <w:rFonts w:ascii="Times New Roman"/>
                <w:b w:val="false"/>
                <w:i w:val="false"/>
                <w:color w:val="000000"/>
                <w:sz w:val="20"/>
              </w:rPr>
              <w:t>
2) IВ – случаи туберкулеза с лекарственной устойчивостью;</w:t>
            </w:r>
          </w:p>
          <w:p>
            <w:pPr>
              <w:spacing w:after="20"/>
              <w:ind w:left="20"/>
              <w:jc w:val="both"/>
            </w:pPr>
            <w:r>
              <w:rPr>
                <w:rFonts w:ascii="Times New Roman"/>
                <w:b w:val="false"/>
                <w:i w:val="false"/>
                <w:color w:val="000000"/>
                <w:sz w:val="20"/>
              </w:rPr>
              <w:t>
3) при установлении инфекционной этиологии туберкулиновой пробы переводится (ЛТИ) в подгруппу IIIБ (дети)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 (I) – активный туберкулез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 повторные случаи чувствительного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курса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анализ крови, общий анализ мочи, биохимический анализ крови – ежемесячно на интенсивной фазе, в середине и в конце поддерживающей фазы лечения, по показаниям – чаще;</w:t>
            </w:r>
          </w:p>
          <w:p>
            <w:pPr>
              <w:spacing w:after="20"/>
              <w:ind w:left="20"/>
              <w:jc w:val="both"/>
            </w:pPr>
            <w:r>
              <w:rPr>
                <w:rFonts w:ascii="Times New Roman"/>
                <w:b w:val="false"/>
                <w:i w:val="false"/>
                <w:color w:val="000000"/>
                <w:sz w:val="20"/>
              </w:rPr>
              <w:t>
2) микроскопия 2-х кратно, посев на жидких и плотных средах, БМТТБ/Риф, ППР-LPA, посев на жидкие среды – однократно до начала лечения;</w:t>
            </w:r>
          </w:p>
          <w:p>
            <w:pPr>
              <w:spacing w:after="20"/>
              <w:ind w:left="20"/>
              <w:jc w:val="both"/>
            </w:pPr>
            <w:r>
              <w:rPr>
                <w:rFonts w:ascii="Times New Roman"/>
                <w:b w:val="false"/>
                <w:i w:val="false"/>
                <w:color w:val="000000"/>
                <w:sz w:val="20"/>
              </w:rPr>
              <w:t>
3) микроскопия 2-х кратно: через 2 месяца интенсивной фазы, в конце 3-го и 4-го месяца лечения при отсутствии конверсии мазка;</w:t>
            </w:r>
          </w:p>
          <w:p>
            <w:pPr>
              <w:spacing w:after="20"/>
              <w:ind w:left="20"/>
              <w:jc w:val="both"/>
            </w:pPr>
            <w:r>
              <w:rPr>
                <w:rFonts w:ascii="Times New Roman"/>
                <w:b w:val="false"/>
                <w:i w:val="false"/>
                <w:color w:val="000000"/>
                <w:sz w:val="20"/>
              </w:rPr>
              <w:t>
4) микроскопия 2-х кратно в середине и в конце поддерживающей фазы лечения пациентам с исходно положительным мазком;</w:t>
            </w:r>
          </w:p>
          <w:p>
            <w:pPr>
              <w:spacing w:after="20"/>
              <w:ind w:left="20"/>
              <w:jc w:val="both"/>
            </w:pPr>
            <w:r>
              <w:rPr>
                <w:rFonts w:ascii="Times New Roman"/>
                <w:b w:val="false"/>
                <w:i w:val="false"/>
                <w:color w:val="000000"/>
                <w:sz w:val="20"/>
              </w:rPr>
              <w:t>
5) посев с постановкой теста на лекарственную чувствительность через 2 месяца лечения при отсутствии конверсии мазка;</w:t>
            </w:r>
          </w:p>
          <w:p>
            <w:pPr>
              <w:spacing w:after="20"/>
              <w:ind w:left="20"/>
              <w:jc w:val="both"/>
            </w:pPr>
            <w:r>
              <w:rPr>
                <w:rFonts w:ascii="Times New Roman"/>
                <w:b w:val="false"/>
                <w:i w:val="false"/>
                <w:color w:val="000000"/>
                <w:sz w:val="20"/>
              </w:rPr>
              <w:t>
6) рентгено-томография до начала лечения, в процессе лечения с интервалом 2-3 месяца (по показаниям – чаще);</w:t>
            </w:r>
          </w:p>
          <w:p>
            <w:pPr>
              <w:spacing w:after="20"/>
              <w:ind w:left="20"/>
              <w:jc w:val="both"/>
            </w:pPr>
            <w:r>
              <w:rPr>
                <w:rFonts w:ascii="Times New Roman"/>
                <w:b w:val="false"/>
                <w:i w:val="false"/>
                <w:color w:val="000000"/>
                <w:sz w:val="20"/>
              </w:rPr>
              <w:t>
7) проба Манту (проба с АТР) до начала лечения детям, в последующем – по показаниям. Стандартный режим лечения чувствительного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1) вторую группу (II) – при исходе лечения "излечен" или "лечение завершено"; 2) подгруппу IВ – при установлении устойчивости к R или при исходе "неэффективное лечение" с полирезистентностью. При исходе "потеря для последующего наблюдения" пациент снимается с динамического наблюдения в течение 1 года на основании документов из территориальных органов Министерства внутренних дел, подтверждающих безрезультативность его поиска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туберкулезом с лекарственной устойчивостью, получающие короткий или длительный режим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всего курса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анализ крови, общий анализ мочи, биохимический анализ крови – ежемесячно на интенсивной фазе, в поддерживающей фазе лечения – ежеквартально, по показаниям – чаще;</w:t>
            </w:r>
          </w:p>
          <w:p>
            <w:pPr>
              <w:spacing w:after="20"/>
              <w:ind w:left="20"/>
              <w:jc w:val="both"/>
            </w:pPr>
            <w:r>
              <w:rPr>
                <w:rFonts w:ascii="Times New Roman"/>
                <w:b w:val="false"/>
                <w:i w:val="false"/>
                <w:color w:val="000000"/>
                <w:sz w:val="20"/>
              </w:rPr>
              <w:t>
2) микроскопия 2-х кратно, посев на жидких и плотных средах, ПВР-LPA, посев на жидкие среды – однократно до начала лечения;</w:t>
            </w:r>
          </w:p>
          <w:p>
            <w:pPr>
              <w:spacing w:after="20"/>
              <w:ind w:left="20"/>
              <w:jc w:val="both"/>
            </w:pPr>
            <w:r>
              <w:rPr>
                <w:rFonts w:ascii="Times New Roman"/>
                <w:b w:val="false"/>
                <w:i w:val="false"/>
                <w:color w:val="000000"/>
                <w:sz w:val="20"/>
              </w:rPr>
              <w:t>
3)микроскопия и посев (Левенштейна - Йенсена) 2-х кратно ежемесячно до получения конверсии мокроты, по меньшей мере, в первые 6 мес., затем ежеквартально до завершения общего курса лечения – при длительном режиме лечения;</w:t>
            </w:r>
          </w:p>
          <w:p>
            <w:pPr>
              <w:spacing w:after="20"/>
              <w:ind w:left="20"/>
              <w:jc w:val="both"/>
            </w:pPr>
            <w:r>
              <w:rPr>
                <w:rFonts w:ascii="Times New Roman"/>
                <w:b w:val="false"/>
                <w:i w:val="false"/>
                <w:color w:val="000000"/>
                <w:sz w:val="20"/>
              </w:rPr>
              <w:t>
4) Микроскопия и посев на жидкие среды, проводится ежемесячно на протяжении всего 9-12 мес. курса лечения - при укороченном режиме лечения;</w:t>
            </w:r>
          </w:p>
          <w:p>
            <w:pPr>
              <w:spacing w:after="20"/>
              <w:ind w:left="20"/>
              <w:jc w:val="both"/>
            </w:pPr>
            <w:r>
              <w:rPr>
                <w:rFonts w:ascii="Times New Roman"/>
                <w:b w:val="false"/>
                <w:i w:val="false"/>
                <w:color w:val="000000"/>
                <w:sz w:val="20"/>
              </w:rPr>
              <w:t>
5) посев на жидких и плотных средах с постановкой теста на лекарственную чувствительность на противотуберкулезные препараты второго ряда до начала лечения и при ≥2 месяца не снижается степень положительного результата (3+,2+,1+) микроскопии и/или посева в ходе лечения интенсивной фазы;</w:t>
            </w:r>
          </w:p>
          <w:p>
            <w:pPr>
              <w:spacing w:after="20"/>
              <w:ind w:left="20"/>
              <w:jc w:val="both"/>
            </w:pPr>
            <w:r>
              <w:rPr>
                <w:rFonts w:ascii="Times New Roman"/>
                <w:b w:val="false"/>
                <w:i w:val="false"/>
                <w:color w:val="000000"/>
                <w:sz w:val="20"/>
              </w:rPr>
              <w:t>
6) рентгено-томография до начала лечения, в процессе лечения с интервалом 2-3 месяца (по показаниям чаще);</w:t>
            </w:r>
          </w:p>
          <w:p>
            <w:pPr>
              <w:spacing w:after="20"/>
              <w:ind w:left="20"/>
              <w:jc w:val="both"/>
            </w:pPr>
            <w:r>
              <w:rPr>
                <w:rFonts w:ascii="Times New Roman"/>
                <w:b w:val="false"/>
                <w:i w:val="false"/>
                <w:color w:val="000000"/>
                <w:sz w:val="20"/>
              </w:rPr>
              <w:t>
7) проба Манту (проба с АТР) до начала лечения детям, в динамике – по показаниям. Назначение соответствующего режима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w:t>
            </w:r>
          </w:p>
          <w:p>
            <w:pPr>
              <w:spacing w:after="20"/>
              <w:ind w:left="20"/>
              <w:jc w:val="both"/>
            </w:pPr>
            <w:r>
              <w:rPr>
                <w:rFonts w:ascii="Times New Roman"/>
                <w:b w:val="false"/>
                <w:i w:val="false"/>
                <w:color w:val="000000"/>
                <w:sz w:val="20"/>
              </w:rPr>
              <w:t>
1) вторую группу (II)– при исходе "излечен" или "лечение завершено";</w:t>
            </w:r>
          </w:p>
          <w:p>
            <w:pPr>
              <w:spacing w:after="20"/>
              <w:ind w:left="20"/>
              <w:jc w:val="both"/>
            </w:pPr>
            <w:r>
              <w:rPr>
                <w:rFonts w:ascii="Times New Roman"/>
                <w:b w:val="false"/>
                <w:i w:val="false"/>
                <w:color w:val="000000"/>
                <w:sz w:val="20"/>
              </w:rPr>
              <w:t>
2) подгруппу IГ – при исходе "неэффективное лечение". При исходе "потеря для последующего наблюдения" пациент снимается с динамического наблюдения в течение 1 года на основании документов из территориальных органов Министерства внутренних дел, подтверждающих безрезультативность его поиска. Решение о повторном взятии на динамическое наблюдение по подгруппе 1 В динамического наблюдения пациентов, ранее нарушивших режим, принимает ЦВКК.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активным туберкулезом, не подлежащие специфическому лечению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прекращения бактериовыделения или определения другой тактики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анализ крови, общий анализ мочи, биохимический анализ крови – 1 раз в полгода, по показаниям – чаще;</w:t>
            </w:r>
          </w:p>
          <w:p>
            <w:pPr>
              <w:spacing w:after="20"/>
              <w:ind w:left="20"/>
              <w:jc w:val="both"/>
            </w:pPr>
            <w:r>
              <w:rPr>
                <w:rFonts w:ascii="Times New Roman"/>
                <w:b w:val="false"/>
                <w:i w:val="false"/>
                <w:color w:val="000000"/>
                <w:sz w:val="20"/>
              </w:rPr>
              <w:t>
2) 2-х кратно микроскопия и посев на плотные среды и рентгенологические исследования –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w:t>
            </w:r>
          </w:p>
          <w:p>
            <w:pPr>
              <w:spacing w:after="20"/>
              <w:ind w:left="20"/>
              <w:jc w:val="both"/>
            </w:pPr>
            <w:r>
              <w:rPr>
                <w:rFonts w:ascii="Times New Roman"/>
                <w:b w:val="false"/>
                <w:i w:val="false"/>
                <w:color w:val="000000"/>
                <w:sz w:val="20"/>
              </w:rPr>
              <w:t>
1) подгруппу IВ – при назначении эффективной схемы лечения с новыми противотуберкулезными препаратами;</w:t>
            </w:r>
          </w:p>
          <w:p>
            <w:pPr>
              <w:spacing w:after="20"/>
              <w:ind w:left="20"/>
              <w:jc w:val="both"/>
            </w:pPr>
            <w:r>
              <w:rPr>
                <w:rFonts w:ascii="Times New Roman"/>
                <w:b w:val="false"/>
                <w:i w:val="false"/>
                <w:color w:val="000000"/>
                <w:sz w:val="20"/>
              </w:rPr>
              <w:t>
2) вторую группу (II)– до получения отрицательных результатов посева на плотных средах в течение последних 2 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 (II) – неактивный туберкулез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 (II)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неактивным туберкулезом, имеющие исход лечения "излечен" или "лечение завершено"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 с малыми остаточными изменениями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Обследование 2 раза в год (общий анализ крови, общий анализ мочи, микроскопия мокроты, посев на плотные среды, рентгено-томография). </w:t>
            </w:r>
          </w:p>
          <w:p>
            <w:pPr>
              <w:spacing w:after="20"/>
              <w:ind w:left="20"/>
              <w:jc w:val="both"/>
            </w:pPr>
            <w:r>
              <w:rPr>
                <w:rFonts w:ascii="Times New Roman"/>
                <w:b w:val="false"/>
                <w:i w:val="false"/>
                <w:color w:val="000000"/>
                <w:sz w:val="20"/>
              </w:rPr>
              <w:t>
При появлении симптомов, характерных для туберкулеза, подлежит внеплановому обследованию. Дополнительные методы обследования по показаниям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динамического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 с большими остаточными изменениями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 (III) - лица с повышенным риском заболевания туберкулезом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IIIА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 туберкулезом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контакта и 1 год после эффективной лечения пациента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2 раза в год (лабораторные, клинико-рентгенологические исследования). Детям – проба Манту и проба с АТР одномоментно; взрослым – проба с АТР. Лицам, с отрицательным результатом пробы Манту при первичном обследовании, проба повторяется через 8-10 недель. При появлении симптомов, характерных для туберкулеза, подлежит внеплановому обследованию. Дополнительные методы диагностики по показаниям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динамического наблюдения. Перевод в первую группу (I) – при выявлении активного туберкулеза. После снятия с динамического наблюдения включить в план обследования для скрининга на туберкулез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в контакте с больными активной формой туберкулеза, независимо от бактериовыделения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ранее неизвестных очагов смерти от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IIIБ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Инфицированные микобактериями туберкулеза "впервые выявленные", взрослые с ЛТИ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взятии и снятии с динамического наблюдения общий анализ мочи, общий анализ крови, проба Манту, проба с АТР и рентгенологическое обследование. Микроскопия мокроты по показаниям. Профилактическое лечение – согласно приказу. При появлении симптомов, характерных для туберкулеза, подлежит внеплановому обследованию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динамического наблюдения. Перевод в первую группу (I) – при выявлении активного туберкулеза. После снятия с динамического наблюдения включить в план обследования для скрининга на туберкулез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IIIВ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явления на введение вакцины БЦЖ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взятии и снятии с динамического наблюдения общий анализ мочи, общий анализ крови, проба Манту, проба с АТР, Ультразвуковое исследование периферических (подмышечных) лимфатических узлов и рентгенологическое обследование. Консультация специалиста по внелегочному туберкулезу. Режим лечения – согласно приложению 2 к Правилам. При диссеминированной БЦЖ инфекции (хроническая гранулематозная болезнь) лечение противотуберкулезными препаратами I-II ряда (за исключением пиразинамида)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динамического наблюдения. Пациенты с хронической гранулематозной болезнью с первичным (вторичным) иммунодефицитом наблюдаются в группе риска по туберкулезу в организациях, оказывающих ПМСП, на динамическом наблюдении у иммунолога и получают лечение по основному заболеванию</w:t>
            </w:r>
          </w:p>
        </w:tc>
      </w:tr>
    </w:tbl>
    <w:bookmarkStart w:name="z1024" w:id="631"/>
    <w:p>
      <w:pPr>
        <w:spacing w:after="0"/>
        <w:ind w:left="0"/>
        <w:jc w:val="both"/>
      </w:pPr>
      <w:r>
        <w:rPr>
          <w:rFonts w:ascii="Times New Roman"/>
          <w:b w:val="false"/>
          <w:i w:val="false"/>
          <w:color w:val="000000"/>
          <w:sz w:val="28"/>
        </w:rPr>
        <w:t>
      Сокращения:</w:t>
      </w:r>
    </w:p>
    <w:bookmarkEnd w:id="631"/>
    <w:bookmarkStart w:name="z1025" w:id="632"/>
    <w:p>
      <w:pPr>
        <w:spacing w:after="0"/>
        <w:ind w:left="0"/>
        <w:jc w:val="both"/>
      </w:pPr>
      <w:r>
        <w:rPr>
          <w:rFonts w:ascii="Times New Roman"/>
          <w:b w:val="false"/>
          <w:i w:val="false"/>
          <w:color w:val="000000"/>
          <w:sz w:val="28"/>
        </w:rPr>
        <w:t>
      1. ППР-LPA – тест молекулярной гибридизации с типоспецифическими зондами для препаратов первого ряда.</w:t>
      </w:r>
    </w:p>
    <w:bookmarkEnd w:id="632"/>
    <w:bookmarkStart w:name="z1026" w:id="633"/>
    <w:p>
      <w:pPr>
        <w:spacing w:after="0"/>
        <w:ind w:left="0"/>
        <w:jc w:val="both"/>
      </w:pPr>
      <w:r>
        <w:rPr>
          <w:rFonts w:ascii="Times New Roman"/>
          <w:b w:val="false"/>
          <w:i w:val="false"/>
          <w:color w:val="000000"/>
          <w:sz w:val="28"/>
        </w:rPr>
        <w:t>
      2. БЦЖ – вакцина Кальмета-Герена.</w:t>
      </w:r>
    </w:p>
    <w:bookmarkEnd w:id="633"/>
    <w:bookmarkStart w:name="z1027" w:id="634"/>
    <w:p>
      <w:pPr>
        <w:spacing w:after="0"/>
        <w:ind w:left="0"/>
        <w:jc w:val="both"/>
      </w:pPr>
      <w:r>
        <w:rPr>
          <w:rFonts w:ascii="Times New Roman"/>
          <w:b w:val="false"/>
          <w:i w:val="false"/>
          <w:color w:val="000000"/>
          <w:sz w:val="28"/>
        </w:rPr>
        <w:t>
      3. ПВР-LPA – тест молекулярной гибридизации с типоспецифическими зондами для препаратов второго ряда.</w:t>
      </w:r>
    </w:p>
    <w:bookmarkEnd w:id="634"/>
    <w:bookmarkStart w:name="z1028" w:id="635"/>
    <w:p>
      <w:pPr>
        <w:spacing w:after="0"/>
        <w:ind w:left="0"/>
        <w:jc w:val="both"/>
      </w:pPr>
      <w:r>
        <w:rPr>
          <w:rFonts w:ascii="Times New Roman"/>
          <w:b w:val="false"/>
          <w:i w:val="false"/>
          <w:color w:val="000000"/>
          <w:sz w:val="28"/>
        </w:rPr>
        <w:t>
      4. БМТТБ/Риф – быстрый молекулярный тест на туберкулез и резистентность к рифампицину.</w:t>
      </w:r>
    </w:p>
    <w:bookmarkEnd w:id="635"/>
    <w:bookmarkStart w:name="z1029" w:id="636"/>
    <w:p>
      <w:pPr>
        <w:spacing w:after="0"/>
        <w:ind w:left="0"/>
        <w:jc w:val="both"/>
      </w:pPr>
      <w:r>
        <w:rPr>
          <w:rFonts w:ascii="Times New Roman"/>
          <w:b w:val="false"/>
          <w:i w:val="false"/>
          <w:color w:val="000000"/>
          <w:sz w:val="28"/>
        </w:rPr>
        <w:t>
      5. ПМСП – первичная медико-санитарная помощь.</w:t>
      </w:r>
    </w:p>
    <w:bookmarkEnd w:id="636"/>
    <w:bookmarkStart w:name="z1030" w:id="637"/>
    <w:p>
      <w:pPr>
        <w:spacing w:after="0"/>
        <w:ind w:left="0"/>
        <w:jc w:val="both"/>
      </w:pPr>
      <w:r>
        <w:rPr>
          <w:rFonts w:ascii="Times New Roman"/>
          <w:b w:val="false"/>
          <w:i w:val="false"/>
          <w:color w:val="000000"/>
          <w:sz w:val="28"/>
        </w:rPr>
        <w:t>
      6. ЦВКК – централизованная врачебно-консультативная комиссия.</w:t>
      </w:r>
    </w:p>
    <w:bookmarkEnd w:id="637"/>
    <w:bookmarkStart w:name="z1031" w:id="638"/>
    <w:p>
      <w:pPr>
        <w:spacing w:after="0"/>
        <w:ind w:left="0"/>
        <w:jc w:val="both"/>
      </w:pPr>
      <w:r>
        <w:rPr>
          <w:rFonts w:ascii="Times New Roman"/>
          <w:b w:val="false"/>
          <w:i w:val="false"/>
          <w:color w:val="000000"/>
          <w:sz w:val="28"/>
        </w:rPr>
        <w:t>
      7. ЛТИ – латентная туберкулезная инфекция.</w:t>
      </w:r>
    </w:p>
    <w:bookmarkEnd w:id="638"/>
    <w:bookmarkStart w:name="z1032" w:id="639"/>
    <w:p>
      <w:pPr>
        <w:spacing w:after="0"/>
        <w:ind w:left="0"/>
        <w:jc w:val="both"/>
      </w:pPr>
      <w:r>
        <w:rPr>
          <w:rFonts w:ascii="Times New Roman"/>
          <w:b w:val="false"/>
          <w:i w:val="false"/>
          <w:color w:val="000000"/>
          <w:sz w:val="28"/>
        </w:rPr>
        <w:t>
      8. АТР – аллерген туберкулезный рекомбинантный.</w:t>
      </w:r>
    </w:p>
    <w:bookmarkEnd w:id="639"/>
    <w:bookmarkStart w:name="z1033" w:id="640"/>
    <w:p>
      <w:pPr>
        <w:spacing w:after="0"/>
        <w:ind w:left="0"/>
        <w:jc w:val="both"/>
      </w:pPr>
      <w:r>
        <w:rPr>
          <w:rFonts w:ascii="Times New Roman"/>
          <w:b w:val="false"/>
          <w:i w:val="false"/>
          <w:color w:val="000000"/>
          <w:sz w:val="28"/>
        </w:rPr>
        <w:t>
      9. R – рифампицин.</w:t>
      </w:r>
    </w:p>
    <w:bookmarkEnd w:id="6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