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9ba2" w14:textId="ce39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медицинских противопоказаний для получения разрешений в сферах оборота гражданского и служебного оружия, гражданских пиротехнических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ноября 2020 года № ҚР ДСМ-206/2020. Зарегистрирован в Министерстве юстиции Республики Казахстан 27 ноября 2020 года № 21681.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декабря 1998 года "О государственном контроле за оборотом отдельных видов оружия"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противопоказаний для получения разрешений в сферах оборота гражданского и служебного оружия, гражданских пиротехнических веществ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двадцати одного календарного дня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ДСМ-206/2020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противопоказаний для получения разрашениц в сферах оборота гражданского и служебного оружия, гражданских пиротехнических веществ.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Министра здравоохранения РК от 26.01.2023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Наименовании заболеваний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МКБ 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поведенические расстройства (заболевание)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Органические, включая симптоматические, психические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F10-F19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Шизофрения, шизотипические состояния и бредовые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F20-F29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настроения (Аффективные расстройства)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F30-F39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Невротические, связанные со стрессом и соматоформные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F40-F48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синдромы, связанные с физиологическими нарушениями и физическими факторами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F50-F59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личности и поведения в зрелом возрасте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F60-F69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F70-F79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психологического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F80-F89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Эмоциональные расстройства и расстройства поведения, начинающиеся обычно в детском и подростковом возрасте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F90-F98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расстройство без дополнительных уточнений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зрения, включая слепоту (бинокулярную или монокулярную)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Слепота бинокулярная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зрения категории 3, 4, 5 обоих глаз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нарушение зрения бинокулярное Нарушение зрения категории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нарушение зрения бинокулярное Нарушение зрения категории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Слепота монокулярная Нарушение зрения категории 3, 4, 5 одного глаза и нарушение зрения категории 0, 1, 2 или 9 другого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нарушение зрения монокулярное Нарушение зрения категории 2 одного глаза и нарушение зрения категории 0, 1 или 9 другого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нарушение зрения монокулярное Нарушение зрения категории 1 одного глаза и нарушение зрения категории 0 или 9 другого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Неопределенная потеря зрения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потеря зрения Нарушение зрения категории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нарушение зрения (бинокулярное) Нарушение зрения категории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глухота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Ототоксическая глухота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Внезапная (идиопатическая) глухота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H91.2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Мутационная глухота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Преходящая ишемическая глухота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Аномалии слухового восприятия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Утрата слуха, вызванная шумом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Психогенная глухота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отсутствие пальцев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деформации пальцев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Деформации и аномалии развития пальцев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Отсутствие пальцев рук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Лабиринтопатия (Лабиринтная дисфункция)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H83.2,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Меньера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Неврологические заболевание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болезнь головного мозга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Гентингтона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атаксия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Дистония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Альцгеймера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энцефалопатия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Параплегия, тетраплегия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Полинейропатия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