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0a96" w14:textId="3d50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ноября 2020 года № 496. Зарегистрирован в Министерстве юстиции Республики Казахстан 25 ноября 2020 года № 21675. Утратил силу приказом Министра просвещения Республики Казахстан от 25 апреля 2024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 (зарегистрирован в Реестре государственной регистрации нормативных правовых актов Республики Казахстан под № 8676, опубликован в газете "Казахстанская правда" от 26 сентября 2013 года № 282 (27556))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Отраслевой системе поощрения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Кредиты предоставляются студентам, осуществляющим социально- направленную, общественно-полезную деятельность в интересах физических и (или) юридических лиц по следующим видам: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инклюзивное образование;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репетиторство (языки, компьютерная грамотность);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 несовершеннолетними детьми девиантного поведения;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дворовых и спортивных клубов;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работа с детьми, престарелыми и инвалидами;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 в сфере защиты окружающей среды и экологической безопасности, сохранения объектов историко-культурного наследия;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государственных и частных организаций здравоохранения, и других организаций социальной направленности, предоставляющих услуги пациентам, престарелым людям и инвалидам;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работе местных молодежных ресурсных центров при проведении республиканских и городских мероприятий с волонтерами;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помощь в работе лицам, осуществляющие туристскую деятельность при организации экскурсионной деятельности (посещений музеев, библиотек и других достопримечательностей города) с целью развития туризма;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 в организации международных мероприятий (форумы, универсиады, фестивали, спартакиады);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работа в приюте для животных.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занимающиеся социально-направленной, общественно- полезной работой, за исключением подпунктов 1, 4, 5, 6, 7, 8, 9, 11 вправе осуществлять ее в онлайн-формате.".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