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b9f3" w14:textId="5bbb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4 мая 2018 года № 173 "Об утверждении Методики по выявлению монопольно высокой (низкой) цены"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19 ноября 2020 года № 1. Зарегистрирован в Министерстве юстиции Республики Казахстан 23 ноября 2020 года № 21669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мая 2018 года № 173 "Об утверждении Методики по выявлению монопольно высокой (низкой) цены" (зарегистрирован в Реестре государственной регистрации нормативных правовых актов за № 16916, опубликован 31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монопольно высокой (низкой) цены,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разработана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 и применяется антимонопольным органом и территориальным подразделением антимонопольного органа при выявлении монопольно высокой (низкой) цены, установленной субъектом рынка, занимающим доминирующее или монопольное положение на товарном рынке (далее – Субъект).";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настоящей Методике используются понятия, определенные Кодексом и законами Республики Казахстан, а также понятия, означающие следующее: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сопоставимый товарный рынок – другой товарный рынок, сопоставимый по объему продаваемого товара, составу покупателей или продавцов (поставщиков) товара, определяемому исходя из целей приобретения или продажи товара, и условиям доступа на товарный рынок;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 – товар, работа, услуга, являющиеся объектом гражданского оборота;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антимонопольного органа – территориальное подразделение антимонопольного органа, осуществляющего руководство в сфере защиты конкуренции и ограничения монополистической деятельности.";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 под монопольно высокой ценой товара понимается цена, установленная субъектом рынка, занимающим доминирующее или монопольное положение, если эта цена превышает сумму необходимых для производства и реализации такого товара расходов и прибыли и цену, которая сформировалась в условиях конкуренции на сопоставимом товарном рынке, в том числе установленная: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повышения ранее установленной цены товара, если при этом выполняются в совокупности следующие условия: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остались неизменными или их изменение несоразмерно изменению цены товара;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остался неизменным либо изменение состава продавцов или покупателей товара является незначительным;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таможенно-тарифное, тарифное и нетарифное регулирование, остались неизменными или их изменение несоразмерно изменению цены товара;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неснижения ранее установленной цены товара, если при этом выполняются в совокупности следующие условия: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существенно снизились;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обусловливает возможность изменения цены товара в сторону уменьшения;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таможенно-тарифное, тарифное и нетарифное регулирование, обеспечивают возможность изменения цены товара в сторону уменьшения.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признается монопольно высокой цена товара, установленная субъекту рынка в соответствии с законами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 целью выявления доминирующего или монопольного положения субъекта рынка антимонопольный орган или территориальное подразделение антимонопольного органа до проведения расследования проводит анализ состояния конкуренции на товарном рынке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Антимонопольный орган или территориальное подразделение антимонопольного органа с целью выявления данных, указывающих на наличие признаков нарушений,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выразившихся в установлении субъектом рынка, занимающим доминирующее или монопольное положение, монопольно высокой цены на товар, проводит анализ динамики цен и объемов производства (реализации) товара на товарном рынке, в том числе на предмет: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Субъектом цены на товар, по которому положение Субъекта признано доминирующим, превышающей цены на такой же товар других субъектов рынка на сопоставимом товарном рынке;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превышения темпов роста цен на товар, по которому положение Субъекта признано доминирующим, по сравнению с соответствующими темпами роста цен на сопоставимом товарном рынке;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цен на товар, по которому положение Субъекта признано доминирующим, путем снижения физических характеристик (например, вес единицы товара);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необоснованного сокращения объемов производства и (или) поставки или прекращения производства и (или) поставки товаров, на которые имеются спрос или заказы потребителей, при наличии возможности производства или поставки.";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Антимонопольный орган или территориальное подразделение антимонопольного органа с целью выявления данных, указывающих на наличие признаков нарушений,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выразившихся в установлении субъектом рынка, занимающим доминирующее или монопольное положение, монопольно низкой цены на товар, проводит анализ динамики цен и объемов производства (реализации) товара на товарном рынке, в том числе: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Субъектом цены на товар, по которому положение Субъекта признано доминирующим, ниже цены на такой же товар других субъектов рынка на соответствующем или сопоставимом товарном рынке;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темпов снижения цен на товар, по которому положение Субъекта признано доминирующим, по сравнению с соответствующими темпами снижения цен на соответствующем или сопоставимом товарном рынке.";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случае наличия данных, указывающих на наличие в действиях (бездействии) субъекта рынка признаков нарушений,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выразившихся в установлении субъектом рынка, занимающим доминирующее или монопольное положение, монопольно высокой (низкой) цены на товар, антимонопольный орган и (или) территориальное подразделение антимонопольного органа издает приказ о проведении расследования. При проведении расследования устанавливается наличие фактов, подтверждающих действия Субъекта по установлению монопольно высокой (низкой) цены.";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выявления монопольно высокой цены антимонопольный орган сравнивает цену, установленную субъектом рынка, занимающим доминирующее или монопольное положение, с ценой товара на этом же товарном рынке.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невозможно сравнить цену на этом же товарном рынке, сравнение производится с ценой товара на сопоставимом товарном рынке, в том числе за пределами Республики Казахстан.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невозможно определить цену, сложившуюся в условиях конкуренции на сопоставимом товарном рынке, либо сопоставимый товарный рынок, в том числе за пределами Республики Казахстан, проводится анализ расходов и прибыли субъекта рынка и определяется обоснованная цена товара.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сопоставимого товарного рынка осуществляется по критериям,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Кодекса.";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выявления монопольно низкой цены антимонопольный орган анализирует уровень цен на товар, которые на соответствующем товарном рынке, устанавливают субъекты рынка, не входящие с Субъектом в одну группу лиц. При анализе цен учитываются качественные параметры товара.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цена, установленная Субъектом, выше цен, которые на этом же товарном рынке устанавливают субъекты рынка, не входящие с Субъектом в одну группу лиц, то цена Субъекта не является монопольно низкой.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цена, установленная Субъектом, ниже цен, которые на этом товарном рынке устанавливают субъекты рынка, не входящие с Субъектом в одну группу лиц, антимонопольный орган проводит анализ фактических расходов Субъекта на производство и реализацию такого товара и выясняет обстоятельства установления Субъектом низкой цены на товар, по которому положение Субъекта признано доминирующим.";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принятия решения при определении монопольно высокой цены антимонопольным органом, применяется анализ: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финансово-хозяйственной деятельности субъекта;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динамики производственной и полной себестоимости товара, а также динамики цен на товар (в том числе сопоставление темпов роста (снижения) производственной и полной себестоимости с темпами роста (снижения) цены на товар);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динамики объемов производства (реализации) товара, с учетом производственных мощностей;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договоров, в результате которых прямо либо косвенно складывается цена на товар;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динамики разных видов цен (к примеру, средневзвешенных, для разных групп покупателей);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периода и производственной себестоимости, в том числе сопоставление темпов роста (снижения) заработной платы административного персонала с темпами роста (снижения) заработной платы производственного персонала;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прибыли, полученной субъектом от товара, по которому положение субъекта признано доминирующим;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инвестиционной программы субъекта;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 перед кредиторами и финансовыми организациями.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при определении монопольно низкой цены антимонопольным органом применяется анализ подпунктов 1), 2), 3), 4), 5), 6) настоящего пункта.";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Антимонопольный орган или территориальное подразделение антимонопольного органа признает монопольно высокой ценой товара цену, которая установлена в соответствии с пунктом 3 настоящей Методики.";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Антимонопольный орган или территориальное подразделение антимонопольного органа признает монопольно низкой ценой товара цену, которая устанавливается субъектом рынка, занимающим доминирующее или монопольное положение, путем: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снижения ранее установленной цены товара, при котором выполняются следующие условия: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остались неизменными или их изменение не соответствует изменению цены товара;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остался неизменным либо изменение состава продавцов или покупателей товара является незначительным;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остались неизменными или их изменение несоразмерно изменению цены товара.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или неповышения ранее установленной цены товара, если при этом выполняются следующие условия: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необходимые для производства и реализации товара, существенно возросли;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продавцов или покупателей товара обусловливает возможность изменения цены товара в сторону увеличения;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обращения товара на товарном рынке, в том числе обусловленные мерами государственного регулирования, включая налогообложение, таможенно-тарифное регулирование, обеспечивают возможность изменения цены товара в сторону увеличения.";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случае отсутствия у субъекта рынка, занимающего доминирующее или монопольное положение на рассматриваемом товарном рынке, учета расходов по статьям затрат и прибыли в разрезе анализируемых товаров, антимонопольный орган или его территориальное подразделение, обоснованной ценой признает максимальную (минимальную) цену, которую на этом же товарном рынке либо на сопоставимом товарном рынке в условиях конкуренции устанавливает субъект рынка, не входящий в одну группу лиц с субъектом рынка, занимающим доминирующее положение, которая сформировалась в условиях конкуренции.";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По результатам расследования должностное лицо (должностные лица) антимонопольного органа или территориального подразделения антимонопольного органа, уполномоченное на проведение расследования, готовит (готовят) заключение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случае установления монопольно высокой (низкой) цены, антимонопольным органом определяется монопольный доход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по защите и развитию конкуренции Республики Казахстан (далее – Агентство) в установленном законодательством Республики Казахстан порядке обеспечить: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Ахметжанова С. К.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