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93ff" w14:textId="8149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8 августа 2017 года № 431 "Об утверждении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ноября 2020 года № 637. Зарегистрирован в Министерстве юстиции Республики Казахстан 19 ноября 2020 года № 21658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8 августа 2017 года № 431 "Об утверждении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Вооруженных Сил Республики Казахстан" (зарегистрирован в Реестре государственной регистрации нормативных правовых актов под № 15631, опубликован 18 сентября 2017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 Вооруженных Сил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нахождения военнослужащего по контракту в служебной командировке, за исключением случаев следования в составе воинского эшелона, караула по охране и сопровождению воинского груза к месту приема и обратно, выплата денежной компенсации взамен пайка не осуществляется.";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выплаты денежной компенсации военнослужащий по контракту (в случае его отсутствия – командир соответствующего подразделения) с 1 по 5 число месяца, следующего за отчетным месяцем, подает на имя руководителя государственного учреждения рапорт, подтверждающий исполнение военнослужащим по контракту обязанностей воинской службы, при которых в случаях, предусмотренных законодательством, ему полагалось обеспечение питанием за счет государства.".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