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f867" w14:textId="a14f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4 декабря 2014 года № 540 "Об утверждении Правил исполнения бюджета и его кассового обслуживания"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ноября 2020 года № 1094. Зарегистрирован в Министерстве юстиции Республики Казахстан 16 ноября 2020 года № 21632. Утратил силу приказом Министра финансов Республики Казахстан от 2 июля 2025 года №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02.07.2025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Бюджетного кодекса Республики Казахстан от 4 декабря 2008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под № 9934)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"340. Реконвертация иностранной валюты по видам валют, предназначенной для зачисления в соответствующий бюджет и/или Национальный фонд Республики Казахстан, осуществляется центральным уполномоченным органом по исполнению бюджета в течение трех рабочих дней со дня получения из Национального банка Республики Казахстан выписок по счетам в иностранной валюте с приложением платежных документов в электронном виде.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является обязательной реконвертация иностранной валюты, поступившей в рамках урегулирования споров в арбитражах, ожидающих соответствующее решение суда.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программных внешних займов, поступившие в иностранной валюте, реконвертируются в соответствующий бюджет центральным уполномоченным органом по исполнению бюджета в течение шести месяцев со дня поступления на банковский счет в иностранной валюте.";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"723. Государственная гарантия предоставляется заимодателю после заключения договора займа, выпуска облигаций, соглашения о предоставлении государственной гарантии, а также оплаты заемщиком предварительной единовременной платы (сбора) за предоставление государственной гарантии, при наличии заключения центрального уполномоченного органа по исполнению бюджета, за исключением Национального оператора в области здравоохранения, Национального оператора по управлению автомобильными дорогами и компании, осуществляющей функции управления объектами транспортной инфраструктуры столицы, уполномоченной организации по осуществлению импорта товаров (продукции) военного назначения, товаров (продукции) двойного назначения (применения), работ военного назначения и услуг военного назначения, предназначенных для нужд обороны, обеспечения безопасности и правопорядка, и других субъектов квазигосударственного сектора при реализации социально значимых инвестиционных проектов и (или) инвестиционных программ, по которым одним из источников погашения негосударственного займа под государственную гарантию являются выплаты (платежи) из республиканского и местных бюджетов, для реализации инвестиционных проектов, перечень которых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215 Бюджетного кодекса.";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подпункта д)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724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"д) иметь гарантию банка, либо договор страхования, удовлетворяющие требованиям обеспечения возвратности займов, устанавливаемым центральным уполномоченным органом по исполнению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216 Бюджетного кодекса по согласованию с уполномоченным органом, осуществляющим регулирование и надзор финансового рынка и финансовых организаций, за исключением Национального оператора в области здравоохранения, Национального оператора по управлению автомобильными дорогами и компании, осуществляющей функции управления объектами транспортной инфраструктуры столицы, для реализации инвестиционных проектов, перечень которых определяется в соответствии с пунктом 723 настоящих Правил, а также национальных холдингов и их дочерних организаций на реализацию проектов, предусматривающих финансирование банков второго уровня, или проектов, направленных на улучшение жилищных условий граждан в соответствии с законодательством Республики Казахстан о жилищных строительных сбережениях.".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