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4a1e" w14:textId="2f94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хирургической стерилизации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ноября 2020 года № ҚР ДСМ-185/2020. Зарегистрирован в Министерстве юстиции Республики Казахстан 10 ноября 2020 года № 21615.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 и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хирургической стерилизации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2009 года № 625 "Об утверждении Правил проведения хирургической стерилизации граждан" (зарегистрирован в Министерстве юстиции Республики Казахстан 24 ноября 2009 года № 5881, опубликован в Собрании актов центральных исполнительных и иных центральных государственных органов Республики Казахстан 2010 года №1).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охраны здоровья матери и ребенка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ДСМ-185/2020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хирургической стерилизации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хирургической стерилизации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Кодекса Республики Казахстан от 7 июля 2020 года "О здоровье народа и системе здравоохранения" (далее – Кодекс) и определяют порядок и условия проведения хирургической стерилизации субъектами здравоохранения, имеющими лицензию на осуществление медицинской деятельности (далее - субъекты здравоохранения).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 проведением хирургической стерилизации лечащий врач проводит беседу для разъяснения необратимости данного процесса, морально-этических, психологических и негативных физиологических последствий и осложнений.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хирургической стерилизации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Гражданам, желающим использовать хирургическую стерилизацию по месту прикрепления заполняется медицинская карта амбулаторного пациента,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Врачи акушер-гинекологи и урологи-андрологи медицинских организаций при обращении граждан за направлением для хирургической стерилизации производят обследование для установления отсутствия медицинских противопоказаний к операции.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Хирургическая стерилизация пациентам осуществляется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Хирургическая стерилизация проводятся пациенту после получения письменного информированного согласия.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операции по хирургической стерилизации гражданам проводится медицинское обследование, регламентированное для полостных хирургических операций.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медицинских противопоказаний к операции хирургической стерилизации, а также при наличии письменного согласия пациента, гражданам выдается направление в субъекты здравоохранения, через портал бюро госпитализации, с выпиской из карты амбулаторного больного с наличием результатов обследования пациента.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Медицинские показания к хирургической стерилизации граждан устанавливаются в медицинских организациях врачебно-консультативной комиссией (далее - ВКК) в составе руководителя организации здравоохранения, врача акушера-гинеколога или уролога-андролога, врача той специальности, к области которой относится заболевание.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медицинских показаниях гражданам выдается заключение с полным клиническим диагнозом, заверенное подписями указанных специалистов медицинской организации.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граждан в медицинскую организацию необходимо предоставить: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через портал бюро госпитализации;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ВКК, в случае предусмотренного в пункте 9 настоящих правил;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карты амбулаторного больного с наличием результатов обследования пациента.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пребывания пациента в медицинской организации после проведения хирургической стерилизации определяется лечащим врачом индивидуально в зависимости от состояния здоровья пациента.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проведения хирургической стерилизации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Условием хирургической стерилизации как метода предупреждения нежелательной беременности является письменное согласие гражданина не моложе тридцати пяти лет или имеющего двух детей, а при наличии медицинских показаний, с согласия пациента независимо от возраста и наличия детей.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Медицинские показания для проведения хирургической стерилизации: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настоящем или в прошлом злокачественных новообразований всех локализаций;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повторное кесарево сечение или наличие рубца на матке после гинекологических операций при наличии детей;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болезни эндокринной системы: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тиреотоксикоз;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врожденный или приобретенный гипотиреоз;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сахарный диабет тяжелая форма;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сахарный диабет у обоих супругов;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гиперпаратиреоз, гипопаратиреоз;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несахарный диабет;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надпочечников (активная фаза или выраженные остаточные явления после специфического лечения);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амилоидоз;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болезни крови и кроветворных органов: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апластическая анемия;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тромбопенические и тромбопатические состояния в стадии ремиссии;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геморрагические состояния в стадии ремиссии;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психические расстройства (удостоверенные психоневрологической организацией у матери или у отца будущего ребенка):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психозы, в том числе алкогольные, лекарственные, шизофренические и другие неорганические психозы;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преходящие и хронические психоневротические состояния, возникающие в результате органических заболеваний;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шизофрения;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параноидные состояния;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расстройства личности;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алкоголизм;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умственная отсталость;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болезни нервной системы и органов чувств: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перенесшие тяжелые воспалительные болезни центральной нервной системы (менингит, энцефалит, миелит и энцефаломиелит);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наследственные и дегенеративные болезни центральной нервной системы;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формы рассеянного склероза, другие демиелинизирующие болезни центральной нервной системы;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эпилепсия - все формы;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каталепсия и нарколепсия - все формы;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воспалительные и токсические невропатии - все формы, в стадии ремиссии;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мышечная дистрофия и другие виды миопатий;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отслойка сетчатки болезни радужной оболочки - тяжелые формы, неврит зрительного нерва, кератит, врожденная катаракта, прогрессирующее снижение остроты зрения;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вестибулярного аппарата;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отосклероз - все формы, болезни слухового нерва при наличии прогрессирующего понижения слуха, врожденная глухота, глухонемота;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болезни системы кровообращения: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 рецидивирующий миокардит;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перикардит с признаками сдавления сердца;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митрального, аортального, трехстворчатого клапана, многоклапанные пороки с недостаточностью кровообращения 2-3 степени;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гипертоническая болезнь, стадии - 11 А степени с частыми кризами, 2-б-3 степени, злокачественная;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ишемическая болезнь сердца - все формы;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легочной гипертензии 2-3 степени;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сердечного ритма и проводимости: атрио-вентрикулярные блокады 3 степени, мерцательная аритмия, пароксизмальная тахикардия с частыми приступами;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аневризма аорты;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эмболия и тромбоз артерий;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узелковый периартериит и сходные состояния;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врожденные аномалии системы кровообращения;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хирургической коррекции пороков, произведенных при симптомах легочной гипертензии, неполной хирургической коррекции врожденного порока, реканализации септальных дефектов и открытого артериального протока;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протезирования клапанов сердца при неудовлетворительном состоянии других клапанов сердца;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болезни органов дыхания: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стеноз гортани, трахеи или бронхов;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бронхиальная астма - тяжелая форма;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бронхоэктатическая болезнь - тяжелая, гормонозависимая форма;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легких и плевры с легочно-сердечной недостаточностью, амилоидозом внутренних органов;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поликистоз легких;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органов дыхания с дыхательной недостаточностью 2-б и 3 степени;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перенесшие тяжелые формы туберкулеза легких;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болезни органов пищеварения: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сужение и стеноз пищевода, не поддающиеся бужированию;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искусственный пищевод;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язва желудка и двенадцатиперстной кишки с наличием стеноза и кровотечения в анамнезе;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грыжа брюшной полости значительных размеров с расхождением передней брюшной стенки;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энтериты и колиты с кишечным кровотечением, с частыми обострениями в стадии ремиссии;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синдром оперированного желудка;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болезни печени и желчных путей с нарушением функции и цирроз печени;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дисбактериоз кишечника, тяжелая форма.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болезни мочеполовой системы: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рецидивирующий гломерулонефрит;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острая и хроническая почечная недостаточность;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заболевание паренхимы почек с нарушением функции почек и других органов (стойкой гипертонией), хронический рецидивирующий пиелонефрит единственной почки;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гидронефроз (двусторонний, единственной почки, врожденный) с нарушением функции почек;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поликистоз почек с почечной недостаточностью;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свищи с вовлечением женских половых органов и состояния после операций по поводу их коррекции.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болезни костно-мышечной системы и соединительной ткани: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диффузная болезнь соединительной ткани;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ревматоидный артрит с тяжелым нарушением функции сустава и другие воспалительные артропатии вне обострения;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опорно-двигательного аппарата с нарушением функции (анкилозирующий спондилит; остеохондропатия);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ампутация ноги, стопы (полная).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моногенные наследственные заболевания при отсутствии пренатальной молекулярно-генетической диагностики.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Противопоказания для проведения хирургической стерилизации: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острые (или хронические в стадии обострения) инфекционные заболевания любой локализации;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острые (или хронические в стадии обострения) воспалительные заболевания любой локализации;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хронические заболевания жизненно важных органов в стадии декомпенсации;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показателей гемодинамики при заболеваниях сердечно-сосудистой системы;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гематологических показателей при заболеваниях крови и кроветворных органов.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