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e81a" w14:textId="09be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объединенной комиссии по качеству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октября 2020 года № ҚР ДСМ-168/2020. Зарегистрирован в Министерстве юстиции Республики Казахстан 30 октября 2020 года № 21558.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Кодекса Республики Казахстан от 7 июля 2020 года "О здоровье народа и системе здравоохранения" ПРИКАЗЫВАЮ: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объединенной комиссии по качеству медицинских услуг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августа 2017 года № 614 "Об утверждении Правил формирования объединенной комиссии по качеству медицинских услуг и положения о ее деятельности" (зарегистрирован в Реестре государственной регистрации нормативных правовых актов Республики Казахстан под № 15671, опубликован 21 сентября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Цой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ДСМ-168/2020    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объединенной комиссии по качеству медицинских услуг   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 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объединенной комиссии по качеству медицинских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Кодекса Республики Казахстан от 7 июля 2020 года "О здоровье народа и системе здравоохранения" (далее – Кодекс) и определяют порядок формирования объединенной комиссии по качеству медицинских услуг (далее – Комиссия).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создается с целью выработки рекомендаций по совершенствованию стандартизации, клинических протоколов, стандартов системы контроля качества и доступности услуг в области здравоохранения, а также аккредитации субъектов согласно статье 25 Кодекса.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является постоянно действующим консультативно-совещательным органом при уполномоченном органе в области здравоохранения (далее – уполномоченный орган).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состоит из представителей государственных органов, неправительственных организаций (далее – НПО), государственных и негосударственных организаций здравоохранения. Представители государственных органов в составе Комиссии составляют не более одной трети от общего количества членов Комиссии. От каждого НПО, государственных и негосударственных организаций здравоохранения в состав Комиссии включается только один представитель.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Общее количество членов Комиссии составляет нечетное число и не превышает 15 (пятнадцать) человек. В состав Комиссии входят председатель, заместитель председателя, члены, секретарь.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полномочий Комиссии составляет три года. 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объединенной комиссии по качеству медицинских услуг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формирования Комиссии состоит из следующих этапов: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отбора кандидатов в Комиссию;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кандидатов в члены Комиссии;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рабочей группы уполномоченного органа по рассмотрению документов и отбору кандидатов в члены Комиссии (далее – Рабочая группа уполномоченного органа);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Рабочей группой уполномоченного органа документов кандидатов в члены Комиссии;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Рабочей группой уполномоченного органа рекомендаций по формированию состава Комиссии;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уполномоченного органа об утверждении состава Комиссии.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целью отбора кандидатов в члены Комиссии уполномоченный орган размещает на интернет-ресурсе объявление с указанием почтового адреса, сроков подачи документов, адреса электронной почты.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размещения объявления в течение семи календарных дней кандидаты представляют в Рабочую группу уполномоченного органа, которая осуществляет отбор кандидатов, следующие документы: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резюме, содержащее сведения о профессиональной и (или) общественной деятельности с указанием автобиографических данных, с фотографией и контактными данными (телефон, электронный адрес);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документа, удостоверяющего личность;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диплома о высшем медицинском образовании;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стаж работы в сфере здравоохранения не менее пяти лет, в том числе на руководящих должностях и (или) опыта работы на государственной службе; документа и (или) диплома о присвоении ученой степени (при наличии);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отсутствие судимости, в том числе отсутствие судимости в совершении коррупционного преступления и (или) коррупционного правонарушения;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о состоянии или не состоянии на диспансерном учете в психоневрологических и наркологических организациях.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Включение представителей государственных органов, являющихся кандидатами в члены Комиссии и их замена осуществляется без процедуры отбора.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Рабочая группа уполномоченного органа состоит из руководителя, секретаря и членов. На заседаниях Рабочей группы уполномоченного органа решения принимаются большинством голосов от числа присутствующих ее членов путем открытого голосования.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руководитель Рабочей группы уполномоченного органа.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отбора кандидатов Рабочая группа уполномоченного органа выносит рекомендации по утверждению состава Комиссии.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уполномоченного органа либо лицо, исполняющее его обязанности, рассмотрев представленные Рабочей группой уполномоченного органа рекомендации, выносит одно из следующих решений: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утверждении состава Комиссии путем издания приказа;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утверждении состава Комиссии.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решения, предусмотренного подпунктом 2) пункта 13 настоящих Правил, объявляется повторный отбор.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 органы осуществляют замену своего представителя без процедуры отбора.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Комиссии досрочно выходят из состава Комиссии, подав заявление на имя председателя Комиссии в произвольной форме. В этом случае уполномоченный орган объявляет о проведении отбора в соответствии с пунктами 8, 9 настоящих Правил.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отсутствия члена Комиссии на заседаниях более трех раз по неуважительной причине, уполномоченный орган выводит его из состава Комиссии.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Состав Комиссии и положение о деятельности Комиссии утверждается приказом руководителя уполномоченного органа, либо лицом, исполняющим его обязанности и размещается на интернет-ресурсе уполномоченного органа.   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