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427b753" w14:textId="427b75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Правил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w:t>
      </w:r>
    </w:p>
    <w:p>
      <w:pPr>
        <w:spacing w:after="0"/>
        <w:ind w:left="0"/>
        <w:jc w:val="both"/>
      </w:pPr>
      <w:r>
        <w:rPr>
          <w:rFonts w:ascii="Times New Roman"/>
          <w:b w:val="false"/>
          <w:i w:val="false"/>
          <w:color w:val="000000"/>
          <w:sz w:val="28"/>
        </w:rPr>
        <w:t>Приказ и.о. Министра здравоохранения Республики Казахстан от 30 октября 2020 года № ҚР ДСМ-172/2020. Зарегистрирован в Министерстве юстиции Республики Казахстан 30 октября 2020 года № 21557.</w:t>
      </w:r>
    </w:p>
    <w:p>
      <w:pPr>
        <w:spacing w:after="0"/>
        <w:ind w:left="0"/>
        <w:jc w:val="both"/>
      </w:pPr>
      <w:bookmarkStart w:name="z4" w:id="0"/>
      <w:r>
        <w:rPr>
          <w:rFonts w:ascii="Times New Roman"/>
          <w:b w:val="false"/>
          <w:i w:val="false"/>
          <w:color w:val="000000"/>
          <w:sz w:val="28"/>
        </w:rPr>
        <w:t xml:space="preserve">
      В соответствии с подпунктом 73) статьи 7 Кодекса Республики Казахстан "О здоровье народа и системе здравоохранения", с подпунктом 2) статьи 12 Закона Республики Казахстан "О дорожном движении"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 </w:t>
      </w:r>
      <w:r>
        <w:rPr>
          <w:rFonts w:ascii="Times New Roman"/>
          <w:b/>
          <w:i w:val="false"/>
          <w:color w:val="000000"/>
          <w:sz w:val="28"/>
        </w:rPr>
        <w:t>ПРИКАЗЫВАЮ</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и.о. Министра здравоохранения РК от 17.09.2026 </w:t>
      </w:r>
      <w:r>
        <w:rPr>
          <w:rFonts w:ascii="Times New Roman"/>
          <w:b w:val="false"/>
          <w:i w:val="false"/>
          <w:color w:val="00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1"/>
    <w:p>
      <w:pPr>
        <w:spacing w:after="0"/>
        <w:ind w:left="0"/>
        <w:jc w:val="both"/>
      </w:pPr>
      <w:r>
        <w:rPr>
          <w:rFonts w:ascii="Times New Roman"/>
          <w:b w:val="false"/>
          <w:i w:val="false"/>
          <w:color w:val="000000"/>
          <w:sz w:val="28"/>
        </w:rPr>
        <w:t xml:space="preserve">
      1. Утвердить Правила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настоящему приказу.</w:t>
      </w:r>
    </w:p>
    <w:bookmarkEnd w:id="1"/>
    <w:bookmarkStart w:name="z6" w:id="2"/>
    <w:p>
      <w:pPr>
        <w:spacing w:after="0"/>
        <w:ind w:left="0"/>
        <w:jc w:val="both"/>
      </w:pPr>
      <w:r>
        <w:rPr>
          <w:rFonts w:ascii="Times New Roman"/>
          <w:b w:val="false"/>
          <w:i w:val="false"/>
          <w:color w:val="000000"/>
          <w:sz w:val="28"/>
        </w:rPr>
        <w:t xml:space="preserve">
      2. Признать утратившими силу некоторые приказы Министра здравоохранения Республики Казахстан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настоящему приказу.</w:t>
      </w:r>
    </w:p>
    <w:bookmarkEnd w:id="2"/>
    <w:bookmarkStart w:name="z7" w:id="3"/>
    <w:p>
      <w:pPr>
        <w:spacing w:after="0"/>
        <w:ind w:left="0"/>
        <w:jc w:val="both"/>
      </w:pPr>
      <w:r>
        <w:rPr>
          <w:rFonts w:ascii="Times New Roman"/>
          <w:b w:val="false"/>
          <w:i w:val="false"/>
          <w:color w:val="000000"/>
          <w:sz w:val="28"/>
        </w:rPr>
        <w:t>
      3. Департаменту организации медицинской помощи Министерства здравоохранения Республики Казахстан в установленном законодательством Республики Казахстан порядке обеспечить:</w:t>
      </w:r>
    </w:p>
    <w:bookmarkEnd w:id="3"/>
    <w:bookmarkStart w:name="z8" w:id="4"/>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4"/>
    <w:bookmarkStart w:name="z9" w:id="5"/>
    <w:p>
      <w:pPr>
        <w:spacing w:after="0"/>
        <w:ind w:left="0"/>
        <w:jc w:val="both"/>
      </w:pPr>
      <w:r>
        <w:rPr>
          <w:rFonts w:ascii="Times New Roman"/>
          <w:b w:val="false"/>
          <w:i w:val="false"/>
          <w:color w:val="000000"/>
          <w:sz w:val="28"/>
        </w:rPr>
        <w:t>
      2) размещение настоящего приказа на интернет-ресурсе Министерства здравоохранения Республики Казахстан после его официального опубликования;</w:t>
      </w:r>
    </w:p>
    <w:bookmarkEnd w:id="5"/>
    <w:bookmarkStart w:name="z10" w:id="6"/>
    <w:p>
      <w:pPr>
        <w:spacing w:after="0"/>
        <w:ind w:left="0"/>
        <w:jc w:val="both"/>
      </w:pPr>
      <w:r>
        <w:rPr>
          <w:rFonts w:ascii="Times New Roman"/>
          <w:b w:val="false"/>
          <w:i w:val="false"/>
          <w:color w:val="000000"/>
          <w:sz w:val="28"/>
        </w:rPr>
        <w:t>
      3) в течение десяти рабочих дней после государственной регистрации настоящего приказа представление в Юридический Департамент Министерства здравоохранения Республики Казахстан сведений об исполнении мероприятий, предусмотренных подпунктами 1) и 2) настоящего пункта.</w:t>
      </w:r>
    </w:p>
    <w:bookmarkEnd w:id="6"/>
    <w:bookmarkStart w:name="z11" w:id="7"/>
    <w:p>
      <w:pPr>
        <w:spacing w:after="0"/>
        <w:ind w:left="0"/>
        <w:jc w:val="both"/>
      </w:pPr>
      <w:r>
        <w:rPr>
          <w:rFonts w:ascii="Times New Roman"/>
          <w:b w:val="false"/>
          <w:i w:val="false"/>
          <w:color w:val="000000"/>
          <w:sz w:val="28"/>
        </w:rPr>
        <w:t>
      4. Контроль за исполнением настоящего приказа возложить на курирующего вице-министра здравоохранения Республики Казахстан.</w:t>
      </w:r>
    </w:p>
    <w:bookmarkEnd w:id="7"/>
    <w:bookmarkStart w:name="z12" w:id="8"/>
    <w:p>
      <w:pPr>
        <w:spacing w:after="0"/>
        <w:ind w:left="0"/>
        <w:jc w:val="both"/>
      </w:pPr>
      <w:r>
        <w:rPr>
          <w:rFonts w:ascii="Times New Roman"/>
          <w:b w:val="false"/>
          <w:i w:val="false"/>
          <w:color w:val="000000"/>
          <w:sz w:val="28"/>
        </w:rPr>
        <w:t>
      5. Настоящий приказ вводится в действие по истечении десяти календарных дней после дня его первого официального опубликования.</w:t>
      </w:r>
    </w:p>
    <w:bookmarkEnd w:id="8"/>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Исполняющий обязанности</w:t>
            </w:r>
          </w:p>
          <w:p>
            <w:pPr>
              <w:spacing w:after="20"/>
              <w:ind w:left="20"/>
              <w:jc w:val="both"/>
            </w:pPr>
          </w:p>
          <w:p>
            <w:pPr>
              <w:spacing w:after="20"/>
              <w:ind w:left="20"/>
              <w:jc w:val="both"/>
            </w:pPr>
            <w:r>
              <w:rPr>
                <w:rFonts w:ascii="Times New Roman"/>
                <w:b w:val="false"/>
                <w:i/>
                <w:color w:val="000000"/>
                <w:sz w:val="20"/>
              </w:rPr>
              <w:t>министра здравоохранения</w:t>
            </w:r>
          </w:p>
          <w:p>
            <w:pPr>
              <w:spacing w:after="0"/>
              <w:ind w:left="0"/>
              <w:jc w:val="left"/>
            </w:pPr>
          </w:p>
          <w:p>
            <w:pPr>
              <w:spacing w:after="20"/>
              <w:ind w:left="20"/>
              <w:jc w:val="both"/>
            </w:pP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Ғиният</w:t>
            </w:r>
            <w:r>
              <w:rPr>
                <w:rFonts w:ascii="Times New Roman"/>
                <w:b w:val="false"/>
                <w:i w:val="false"/>
                <w:color w:val="000000"/>
                <w:sz w:val="20"/>
              </w:rPr>
              <w:t>
</w:t>
            </w:r>
          </w:p>
        </w:tc>
      </w:tr>
    </w:tbl>
    <w:p>
      <w:pPr>
        <w:spacing w:after="0"/>
        <w:ind w:left="0"/>
        <w:jc w:val="both"/>
      </w:pPr>
      <w:bookmarkStart w:name="z14"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цифрового развития,</w:t>
      </w:r>
    </w:p>
    <w:p>
      <w:pPr>
        <w:spacing w:after="0"/>
        <w:ind w:left="0"/>
        <w:jc w:val="both"/>
      </w:pPr>
      <w:r>
        <w:rPr>
          <w:rFonts w:ascii="Times New Roman"/>
          <w:b w:val="false"/>
          <w:i w:val="false"/>
          <w:color w:val="000000"/>
          <w:sz w:val="28"/>
        </w:rPr>
        <w:t>инноваций и аэрокосмической</w:t>
      </w:r>
    </w:p>
    <w:p>
      <w:pPr>
        <w:spacing w:after="0"/>
        <w:ind w:left="0"/>
        <w:jc w:val="both"/>
      </w:pPr>
      <w:r>
        <w:rPr>
          <w:rFonts w:ascii="Times New Roman"/>
          <w:b w:val="false"/>
          <w:i w:val="false"/>
          <w:color w:val="000000"/>
          <w:sz w:val="28"/>
        </w:rPr>
        <w:t>промышленности</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5" w:id="10"/>
      <w:r>
        <w:rPr>
          <w:rFonts w:ascii="Times New Roman"/>
          <w:b w:val="false"/>
          <w:i w:val="false"/>
          <w:color w:val="000000"/>
          <w:sz w:val="28"/>
        </w:rPr>
        <w:t>
      "СОГЛАСОВАН"</w:t>
      </w:r>
    </w:p>
    <w:bookmarkEnd w:id="10"/>
    <w:p>
      <w:pPr>
        <w:spacing w:after="0"/>
        <w:ind w:left="0"/>
        <w:jc w:val="both"/>
      </w:pPr>
      <w:r>
        <w:rPr>
          <w:rFonts w:ascii="Times New Roman"/>
          <w:b w:val="false"/>
          <w:i w:val="false"/>
          <w:color w:val="000000"/>
          <w:sz w:val="28"/>
        </w:rPr>
        <w:t>Министерство внутренних дел</w:t>
      </w:r>
    </w:p>
    <w:bookmarkStart w:name="z16" w:id="11"/>
    <w:p>
      <w:pPr>
        <w:spacing w:after="0"/>
        <w:ind w:left="0"/>
        <w:jc w:val="both"/>
      </w:pPr>
      <w:r>
        <w:rPr>
          <w:rFonts w:ascii="Times New Roman"/>
          <w:b w:val="false"/>
          <w:i w:val="false"/>
          <w:color w:val="000000"/>
          <w:sz w:val="28"/>
        </w:rPr>
        <w:t>
      Республики Казахстан</w:t>
      </w:r>
    </w:p>
    <w:bookmarkEnd w:id="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 к приказу</w:t>
            </w:r>
            <w:r>
              <w:br/>
            </w:r>
            <w:r>
              <w:rPr>
                <w:rFonts w:ascii="Times New Roman"/>
                <w:b w:val="false"/>
                <w:i w:val="false"/>
                <w:color w:val="000000"/>
                <w:sz w:val="20"/>
              </w:rPr>
              <w:t>Исполняющий обязанности</w:t>
            </w:r>
            <w:r>
              <w:br/>
            </w:r>
            <w:r>
              <w:rPr>
                <w:rFonts w:ascii="Times New Roman"/>
                <w:b w:val="false"/>
                <w:i w:val="false"/>
                <w:color w:val="000000"/>
                <w:sz w:val="20"/>
              </w:rPr>
              <w:t>министра здравоохранения</w:t>
            </w:r>
            <w:r>
              <w:br/>
            </w:r>
            <w:r>
              <w:rPr>
                <w:rFonts w:ascii="Times New Roman"/>
                <w:b w:val="false"/>
                <w:i w:val="false"/>
                <w:color w:val="000000"/>
                <w:sz w:val="20"/>
              </w:rPr>
              <w:t>Республики Казахстан</w:t>
            </w:r>
            <w:r>
              <w:br/>
            </w:r>
            <w:r>
              <w:rPr>
                <w:rFonts w:ascii="Times New Roman"/>
                <w:b w:val="false"/>
                <w:i w:val="false"/>
                <w:color w:val="000000"/>
                <w:sz w:val="20"/>
              </w:rPr>
              <w:t>от 30 октября 2020 года</w:t>
            </w:r>
            <w:r>
              <w:br/>
            </w:r>
            <w:r>
              <w:rPr>
                <w:rFonts w:ascii="Times New Roman"/>
                <w:b w:val="false"/>
                <w:i w:val="false"/>
                <w:color w:val="000000"/>
                <w:sz w:val="20"/>
              </w:rPr>
              <w:t>№ ҚР ДСМ-172/2020</w:t>
            </w:r>
          </w:p>
        </w:tc>
      </w:tr>
    </w:tbl>
    <w:bookmarkStart w:name="z18" w:id="12"/>
    <w:p>
      <w:pPr>
        <w:spacing w:after="0"/>
        <w:ind w:left="0"/>
        <w:jc w:val="left"/>
      </w:pPr>
      <w:r>
        <w:rPr>
          <w:rFonts w:ascii="Times New Roman"/>
          <w:b/>
          <w:i w:val="false"/>
          <w:color w:val="000000"/>
        </w:rPr>
        <w:t xml:space="preserve"> Правила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w:t>
      </w:r>
    </w:p>
    <w:bookmarkEnd w:id="12"/>
    <w:bookmarkStart w:name="z19" w:id="13"/>
    <w:p>
      <w:pPr>
        <w:spacing w:after="0"/>
        <w:ind w:left="0"/>
        <w:jc w:val="left"/>
      </w:pPr>
      <w:r>
        <w:rPr>
          <w:rFonts w:ascii="Times New Roman"/>
          <w:b/>
          <w:i w:val="false"/>
          <w:color w:val="000000"/>
        </w:rPr>
        <w:t xml:space="preserve"> Глава 1. Общие положения</w:t>
      </w:r>
    </w:p>
    <w:bookmarkEnd w:id="13"/>
    <w:bookmarkStart w:name="z20" w:id="14"/>
    <w:p>
      <w:pPr>
        <w:spacing w:after="0"/>
        <w:ind w:left="0"/>
        <w:jc w:val="both"/>
      </w:pPr>
      <w:r>
        <w:rPr>
          <w:rFonts w:ascii="Times New Roman"/>
          <w:b w:val="false"/>
          <w:i w:val="false"/>
          <w:color w:val="000000"/>
          <w:sz w:val="28"/>
        </w:rPr>
        <w:t xml:space="preserve">
      1. Настоящие </w:t>
      </w:r>
      <w:r>
        <w:rPr>
          <w:rFonts w:ascii="Times New Roman"/>
          <w:b w:val="false"/>
          <w:i w:val="false"/>
          <w:color w:val="000000"/>
          <w:sz w:val="28"/>
        </w:rPr>
        <w:t>Правила</w:t>
      </w:r>
      <w:r>
        <w:rPr>
          <w:rFonts w:ascii="Times New Roman"/>
          <w:b w:val="false"/>
          <w:i w:val="false"/>
          <w:color w:val="000000"/>
          <w:sz w:val="28"/>
        </w:rPr>
        <w:t xml:space="preserve"> проведения медицинского осмотра лиц, претендующих на получение права управления транспортными средствами, повторного медицинского осмотра водителя механических транспортных средств (далее – Правила) разработаны в соответствии с </w:t>
      </w:r>
      <w:r>
        <w:rPr>
          <w:rFonts w:ascii="Times New Roman"/>
          <w:b w:val="false"/>
          <w:i w:val="false"/>
          <w:color w:val="000000"/>
          <w:sz w:val="28"/>
        </w:rPr>
        <w:t>подпунктом 73)</w:t>
      </w:r>
      <w:r>
        <w:rPr>
          <w:rFonts w:ascii="Times New Roman"/>
          <w:b w:val="false"/>
          <w:i w:val="false"/>
          <w:color w:val="000000"/>
          <w:sz w:val="28"/>
        </w:rPr>
        <w:t xml:space="preserve"> статьи 7 Кодекса Республики Казахстан "О здоровье народа и системе здравоохранения", </w:t>
      </w:r>
      <w:r>
        <w:rPr>
          <w:rFonts w:ascii="Times New Roman"/>
          <w:b w:val="false"/>
          <w:i w:val="false"/>
          <w:color w:val="000000"/>
          <w:sz w:val="28"/>
        </w:rPr>
        <w:t>подпунктом 2)</w:t>
      </w:r>
      <w:r>
        <w:rPr>
          <w:rFonts w:ascii="Times New Roman"/>
          <w:b w:val="false"/>
          <w:i w:val="false"/>
          <w:color w:val="000000"/>
          <w:sz w:val="28"/>
        </w:rPr>
        <w:t xml:space="preserve"> статьи 12 Закона Республики Казахстан "О дорожном движении" и </w:t>
      </w:r>
      <w:r>
        <w:rPr>
          <w:rFonts w:ascii="Times New Roman"/>
          <w:b w:val="false"/>
          <w:i w:val="false"/>
          <w:color w:val="000000"/>
          <w:sz w:val="28"/>
        </w:rPr>
        <w:t>подпунктом 1)</w:t>
      </w:r>
      <w:r>
        <w:rPr>
          <w:rFonts w:ascii="Times New Roman"/>
          <w:b w:val="false"/>
          <w:i w:val="false"/>
          <w:color w:val="000000"/>
          <w:sz w:val="28"/>
        </w:rPr>
        <w:t xml:space="preserve"> статьи 10 Закона Республики Казахстан "О государственных и социально ответственных услугах.</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 в редакции приказа и.о. Министра здравоохранения РК от 17.09.2026 </w:t>
      </w:r>
      <w:r>
        <w:rPr>
          <w:rFonts w:ascii="Times New Roman"/>
          <w:b w:val="false"/>
          <w:i w:val="false"/>
          <w:color w:val="00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5"/>
    <w:p>
      <w:pPr>
        <w:spacing w:after="0"/>
        <w:ind w:left="0"/>
        <w:jc w:val="both"/>
      </w:pPr>
      <w:r>
        <w:rPr>
          <w:rFonts w:ascii="Times New Roman"/>
          <w:b w:val="false"/>
          <w:i w:val="false"/>
          <w:color w:val="000000"/>
          <w:sz w:val="28"/>
        </w:rPr>
        <w:t>
      2. Настоящие Правила определяют порядок проведения медицинского осмотра лиц, претендующих на получение права управления транспортными средствами (далее – медицинский осмотр), а также повторного медицинского осмотра водителя механических транспортных средств (далее – повторный медицинский осмотр водителя).</w:t>
      </w:r>
    </w:p>
    <w:bookmarkEnd w:id="15"/>
    <w:bookmarkStart w:name="z22" w:id="16"/>
    <w:p>
      <w:pPr>
        <w:spacing w:after="0"/>
        <w:ind w:left="0"/>
        <w:jc w:val="both"/>
      </w:pPr>
      <w:r>
        <w:rPr>
          <w:rFonts w:ascii="Times New Roman"/>
          <w:b w:val="false"/>
          <w:i w:val="false"/>
          <w:color w:val="000000"/>
          <w:sz w:val="28"/>
        </w:rPr>
        <w:t>
      3. Медицинский осмотр лиц, претендующих на получение права управления транспортными средствами (далее – Претенденты) проводится в медицинских организациях здравоохранения, имеющих лицензию на осуществление медицинской деятельности по проведению экспертизы профессиональной пригодности (далее – медицинские организации).</w:t>
      </w:r>
    </w:p>
    <w:bookmarkEnd w:id="16"/>
    <w:bookmarkStart w:name="z23" w:id="17"/>
    <w:p>
      <w:pPr>
        <w:spacing w:after="0"/>
        <w:ind w:left="0"/>
        <w:jc w:val="left"/>
      </w:pPr>
      <w:r>
        <w:rPr>
          <w:rFonts w:ascii="Times New Roman"/>
          <w:b/>
          <w:i w:val="false"/>
          <w:color w:val="000000"/>
        </w:rPr>
        <w:t xml:space="preserve"> Глава 2. Порядок проведения медицинского осмотра лиц, претендующих на получение права управления транспортными средствами</w:t>
      </w:r>
    </w:p>
    <w:bookmarkEnd w:id="17"/>
    <w:bookmarkStart w:name="z24" w:id="18"/>
    <w:p>
      <w:pPr>
        <w:spacing w:after="0"/>
        <w:ind w:left="0"/>
        <w:jc w:val="left"/>
      </w:pPr>
      <w:r>
        <w:rPr>
          <w:rFonts w:ascii="Times New Roman"/>
          <w:b/>
          <w:i w:val="false"/>
          <w:color w:val="000000"/>
        </w:rPr>
        <w:t xml:space="preserve"> Параграф 1. Порядок проведения медицинских осмотров.</w:t>
      </w:r>
    </w:p>
    <w:bookmarkEnd w:id="18"/>
    <w:bookmarkStart w:name="z25" w:id="19"/>
    <w:p>
      <w:pPr>
        <w:spacing w:after="0"/>
        <w:ind w:left="0"/>
        <w:jc w:val="both"/>
      </w:pPr>
      <w:r>
        <w:rPr>
          <w:rFonts w:ascii="Times New Roman"/>
          <w:b w:val="false"/>
          <w:i w:val="false"/>
          <w:color w:val="000000"/>
          <w:sz w:val="28"/>
        </w:rPr>
        <w:t>
      4. Для проведения медицинского осмотра Претендентов, в медицинских организациях создается медицинская комиссия (далее - Комиссия).</w:t>
      </w:r>
    </w:p>
    <w:bookmarkEnd w:id="19"/>
    <w:bookmarkStart w:name="z26" w:id="20"/>
    <w:p>
      <w:pPr>
        <w:spacing w:after="0"/>
        <w:ind w:left="0"/>
        <w:jc w:val="both"/>
      </w:pPr>
      <w:r>
        <w:rPr>
          <w:rFonts w:ascii="Times New Roman"/>
          <w:b w:val="false"/>
          <w:i w:val="false"/>
          <w:color w:val="000000"/>
          <w:sz w:val="28"/>
        </w:rPr>
        <w:t>
      5. Состав Комиссии утверждается руководителем медицинской организации. В состав комиссии включаются: врач участковый или врач общей врачебной практики, психиатр, офтальмолог и отоларинголог. При отсутствии в штате медицинской комиссии указанных специалистов, в состав комиссии включаются специалисты соответствующего профиля по согласованию с руководителями медицинских организаций.</w:t>
      </w:r>
    </w:p>
    <w:bookmarkEnd w:id="20"/>
    <w:p>
      <w:pPr>
        <w:spacing w:after="0"/>
        <w:ind w:left="0"/>
        <w:jc w:val="both"/>
      </w:pPr>
      <w:r>
        <w:rPr>
          <w:rFonts w:ascii="Times New Roman"/>
          <w:b w:val="false"/>
          <w:i w:val="false"/>
          <w:color w:val="000000"/>
          <w:sz w:val="28"/>
        </w:rPr>
        <w:t>
      Председателем Комиссии назначается заместитель руководителя медицинской организации по лечебной работе.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5 - в редакции приказа Министра здравоохранения РК от 07.12.2021 </w:t>
      </w:r>
      <w:r>
        <w:rPr>
          <w:rFonts w:ascii="Times New Roman"/>
          <w:b w:val="false"/>
          <w:i w:val="false"/>
          <w:color w:val="000000"/>
          <w:sz w:val="28"/>
        </w:rPr>
        <w:t>№ ҚР ДСМ-125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8" w:id="21"/>
    <w:p>
      <w:pPr>
        <w:spacing w:after="0"/>
        <w:ind w:left="0"/>
        <w:jc w:val="both"/>
      </w:pPr>
      <w:r>
        <w:rPr>
          <w:rFonts w:ascii="Times New Roman"/>
          <w:b w:val="false"/>
          <w:i w:val="false"/>
          <w:color w:val="000000"/>
          <w:sz w:val="28"/>
        </w:rPr>
        <w:t>
      6. Медицинский осмотр Претендентов включает осмотр терапевта, специалистов, указанных в пункте 5 настоящих Правил, исследование биологических сред на предмет употребления психоактивных веществ.</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6 - в редакции приказа Министра здравоохранения РК от 11.05.2021 </w:t>
      </w:r>
      <w:r>
        <w:rPr>
          <w:rFonts w:ascii="Times New Roman"/>
          <w:b w:val="false"/>
          <w:i w:val="false"/>
          <w:color w:val="000000"/>
          <w:sz w:val="28"/>
        </w:rPr>
        <w:t>№ ҚР ДСМ -38</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9" w:id="22"/>
    <w:p>
      <w:pPr>
        <w:spacing w:after="0"/>
        <w:ind w:left="0"/>
        <w:jc w:val="both"/>
      </w:pPr>
      <w:r>
        <w:rPr>
          <w:rFonts w:ascii="Times New Roman"/>
          <w:b w:val="false"/>
          <w:i w:val="false"/>
          <w:color w:val="000000"/>
          <w:sz w:val="28"/>
        </w:rPr>
        <w:t xml:space="preserve">
      7. Данные медицинского осмотра Претендентов заносятся в медицинскую карту амбулаторного пациента по форме, утверждаемой в соответствии с </w:t>
      </w:r>
      <w:r>
        <w:rPr>
          <w:rFonts w:ascii="Times New Roman"/>
          <w:b w:val="false"/>
          <w:i w:val="false"/>
          <w:color w:val="000000"/>
          <w:sz w:val="28"/>
        </w:rPr>
        <w:t>подпунктом 31)</w:t>
      </w:r>
      <w:r>
        <w:rPr>
          <w:rFonts w:ascii="Times New Roman"/>
          <w:b w:val="false"/>
          <w:i w:val="false"/>
          <w:color w:val="000000"/>
          <w:sz w:val="28"/>
        </w:rPr>
        <w:t xml:space="preserve"> статьи 7 Кодекса, в которой отражаются данные о состоянии здоровья.</w:t>
      </w:r>
    </w:p>
    <w:bookmarkEnd w:id="22"/>
    <w:bookmarkStart w:name="z30" w:id="23"/>
    <w:p>
      <w:pPr>
        <w:spacing w:after="0"/>
        <w:ind w:left="0"/>
        <w:jc w:val="both"/>
      </w:pPr>
      <w:r>
        <w:rPr>
          <w:rFonts w:ascii="Times New Roman"/>
          <w:b w:val="false"/>
          <w:i w:val="false"/>
          <w:color w:val="000000"/>
          <w:sz w:val="28"/>
        </w:rPr>
        <w:t>
      8. Вопрос о допуске к управлению лиц, состоящих (или не состоящих) на учете в организации, оказывающей медицинскую помощь в области психического здоровья и лиц с наличием в организме продуктов обмена психоактивных веществ по результатам исследования, решают врачебно-консультативные комиссии организаций, оказывающих медицинскую помощь в области психического здоровья с обязательным указанием срока повторного медицинского осмотра, не менее чем через один год.</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8 - в редакции приказа Министра здравоохранения РК от 07.12.2021 </w:t>
      </w:r>
      <w:r>
        <w:rPr>
          <w:rFonts w:ascii="Times New Roman"/>
          <w:b w:val="false"/>
          <w:i w:val="false"/>
          <w:color w:val="000000"/>
          <w:sz w:val="28"/>
        </w:rPr>
        <w:t>№ ҚР ДСМ-125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1" w:id="24"/>
    <w:p>
      <w:pPr>
        <w:spacing w:after="0"/>
        <w:ind w:left="0"/>
        <w:jc w:val="both"/>
      </w:pPr>
      <w:r>
        <w:rPr>
          <w:rFonts w:ascii="Times New Roman"/>
          <w:b w:val="false"/>
          <w:i w:val="false"/>
          <w:color w:val="000000"/>
          <w:sz w:val="28"/>
        </w:rPr>
        <w:t>
      9. Заключение о годности к управлению Претендентов, каждый специалист представляет индивидуально по своему профилю.</w:t>
      </w:r>
    </w:p>
    <w:bookmarkEnd w:id="24"/>
    <w:bookmarkStart w:name="z32" w:id="25"/>
    <w:p>
      <w:pPr>
        <w:spacing w:after="0"/>
        <w:ind w:left="0"/>
        <w:jc w:val="both"/>
      </w:pPr>
      <w:r>
        <w:rPr>
          <w:rFonts w:ascii="Times New Roman"/>
          <w:b w:val="false"/>
          <w:i w:val="false"/>
          <w:color w:val="000000"/>
          <w:sz w:val="28"/>
        </w:rPr>
        <w:t>
      10. Лицам, признанным годными к управлению транспортным средством, выдается Справка.</w:t>
      </w:r>
    </w:p>
    <w:bookmarkEnd w:id="25"/>
    <w:bookmarkStart w:name="z33" w:id="26"/>
    <w:p>
      <w:pPr>
        <w:spacing w:after="0"/>
        <w:ind w:left="0"/>
        <w:jc w:val="both"/>
      </w:pPr>
      <w:r>
        <w:rPr>
          <w:rFonts w:ascii="Times New Roman"/>
          <w:b w:val="false"/>
          <w:i w:val="false"/>
          <w:color w:val="000000"/>
          <w:sz w:val="28"/>
        </w:rPr>
        <w:t>
      Лицам, признанным годными к управлению в очках, в Справке после слова "Заключение" делается пометка: "Очки обязательны".</w:t>
      </w:r>
    </w:p>
    <w:bookmarkEnd w:id="26"/>
    <w:bookmarkStart w:name="z34" w:id="27"/>
    <w:p>
      <w:pPr>
        <w:spacing w:after="0"/>
        <w:ind w:left="0"/>
        <w:jc w:val="left"/>
      </w:pPr>
      <w:r>
        <w:rPr>
          <w:rFonts w:ascii="Times New Roman"/>
          <w:b/>
          <w:i w:val="false"/>
          <w:color w:val="000000"/>
        </w:rPr>
        <w:t xml:space="preserve"> Параграф 2. Порядок проведения повторных медицинских осмотров.</w:t>
      </w:r>
    </w:p>
    <w:bookmarkEnd w:id="27"/>
    <w:bookmarkStart w:name="z35" w:id="28"/>
    <w:p>
      <w:pPr>
        <w:spacing w:after="0"/>
        <w:ind w:left="0"/>
        <w:jc w:val="both"/>
      </w:pPr>
      <w:r>
        <w:rPr>
          <w:rFonts w:ascii="Times New Roman"/>
          <w:b w:val="false"/>
          <w:i w:val="false"/>
          <w:color w:val="000000"/>
          <w:sz w:val="28"/>
        </w:rPr>
        <w:t>
      11. Повторный медицинский осмотр проводится для следующего контингента лиц:</w:t>
      </w:r>
    </w:p>
    <w:bookmarkEnd w:id="28"/>
    <w:bookmarkStart w:name="z36" w:id="29"/>
    <w:p>
      <w:pPr>
        <w:spacing w:after="0"/>
        <w:ind w:left="0"/>
        <w:jc w:val="both"/>
      </w:pPr>
      <w:r>
        <w:rPr>
          <w:rFonts w:ascii="Times New Roman"/>
          <w:b w:val="false"/>
          <w:i w:val="false"/>
          <w:color w:val="000000"/>
          <w:sz w:val="28"/>
        </w:rPr>
        <w:t>
      1) водители механических транспортных средств, выполняющих перевозки пассажиров, опасных грузов;</w:t>
      </w:r>
    </w:p>
    <w:bookmarkEnd w:id="29"/>
    <w:bookmarkStart w:name="z37" w:id="30"/>
    <w:p>
      <w:pPr>
        <w:spacing w:after="0"/>
        <w:ind w:left="0"/>
        <w:jc w:val="both"/>
      </w:pPr>
      <w:r>
        <w:rPr>
          <w:rFonts w:ascii="Times New Roman"/>
          <w:b w:val="false"/>
          <w:i w:val="false"/>
          <w:color w:val="000000"/>
          <w:sz w:val="28"/>
        </w:rPr>
        <w:t>
      2) водители механических транспортных средств, достигших шестидесятипятилетнего возраста;</w:t>
      </w:r>
    </w:p>
    <w:bookmarkEnd w:id="30"/>
    <w:bookmarkStart w:name="z38" w:id="31"/>
    <w:p>
      <w:pPr>
        <w:spacing w:after="0"/>
        <w:ind w:left="0"/>
        <w:jc w:val="both"/>
      </w:pPr>
      <w:r>
        <w:rPr>
          <w:rFonts w:ascii="Times New Roman"/>
          <w:b w:val="false"/>
          <w:i w:val="false"/>
          <w:color w:val="000000"/>
          <w:sz w:val="28"/>
        </w:rPr>
        <w:t>
      3) водители с инвалидностью;</w:t>
      </w:r>
    </w:p>
    <w:bookmarkEnd w:id="31"/>
    <w:bookmarkStart w:name="z39" w:id="32"/>
    <w:p>
      <w:pPr>
        <w:spacing w:after="0"/>
        <w:ind w:left="0"/>
        <w:jc w:val="both"/>
      </w:pPr>
      <w:r>
        <w:rPr>
          <w:rFonts w:ascii="Times New Roman"/>
          <w:b w:val="false"/>
          <w:i w:val="false"/>
          <w:color w:val="000000"/>
          <w:sz w:val="28"/>
        </w:rPr>
        <w:t>
      4) лица, лишенные права управления механическими транспортными средствами за управление ими в состоянии опьянения либо за передачу управления механическим транспортным средством лицу, находящемуся в таком состоянии, либо за уклонение от прохождения медицинского освидетельствования для определения нахождения водителя в состоянии опьянения.</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11 с изменением, внесенным приказом Министра здравоохранения РК от 02.05.2024 </w:t>
      </w:r>
      <w:r>
        <w:rPr>
          <w:rFonts w:ascii="Times New Roman"/>
          <w:b w:val="false"/>
          <w:i w:val="false"/>
          <w:color w:val="000000"/>
          <w:sz w:val="28"/>
        </w:rPr>
        <w:t>№ 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w:t>
      </w:r>
      <w:r>
        <w:br/>
      </w:r>
      <w:r>
        <w:rPr>
          <w:rFonts w:ascii="Times New Roman"/>
          <w:b w:val="false"/>
          <w:i w:val="false"/>
          <w:color w:val="000000"/>
          <w:sz w:val="28"/>
        </w:rPr>
        <w:t>
</w:t>
      </w:r>
    </w:p>
    <w:bookmarkStart w:name="z40" w:id="33"/>
    <w:p>
      <w:pPr>
        <w:spacing w:after="0"/>
        <w:ind w:left="0"/>
        <w:jc w:val="both"/>
      </w:pPr>
      <w:r>
        <w:rPr>
          <w:rFonts w:ascii="Times New Roman"/>
          <w:b w:val="false"/>
          <w:i w:val="false"/>
          <w:color w:val="000000"/>
          <w:sz w:val="28"/>
        </w:rPr>
        <w:t xml:space="preserve">
      12. Сроки прохождения водителями повторного медицинского осмотра предусмотрены </w:t>
      </w:r>
      <w:r>
        <w:rPr>
          <w:rFonts w:ascii="Times New Roman"/>
          <w:b w:val="false"/>
          <w:i w:val="false"/>
          <w:color w:val="000000"/>
          <w:sz w:val="28"/>
        </w:rPr>
        <w:t>пунктом 5</w:t>
      </w:r>
      <w:r>
        <w:rPr>
          <w:rFonts w:ascii="Times New Roman"/>
          <w:b w:val="false"/>
          <w:i w:val="false"/>
          <w:color w:val="000000"/>
          <w:sz w:val="28"/>
        </w:rPr>
        <w:t xml:space="preserve"> статьи 29 Закона Республики Казахстан "О дорожном движении".</w:t>
      </w:r>
    </w:p>
    <w:bookmarkEnd w:id="33"/>
    <w:bookmarkStart w:name="z41" w:id="34"/>
    <w:p>
      <w:pPr>
        <w:spacing w:after="0"/>
        <w:ind w:left="0"/>
        <w:jc w:val="left"/>
      </w:pPr>
      <w:r>
        <w:rPr>
          <w:rFonts w:ascii="Times New Roman"/>
          <w:b/>
          <w:i w:val="false"/>
          <w:color w:val="000000"/>
        </w:rPr>
        <w:t xml:space="preserve"> Глава 3. Порядок выдачи справки о допуске к управлению транспортным средством</w:t>
      </w:r>
    </w:p>
    <w:bookmarkEnd w:id="34"/>
    <w:bookmarkStart w:name="z42" w:id="35"/>
    <w:p>
      <w:pPr>
        <w:spacing w:after="0"/>
        <w:ind w:left="0"/>
        <w:jc w:val="both"/>
      </w:pPr>
      <w:r>
        <w:rPr>
          <w:rFonts w:ascii="Times New Roman"/>
          <w:b w:val="false"/>
          <w:i w:val="false"/>
          <w:color w:val="000000"/>
          <w:sz w:val="28"/>
        </w:rPr>
        <w:t>
      13. Государственная услуга "Выдача справки о допуске к управлению транспортным средством" оказывается услугодателем.</w:t>
      </w:r>
    </w:p>
    <w:bookmarkEnd w:id="35"/>
    <w:bookmarkStart w:name="z43" w:id="36"/>
    <w:p>
      <w:pPr>
        <w:spacing w:after="0"/>
        <w:ind w:left="0"/>
        <w:jc w:val="both"/>
      </w:pPr>
      <w:r>
        <w:rPr>
          <w:rFonts w:ascii="Times New Roman"/>
          <w:b w:val="false"/>
          <w:i w:val="false"/>
          <w:color w:val="000000"/>
          <w:sz w:val="28"/>
        </w:rPr>
        <w:t xml:space="preserve">
      14. Перечень основных требований к оказанию государственной услуги "Выдача справки о допуске к управлению транспортным средством", включающий способы предоставления, срок, форму оказания государственной услуги и результат оказания государственной услуги приведен в Перечне основных требований к оказанию государственной услуги "Выдача справки о допуске к управлению транспортным средством" (далее – Перечень) согласно </w:t>
      </w:r>
      <w:r>
        <w:rPr>
          <w:rFonts w:ascii="Times New Roman"/>
          <w:b w:val="false"/>
          <w:i w:val="false"/>
          <w:color w:val="000000"/>
          <w:sz w:val="28"/>
        </w:rPr>
        <w:t>приложению 1</w:t>
      </w:r>
      <w:r>
        <w:rPr>
          <w:rFonts w:ascii="Times New Roman"/>
          <w:b w:val="false"/>
          <w:i w:val="false"/>
          <w:color w:val="000000"/>
          <w:sz w:val="28"/>
        </w:rPr>
        <w:t xml:space="preserve"> к настоящим Правилам.</w:t>
      </w:r>
    </w:p>
    <w:bookmarkEnd w:id="36"/>
    <w:p>
      <w:pPr>
        <w:spacing w:after="0"/>
        <w:ind w:left="0"/>
        <w:jc w:val="both"/>
      </w:pPr>
      <w:r>
        <w:rPr>
          <w:rFonts w:ascii="Times New Roman"/>
          <w:b w:val="false"/>
          <w:i w:val="false"/>
          <w:color w:val="000000"/>
          <w:sz w:val="28"/>
        </w:rPr>
        <w:t>
      Уполномоченный орган в области здравоохранения в течение трех рабочих дней с даты утверждения или изменения в настоящие Правила, актуализирует их и направляет в субъекты здравоохранения, оператору "цифрового правительства" и Единый контакт-центр.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14 - в редакции приказа и.о. Министра здравоохранения РК от 17.09.2026 </w:t>
      </w:r>
      <w:r>
        <w:rPr>
          <w:rFonts w:ascii="Times New Roman"/>
          <w:b w:val="false"/>
          <w:i w:val="false"/>
          <w:color w:val="00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4" w:id="37"/>
    <w:p>
      <w:pPr>
        <w:spacing w:after="0"/>
        <w:ind w:left="0"/>
        <w:jc w:val="both"/>
      </w:pPr>
      <w:r>
        <w:rPr>
          <w:rFonts w:ascii="Times New Roman"/>
          <w:b w:val="false"/>
          <w:i w:val="false"/>
          <w:color w:val="000000"/>
          <w:sz w:val="28"/>
        </w:rPr>
        <w:t>
      15. Прием документов осуществляется через услугодателя (медицинские организации), а выдача результатов оказания государственной услуги осуществляется через веб-портал "цифрового правительства" (далее – портал).</w:t>
      </w:r>
    </w:p>
    <w:bookmarkEnd w:id="37"/>
    <w:p>
      <w:pPr>
        <w:spacing w:after="0"/>
        <w:ind w:left="0"/>
        <w:jc w:val="both"/>
      </w:pPr>
      <w:r>
        <w:rPr>
          <w:rFonts w:ascii="Times New Roman"/>
          <w:b w:val="false"/>
          <w:i w:val="false"/>
          <w:color w:val="000000"/>
          <w:sz w:val="28"/>
        </w:rPr>
        <w:t>
      При подаче заявки в электронной форме сведения о документе, удостоверяющем личность, услугодатель получает из сервиса цифровых документов (для идентификации)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отправления короткого текстового сообщения в качестве ответа на уведомление портала.</w:t>
      </w:r>
    </w:p>
    <w:p>
      <w:pPr>
        <w:spacing w:after="0"/>
        <w:ind w:left="0"/>
        <w:jc w:val="both"/>
      </w:pPr>
      <w:r>
        <w:rPr>
          <w:rFonts w:ascii="Times New Roman"/>
          <w:b w:val="false"/>
          <w:i w:val="false"/>
          <w:color w:val="000000"/>
          <w:sz w:val="28"/>
        </w:rPr>
        <w:t>
      Для получения государственной услуги в электронном формате, услугополучатель формирует запрос на получение государственной услуги на портале, подписанный электронной цифровой подписью (далее – ЭЦП). Результат оказания государственной услуги услугодатель направляет услугополучателю в "Личный кабинет" в форме электронного документа.</w:t>
      </w:r>
    </w:p>
    <w:p>
      <w:pPr>
        <w:spacing w:after="0"/>
        <w:ind w:left="0"/>
        <w:jc w:val="both"/>
      </w:pPr>
      <w:r>
        <w:rPr>
          <w:rFonts w:ascii="Times New Roman"/>
          <w:b w:val="false"/>
          <w:i w:val="false"/>
          <w:color w:val="000000"/>
          <w:sz w:val="28"/>
        </w:rPr>
        <w:t>
      При подаче услугополучателем документов, предусмотренных пунктом 8 Перечня в "Личный кабинет", направляется уведомление о назначении даты выдачи результата оказания государственной услуги в форме электронного документа, подписанного ЭЦП уполномоченного лица услугодателя либо мотивированный ответ об отказе в оказании государственной услуги в форме электронного документа.</w:t>
      </w:r>
    </w:p>
    <w:p>
      <w:pPr>
        <w:spacing w:after="0"/>
        <w:ind w:left="0"/>
        <w:jc w:val="both"/>
      </w:pPr>
      <w:r>
        <w:rPr>
          <w:rFonts w:ascii="Times New Roman"/>
          <w:b w:val="false"/>
          <w:i w:val="false"/>
          <w:color w:val="000000"/>
          <w:sz w:val="28"/>
        </w:rPr>
        <w:t>
      При предоставлении услугополучателем неполного пакета документов согласно перечню, предусмотренному пунктом 8 Перечня и (или) документов с истекшим сроком действия, недостоверных сведений услугодатель отказывает в оказании государственной услуги в виде мотивированного отказа, по основаниям, предусмотренным пунктом 9 Перечня.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15 - в редакции приказа и.о. Министра здравоохранения РК от 17.09.2026 </w:t>
      </w:r>
      <w:r>
        <w:rPr>
          <w:rFonts w:ascii="Times New Roman"/>
          <w:b w:val="false"/>
          <w:i w:val="false"/>
          <w:color w:val="00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0" w:id="38"/>
    <w:p>
      <w:pPr>
        <w:spacing w:after="0"/>
        <w:ind w:left="0"/>
        <w:jc w:val="both"/>
      </w:pPr>
      <w:r>
        <w:rPr>
          <w:rFonts w:ascii="Times New Roman"/>
          <w:b w:val="false"/>
          <w:i w:val="false"/>
          <w:color w:val="000000"/>
          <w:sz w:val="28"/>
        </w:rPr>
        <w:t xml:space="preserve">
      15-1. Трансграничная передача персональных медицинских данных на территорию иностранных государств осуществляется с согласия услугополучателя по форме согласно </w:t>
      </w:r>
      <w:r>
        <w:rPr>
          <w:rFonts w:ascii="Times New Roman"/>
          <w:b w:val="false"/>
          <w:i w:val="false"/>
          <w:color w:val="000000"/>
          <w:sz w:val="28"/>
        </w:rPr>
        <w:t>приложению 2</w:t>
      </w:r>
      <w:r>
        <w:rPr>
          <w:rFonts w:ascii="Times New Roman"/>
          <w:b w:val="false"/>
          <w:i w:val="false"/>
          <w:color w:val="000000"/>
          <w:sz w:val="28"/>
        </w:rPr>
        <w:t xml:space="preserve"> к настоящим Правилам за исключением случаев, предусмотренных </w:t>
      </w:r>
      <w:r>
        <w:rPr>
          <w:rFonts w:ascii="Times New Roman"/>
          <w:b w:val="false"/>
          <w:i w:val="false"/>
          <w:color w:val="000000"/>
          <w:sz w:val="28"/>
        </w:rPr>
        <w:t>статьей 16</w:t>
      </w:r>
      <w:r>
        <w:rPr>
          <w:rFonts w:ascii="Times New Roman"/>
          <w:b w:val="false"/>
          <w:i w:val="false"/>
          <w:color w:val="000000"/>
          <w:sz w:val="28"/>
        </w:rPr>
        <w:t xml:space="preserve"> Закона Республики Казахстан "О персональных данных и их защите".</w:t>
      </w:r>
    </w:p>
    <w:bookmarkEnd w:id="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Правила дополнены пунктом 15-1 в соответствии с приказом Министра здравоохранения РК от 18.10.2022 </w:t>
      </w:r>
      <w:r>
        <w:rPr>
          <w:rFonts w:ascii="Times New Roman"/>
          <w:b w:val="false"/>
          <w:i w:val="false"/>
          <w:color w:val="000000"/>
          <w:sz w:val="28"/>
        </w:rPr>
        <w:t>№ ҚР ДСМ-117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5" w:id="39"/>
    <w:p>
      <w:pPr>
        <w:spacing w:after="0"/>
        <w:ind w:left="0"/>
        <w:jc w:val="both"/>
      </w:pPr>
      <w:r>
        <w:rPr>
          <w:rFonts w:ascii="Times New Roman"/>
          <w:b w:val="false"/>
          <w:i w:val="false"/>
          <w:color w:val="000000"/>
          <w:sz w:val="28"/>
        </w:rPr>
        <w:t>
      16. Основанием для отказа в оказании государственной услуги являются:</w:t>
      </w:r>
    </w:p>
    <w:bookmarkEnd w:id="39"/>
    <w:bookmarkStart w:name="z85" w:id="40"/>
    <w:p>
      <w:pPr>
        <w:spacing w:after="0"/>
        <w:ind w:left="0"/>
        <w:jc w:val="both"/>
      </w:pPr>
      <w:r>
        <w:rPr>
          <w:rFonts w:ascii="Times New Roman"/>
          <w:b w:val="false"/>
          <w:i w:val="false"/>
          <w:color w:val="000000"/>
          <w:sz w:val="28"/>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bookmarkEnd w:id="40"/>
    <w:bookmarkStart w:name="z86" w:id="41"/>
    <w:p>
      <w:pPr>
        <w:spacing w:after="0"/>
        <w:ind w:left="0"/>
        <w:jc w:val="both"/>
      </w:pPr>
      <w:r>
        <w:rPr>
          <w:rFonts w:ascii="Times New Roman"/>
          <w:b w:val="false"/>
          <w:i w:val="false"/>
          <w:color w:val="000000"/>
          <w:sz w:val="28"/>
        </w:rPr>
        <w:t>
      2) предоставление услугополучателем неполного пакета документов согласно перечню, предусмотренному пунктом 8 Перечня и (или) документов с истекшим сроком действия;</w:t>
      </w:r>
    </w:p>
    <w:bookmarkEnd w:id="41"/>
    <w:bookmarkStart w:name="z87" w:id="42"/>
    <w:p>
      <w:pPr>
        <w:spacing w:after="0"/>
        <w:ind w:left="0"/>
        <w:jc w:val="both"/>
      </w:pPr>
      <w:r>
        <w:rPr>
          <w:rFonts w:ascii="Times New Roman"/>
          <w:b w:val="false"/>
          <w:i w:val="false"/>
          <w:color w:val="000000"/>
          <w:sz w:val="28"/>
        </w:rPr>
        <w:t>
      3) отрицательный результат медицинского осмотра в соответствии с Правилами;</w:t>
      </w:r>
    </w:p>
    <w:bookmarkEnd w:id="42"/>
    <w:bookmarkStart w:name="z88" w:id="43"/>
    <w:p>
      <w:pPr>
        <w:spacing w:after="0"/>
        <w:ind w:left="0"/>
        <w:jc w:val="both"/>
      </w:pPr>
      <w:r>
        <w:rPr>
          <w:rFonts w:ascii="Times New Roman"/>
          <w:b w:val="false"/>
          <w:i w:val="false"/>
          <w:color w:val="000000"/>
          <w:sz w:val="28"/>
        </w:rPr>
        <w:t xml:space="preserve">
      4) отсутствие согласия услугополучателя, предоставляемого в соответствии со </w:t>
      </w:r>
      <w:r>
        <w:rPr>
          <w:rFonts w:ascii="Times New Roman"/>
          <w:b w:val="false"/>
          <w:i w:val="false"/>
          <w:color w:val="000000"/>
          <w:sz w:val="28"/>
        </w:rPr>
        <w:t>статьей 8</w:t>
      </w:r>
      <w:r>
        <w:rPr>
          <w:rFonts w:ascii="Times New Roman"/>
          <w:b w:val="false"/>
          <w:i w:val="false"/>
          <w:color w:val="000000"/>
          <w:sz w:val="28"/>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bookmarkEnd w:id="43"/>
    <w:bookmarkStart w:name="z89" w:id="44"/>
    <w:p>
      <w:pPr>
        <w:spacing w:after="0"/>
        <w:ind w:left="0"/>
        <w:jc w:val="both"/>
      </w:pPr>
      <w:r>
        <w:rPr>
          <w:rFonts w:ascii="Times New Roman"/>
          <w:b w:val="false"/>
          <w:i w:val="false"/>
          <w:color w:val="000000"/>
          <w:sz w:val="28"/>
        </w:rPr>
        <w:t>
      Отказ в оказании государственной услуги оформляется письмом за подписью руководителя услугодателя или лица исполняющего его обязанности, с указанием основания отказа.</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16 - в редакции приказа Министра здравоохранения РК от 02.05.2024 </w:t>
      </w:r>
      <w:r>
        <w:rPr>
          <w:rFonts w:ascii="Times New Roman"/>
          <w:b w:val="false"/>
          <w:i w:val="false"/>
          <w:color w:val="000000"/>
          <w:sz w:val="28"/>
        </w:rPr>
        <w:t>№ 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 w:id="45"/>
    <w:p>
      <w:pPr>
        <w:spacing w:after="0"/>
        <w:ind w:left="0"/>
        <w:jc w:val="both"/>
      </w:pPr>
      <w:r>
        <w:rPr>
          <w:rFonts w:ascii="Times New Roman"/>
          <w:b w:val="false"/>
          <w:i w:val="false"/>
          <w:color w:val="000000"/>
          <w:sz w:val="28"/>
        </w:rPr>
        <w:t xml:space="preserve">
      17. Услугодатель обеспечивает внесение данных о стадии оказания государственной услуги в цифровую систему мониторинга оказания государственных услуг в порядке, установленном уполномоченным органом в сфере цифровизации. </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17 - в редакции приказа и.о. Министра здравоохранения РК от 17.09.2026 </w:t>
      </w:r>
      <w:r>
        <w:rPr>
          <w:rFonts w:ascii="Times New Roman"/>
          <w:b w:val="false"/>
          <w:i w:val="false"/>
          <w:color w:val="00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9" w:id="46"/>
    <w:p>
      <w:pPr>
        <w:spacing w:after="0"/>
        <w:ind w:left="0"/>
        <w:jc w:val="both"/>
      </w:pPr>
      <w:r>
        <w:rPr>
          <w:rFonts w:ascii="Times New Roman"/>
          <w:b w:val="false"/>
          <w:i w:val="false"/>
          <w:color w:val="000000"/>
          <w:sz w:val="28"/>
        </w:rPr>
        <w:t>
      18. Адреса мест оказания государственной услуги размещены на интернет-ресурсах Управления общественного здравоохранения города Астана, Управлений общественного здоровья города Алматы, Туркестанской области, Управлений здравоохранения областей, города Шымкент, а также интернет-ресурсах медицинских организаций, оказывающих первичную медико-санитарную помощь.</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 в редакции приказа и.о. Министра здравоохранения РК от 17.09.2026 </w:t>
      </w:r>
      <w:r>
        <w:rPr>
          <w:rFonts w:ascii="Times New Roman"/>
          <w:b w:val="false"/>
          <w:i w:val="false"/>
          <w:color w:val="00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0" w:id="47"/>
    <w:p>
      <w:pPr>
        <w:spacing w:after="0"/>
        <w:ind w:left="0"/>
        <w:jc w:val="left"/>
      </w:pPr>
      <w:r>
        <w:rPr>
          <w:rFonts w:ascii="Times New Roman"/>
          <w:b/>
          <w:i w:val="false"/>
          <w:color w:val="000000"/>
        </w:rPr>
        <w:t xml:space="preserve"> Глава 4. Порядок обжалования решений, действий (бездействия) услугодателя и (или) его должностных лиц по вопросам оказания государственной услуги</w:t>
      </w:r>
    </w:p>
    <w:bookmarkEnd w:id="47"/>
    <w:p>
      <w:pPr>
        <w:spacing w:after="0"/>
        <w:ind w:left="0"/>
        <w:jc w:val="both"/>
      </w:pPr>
      <w:r>
        <w:rPr>
          <w:rFonts w:ascii="Times New Roman"/>
          <w:b w:val="false"/>
          <w:i w:val="false"/>
          <w:color w:val="ff0000"/>
          <w:sz w:val="28"/>
        </w:rPr>
        <w:t xml:space="preserve">
      Сноска. Глава 4 - в редакции приказа Министра здравоохранения РК от 07.12.2021 </w:t>
      </w:r>
      <w:r>
        <w:rPr>
          <w:rFonts w:ascii="Times New Roman"/>
          <w:b w:val="false"/>
          <w:i w:val="false"/>
          <w:color w:val="ff0000"/>
          <w:sz w:val="28"/>
        </w:rPr>
        <w:t>№ ҚР ДСМ-125</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70" w:id="48"/>
    <w:p>
      <w:pPr>
        <w:spacing w:after="0"/>
        <w:ind w:left="0"/>
        <w:jc w:val="both"/>
      </w:pPr>
      <w:r>
        <w:rPr>
          <w:rFonts w:ascii="Times New Roman"/>
          <w:b w:val="false"/>
          <w:i w:val="false"/>
          <w:color w:val="000000"/>
          <w:sz w:val="28"/>
        </w:rPr>
        <w:t>
      19. Жалоба на решения, действия (бездействие) услугодателя и (или) их работников по вопросам оказания государственных услуг подается на имя руководителя услугодателя.</w:t>
      </w:r>
    </w:p>
    <w:bookmarkEnd w:id="48"/>
    <w:bookmarkStart w:name="z71" w:id="49"/>
    <w:p>
      <w:pPr>
        <w:spacing w:after="0"/>
        <w:ind w:left="0"/>
        <w:jc w:val="both"/>
      </w:pPr>
      <w:r>
        <w:rPr>
          <w:rFonts w:ascii="Times New Roman"/>
          <w:b w:val="false"/>
          <w:i w:val="false"/>
          <w:color w:val="000000"/>
          <w:sz w:val="28"/>
        </w:rPr>
        <w:t xml:space="preserve">
      20. Жалоба услугополучателя, поступившая в адрес непосредственно оказывающего государственную услугу услугодателя, в соответствии с </w:t>
      </w:r>
      <w:r>
        <w:rPr>
          <w:rFonts w:ascii="Times New Roman"/>
          <w:b w:val="false"/>
          <w:i w:val="false"/>
          <w:color w:val="000000"/>
          <w:sz w:val="28"/>
        </w:rPr>
        <w:t>пунктом 2</w:t>
      </w:r>
      <w:r>
        <w:rPr>
          <w:rFonts w:ascii="Times New Roman"/>
          <w:b w:val="false"/>
          <w:i w:val="false"/>
          <w:color w:val="000000"/>
          <w:sz w:val="28"/>
        </w:rPr>
        <w:t xml:space="preserve"> статьи 25 Закона "О государственных услугах и социально ответственных услугах" подлежит рассмотрению в течение пяти рабочих дней со дня ее регистрации.</w:t>
      </w:r>
    </w:p>
    <w:bookmarkEnd w:id="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20 - в редакции приказа и.о. Министра здравоохранения РК от 17.09.2026 </w:t>
      </w:r>
      <w:r>
        <w:rPr>
          <w:rFonts w:ascii="Times New Roman"/>
          <w:b w:val="false"/>
          <w:i w:val="false"/>
          <w:color w:val="00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2" w:id="50"/>
    <w:p>
      <w:pPr>
        <w:spacing w:after="0"/>
        <w:ind w:left="0"/>
        <w:jc w:val="both"/>
      </w:pPr>
      <w:r>
        <w:rPr>
          <w:rFonts w:ascii="Times New Roman"/>
          <w:b w:val="false"/>
          <w:i w:val="false"/>
          <w:color w:val="000000"/>
          <w:sz w:val="28"/>
        </w:rPr>
        <w:t>
      21.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пятнадцати рабочих дней со дня ее регистрации.</w:t>
      </w:r>
    </w:p>
    <w:bookmarkEnd w:id="50"/>
    <w:bookmarkStart w:name="z73" w:id="51"/>
    <w:p>
      <w:pPr>
        <w:spacing w:after="0"/>
        <w:ind w:left="0"/>
        <w:jc w:val="both"/>
      </w:pPr>
      <w:r>
        <w:rPr>
          <w:rFonts w:ascii="Times New Roman"/>
          <w:b w:val="false"/>
          <w:i w:val="false"/>
          <w:color w:val="000000"/>
          <w:sz w:val="28"/>
        </w:rPr>
        <w:t>
      При обращении через портал информацию о порядке обжалования можно получить по телефону единого контакт-центра по вопросам оказания государственных услуг.</w:t>
      </w:r>
    </w:p>
    <w:bookmarkEnd w:id="51"/>
    <w:bookmarkStart w:name="z74" w:id="52"/>
    <w:p>
      <w:pPr>
        <w:spacing w:after="0"/>
        <w:ind w:left="0"/>
        <w:jc w:val="both"/>
      </w:pPr>
      <w:r>
        <w:rPr>
          <w:rFonts w:ascii="Times New Roman"/>
          <w:b w:val="false"/>
          <w:i w:val="false"/>
          <w:color w:val="000000"/>
          <w:sz w:val="28"/>
        </w:rPr>
        <w:t>
      Рассмотрение жалобы в досудебном порядке по вопросам оказания государственных услуг производится вышестоящим административным органом, уполномоченным органом по оценке и контролю за качеством оказания государственных услуг (далее – орган, рассматривающий жалобу).</w:t>
      </w:r>
    </w:p>
    <w:bookmarkEnd w:id="52"/>
    <w:bookmarkStart w:name="z75" w:id="53"/>
    <w:p>
      <w:pPr>
        <w:spacing w:after="0"/>
        <w:ind w:left="0"/>
        <w:jc w:val="both"/>
      </w:pPr>
      <w:r>
        <w:rPr>
          <w:rFonts w:ascii="Times New Roman"/>
          <w:b w:val="false"/>
          <w:i w:val="false"/>
          <w:color w:val="000000"/>
          <w:sz w:val="28"/>
        </w:rPr>
        <w:t>
      Жалоба подается услугодателю, чье решение, действие (бездействие) обжалуется.</w:t>
      </w:r>
    </w:p>
    <w:bookmarkEnd w:id="53"/>
    <w:bookmarkStart w:name="z76" w:id="54"/>
    <w:p>
      <w:pPr>
        <w:spacing w:after="0"/>
        <w:ind w:left="0"/>
        <w:jc w:val="both"/>
      </w:pPr>
      <w:r>
        <w:rPr>
          <w:rFonts w:ascii="Times New Roman"/>
          <w:b w:val="false"/>
          <w:i w:val="false"/>
          <w:color w:val="000000"/>
          <w:sz w:val="28"/>
        </w:rPr>
        <w:t>
      Услугодатель, чье решение, действие (бездействие) обжалуется, не позднее трех рабочих дней со дня поступления жалобы направляет ее и административное дело в орган, рассматривающий жалобу.</w:t>
      </w:r>
    </w:p>
    <w:bookmarkEnd w:id="54"/>
    <w:bookmarkStart w:name="z77" w:id="55"/>
    <w:p>
      <w:pPr>
        <w:spacing w:after="0"/>
        <w:ind w:left="0"/>
        <w:jc w:val="both"/>
      </w:pPr>
      <w:r>
        <w:rPr>
          <w:rFonts w:ascii="Times New Roman"/>
          <w:b w:val="false"/>
          <w:i w:val="false"/>
          <w:color w:val="000000"/>
          <w:sz w:val="28"/>
        </w:rPr>
        <w:t>
      При этом услугодатель, чье решение, действие (бездействие) обжалуется, вправе не направлять жалобу в орган, рассматривающий жалобу, если он в течение трех рабочих дней примет решение либо иное административное действие, полностью удовлетворяющие требованиям, указанным в жалобе.</w:t>
      </w:r>
    </w:p>
    <w:bookmarkEnd w:id="55"/>
    <w:bookmarkStart w:name="z78" w:id="56"/>
    <w:p>
      <w:pPr>
        <w:spacing w:after="0"/>
        <w:ind w:left="0"/>
        <w:jc w:val="both"/>
      </w:pPr>
      <w:r>
        <w:rPr>
          <w:rFonts w:ascii="Times New Roman"/>
          <w:b w:val="false"/>
          <w:i w:val="false"/>
          <w:color w:val="000000"/>
          <w:sz w:val="28"/>
        </w:rPr>
        <w:t>
      Если иное не предусмотрено законом, то обращение в суд допускается после обжалования в досудебном порядке.</w:t>
      </w:r>
    </w:p>
    <w:bookmarkEnd w:id="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медицинского осмотра лиц,</w:t>
            </w:r>
            <w:r>
              <w:br/>
            </w:r>
            <w:r>
              <w:rPr>
                <w:rFonts w:ascii="Times New Roman"/>
                <w:b w:val="false"/>
                <w:i w:val="false"/>
                <w:color w:val="000000"/>
                <w:sz w:val="20"/>
              </w:rPr>
              <w:t>претендующих на получение</w:t>
            </w:r>
            <w:r>
              <w:br/>
            </w:r>
            <w:r>
              <w:rPr>
                <w:rFonts w:ascii="Times New Roman"/>
                <w:b w:val="false"/>
                <w:i w:val="false"/>
                <w:color w:val="000000"/>
                <w:sz w:val="20"/>
              </w:rPr>
              <w:t>права управления</w:t>
            </w:r>
            <w:r>
              <w:br/>
            </w:r>
            <w:r>
              <w:rPr>
                <w:rFonts w:ascii="Times New Roman"/>
                <w:b w:val="false"/>
                <w:i w:val="false"/>
                <w:color w:val="000000"/>
                <w:sz w:val="20"/>
              </w:rPr>
              <w:t>транспортными средствами,</w:t>
            </w:r>
            <w:r>
              <w:br/>
            </w:r>
            <w:r>
              <w:rPr>
                <w:rFonts w:ascii="Times New Roman"/>
                <w:b w:val="false"/>
                <w:i w:val="false"/>
                <w:color w:val="000000"/>
                <w:sz w:val="20"/>
              </w:rPr>
              <w:t>повторного медицинского</w:t>
            </w:r>
            <w:r>
              <w:br/>
            </w:r>
            <w:r>
              <w:rPr>
                <w:rFonts w:ascii="Times New Roman"/>
                <w:b w:val="false"/>
                <w:i w:val="false"/>
                <w:color w:val="000000"/>
                <w:sz w:val="20"/>
              </w:rPr>
              <w:t>осмотра водителя механических</w:t>
            </w:r>
            <w:r>
              <w:br/>
            </w:r>
            <w:r>
              <w:rPr>
                <w:rFonts w:ascii="Times New Roman"/>
                <w:b w:val="false"/>
                <w:i w:val="false"/>
                <w:color w:val="000000"/>
                <w:sz w:val="20"/>
              </w:rPr>
              <w:t>транспортных средств</w:t>
            </w:r>
          </w:p>
        </w:tc>
      </w:tr>
    </w:tbl>
    <w:bookmarkStart w:name="z90" w:id="57"/>
    <w:p>
      <w:pPr>
        <w:spacing w:after="0"/>
        <w:ind w:left="0"/>
        <w:jc w:val="left"/>
      </w:pPr>
      <w:r>
        <w:rPr>
          <w:rFonts w:ascii="Times New Roman"/>
          <w:b/>
          <w:i w:val="false"/>
          <w:color w:val="000000"/>
        </w:rPr>
        <w:t xml:space="preserve"> Перечень основных требований к оказанию государственной услуги</w:t>
      </w:r>
      <w:r>
        <w:br/>
      </w:r>
      <w:r>
        <w:rPr>
          <w:rFonts w:ascii="Times New Roman"/>
          <w:b/>
          <w:i w:val="false"/>
          <w:color w:val="000000"/>
        </w:rPr>
        <w:t>"Выдача справки о допуске к управлению транспортным средством"</w:t>
      </w:r>
    </w:p>
    <w:bookmarkEnd w:id="57"/>
    <w:p>
      <w:pPr>
        <w:spacing w:after="0"/>
        <w:ind w:left="0"/>
        <w:jc w:val="both"/>
      </w:pPr>
      <w:r>
        <w:rPr>
          <w:rFonts w:ascii="Times New Roman"/>
          <w:b w:val="false"/>
          <w:i w:val="false"/>
          <w:color w:val="ff0000"/>
          <w:sz w:val="28"/>
        </w:rPr>
        <w:t xml:space="preserve">
      Сноска. Приложение 1 - в редакции приказа и.о. Министра здравоохранения РК от 17.09.2026 </w:t>
      </w:r>
      <w:r>
        <w:rPr>
          <w:rFonts w:ascii="Times New Roman"/>
          <w:b w:val="false"/>
          <w:i w:val="false"/>
          <w:color w:val="ff0000"/>
          <w:sz w:val="28"/>
        </w:rPr>
        <w:t>№ 110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справки о допуске к управлению транспортным средством"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подвида (при наличии) государственной услуги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Отсутствует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услугодателя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Медицинские организации (далее – услугодатель)</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Способы предоставления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портал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Срок оказания государственной услуги и ее подвидов (при наличии)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через портал – с момента сдачи документа не более 30 (тридцати) минут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Форма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Электронного (полностью цифровизированная)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Результат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Медицинская справка о допуске к управлению транспортным средством, выданная по форме № 073/у, утвержденной </w:t>
            </w:r>
            <w:r>
              <w:rPr>
                <w:rFonts w:ascii="Times New Roman"/>
                <w:b w:val="false"/>
                <w:i w:val="false"/>
                <w:color w:val="000000"/>
                <w:sz w:val="20"/>
              </w:rPr>
              <w:t>приказом</w:t>
            </w:r>
            <w:r>
              <w:rPr>
                <w:rFonts w:ascii="Times New Roman"/>
                <w:b w:val="false"/>
                <w:i w:val="false"/>
                <w:color w:val="000000"/>
                <w:sz w:val="20"/>
              </w:rPr>
              <w:t xml:space="preserve">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а также инструкций по их заполнению" (зарегистрирован в Реестре государственной регистрации нормативных правовых актов под № 21579) либо мотивированный ответ об отказе в оказании государственной услуги по основаниям, указанным в пункте 9 настоящего Перечня.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платной основе, стоимость оказания государственной услуги определяется в соответствии со статьей 202 Кодекса Республики Казахстан "О здоровье народа и системе здравоохранения".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График работы услугодателя, Государственной корпорации и объектов информации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услугодателя – с понедельника по пятницу с 9.00 до 18.00 часов с перерывом на обед с 13-00 до 14-00 часов, за исключением субботы, воскресенья и праздничных дней согласно Трудовому кодексу Республики Казахстан. При этом каждый услугодатель утверждает работодателем режим работы, в соответствии с правилами трудового распорядка согласно </w:t>
            </w:r>
            <w:r>
              <w:rPr>
                <w:rFonts w:ascii="Times New Roman"/>
                <w:b w:val="false"/>
                <w:i w:val="false"/>
                <w:color w:val="000000"/>
                <w:sz w:val="20"/>
              </w:rPr>
              <w:t>статьи 63</w:t>
            </w:r>
            <w:r>
              <w:rPr>
                <w:rFonts w:ascii="Times New Roman"/>
                <w:b w:val="false"/>
                <w:i w:val="false"/>
                <w:color w:val="000000"/>
                <w:sz w:val="20"/>
              </w:rPr>
              <w:t xml:space="preserve"> Трудового Кодекса;</w:t>
            </w:r>
          </w:p>
          <w:p>
            <w:pPr>
              <w:spacing w:after="20"/>
              <w:ind w:left="20"/>
              <w:jc w:val="both"/>
            </w:pPr>
            <w:r>
              <w:rPr>
                <w:rFonts w:ascii="Times New Roman"/>
                <w:b w:val="false"/>
                <w:i w:val="false"/>
                <w:color w:val="000000"/>
                <w:sz w:val="20"/>
              </w:rPr>
              <w:t xml:space="preserve">
2) портала – круглосуточно, за исключением технических перерывов, связанных с проведением ремонтных работ (при обращении услугополучателя после окончания рабочего времени, в выходные и праздничные дни согласно </w:t>
            </w:r>
            <w:r>
              <w:rPr>
                <w:rFonts w:ascii="Times New Roman"/>
                <w:b w:val="false"/>
                <w:i w:val="false"/>
                <w:color w:val="000000"/>
                <w:sz w:val="20"/>
              </w:rPr>
              <w:t>Трудовому кодексу</w:t>
            </w:r>
            <w:r>
              <w:rPr>
                <w:rFonts w:ascii="Times New Roman"/>
                <w:b w:val="false"/>
                <w:i w:val="false"/>
                <w:color w:val="000000"/>
                <w:sz w:val="20"/>
              </w:rPr>
              <w:t xml:space="preserve"> Республики Казахстан прием заявлений и выдача результатов оказания государственной услуги осуществляется следующим рабочим днем).</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Перечень документов и сведений, истребуемых у услугополучателя для оказания государственной услуги и ее подвидов (при наличии)</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заявление в форме электронного запроса. Сведения о документах, удостоверяющих личность, услугодатель получает из соответствующих государственных цифровых систем через шлюз "цифрового правительства"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Основания для отказа в оказании государственной услуги и ее подвидов (при наличии), установленные законами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p>
          <w:p>
            <w:pPr>
              <w:spacing w:after="20"/>
              <w:ind w:left="20"/>
              <w:jc w:val="both"/>
            </w:pPr>
            <w:r>
              <w:rPr>
                <w:rFonts w:ascii="Times New Roman"/>
                <w:b w:val="false"/>
                <w:i w:val="false"/>
                <w:color w:val="000000"/>
                <w:sz w:val="20"/>
              </w:rPr>
              <w:t>
2) предоставление услугополучателем неполного пакета документов согласно перечню, предусмотренному пунктом 8 настоящего перечня основных требований к оказанию государственной услуги, и (или) документов с истекшим сроком действия;</w:t>
            </w:r>
          </w:p>
          <w:p>
            <w:pPr>
              <w:spacing w:after="20"/>
              <w:ind w:left="20"/>
              <w:jc w:val="both"/>
            </w:pPr>
            <w:r>
              <w:rPr>
                <w:rFonts w:ascii="Times New Roman"/>
                <w:b w:val="false"/>
                <w:i w:val="false"/>
                <w:color w:val="000000"/>
                <w:sz w:val="20"/>
              </w:rPr>
              <w:t>
3) отрицательный результат медицинского осмотра в соответствии с Правилами;</w:t>
            </w:r>
          </w:p>
          <w:p>
            <w:pPr>
              <w:spacing w:after="20"/>
              <w:ind w:left="20"/>
              <w:jc w:val="both"/>
            </w:pPr>
            <w:r>
              <w:rPr>
                <w:rFonts w:ascii="Times New Roman"/>
                <w:b w:val="false"/>
                <w:i w:val="false"/>
                <w:color w:val="000000"/>
                <w:sz w:val="20"/>
              </w:rPr>
              <w:t xml:space="preserve">
4) отсутствие согласия услугополучателя, предоставляемого в соответствии со </w:t>
            </w:r>
            <w:r>
              <w:rPr>
                <w:rFonts w:ascii="Times New Roman"/>
                <w:b w:val="false"/>
                <w:i w:val="false"/>
                <w:color w:val="000000"/>
                <w:sz w:val="20"/>
              </w:rPr>
              <w:t>статьей 8</w:t>
            </w:r>
            <w:r>
              <w:rPr>
                <w:rFonts w:ascii="Times New Roman"/>
                <w:b w:val="false"/>
                <w:i w:val="false"/>
                <w:color w:val="000000"/>
                <w:sz w:val="20"/>
              </w:rPr>
              <w:t xml:space="preserve">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Иные требования с учетом особенностей оказания государственной услуги, в том числе оказываемой в электронной форме и через Государственную корпорацию</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Выдача медицинской справки формы 073/у осуществляется только в электронном формате посредством внесения в медицинскую цифровую систему и подписанной ЭЦП врача.</w:t>
            </w:r>
          </w:p>
          <w:p>
            <w:pPr>
              <w:spacing w:after="20"/>
              <w:ind w:left="20"/>
              <w:jc w:val="both"/>
            </w:pPr>
            <w:r>
              <w:rPr>
                <w:rFonts w:ascii="Times New Roman"/>
                <w:b w:val="false"/>
                <w:i w:val="false"/>
                <w:color w:val="000000"/>
                <w:sz w:val="20"/>
              </w:rPr>
              <w:t>
Услугополучатель имеет возможность получения государственной услуги в электронной форме через портал при условии наличия ЭЦП.</w:t>
            </w:r>
          </w:p>
          <w:p>
            <w:pPr>
              <w:spacing w:after="20"/>
              <w:ind w:left="20"/>
              <w:jc w:val="both"/>
            </w:pPr>
            <w:r>
              <w:rPr>
                <w:rFonts w:ascii="Times New Roman"/>
                <w:b w:val="false"/>
                <w:i w:val="false"/>
                <w:color w:val="000000"/>
                <w:sz w:val="20"/>
              </w:rPr>
              <w:t>
Для формирования полного пакета через портал услугополучателю необходимо пройти медицинский осмотр в медицинском учреждении для формирования в электронном формате медицинской справки о допуске к управлению транспортным средством. Для людей с ограниченными физическими возможностями наличие пандуса, кнопки вызова, зала ожидания, стойки с образцами документов.</w:t>
            </w:r>
          </w:p>
          <w:p>
            <w:pPr>
              <w:spacing w:after="20"/>
              <w:ind w:left="20"/>
              <w:jc w:val="both"/>
            </w:pPr>
            <w:r>
              <w:rPr>
                <w:rFonts w:ascii="Times New Roman"/>
                <w:b w:val="false"/>
                <w:i w:val="false"/>
                <w:color w:val="000000"/>
                <w:sz w:val="20"/>
              </w:rPr>
              <w:t>
Услугополучатель имеет возможность получения информации о порядке и статусе оказания государственной услуги в справочных служб услугодателя, а также Единого контакт-центра "1414", 8-800-080-7777.</w:t>
            </w:r>
          </w:p>
        </w:tc>
      </w:tr>
    </w:tbl>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Правилам проведения</w:t>
            </w:r>
            <w:r>
              <w:br/>
            </w:r>
            <w:r>
              <w:rPr>
                <w:rFonts w:ascii="Times New Roman"/>
                <w:b w:val="false"/>
                <w:i w:val="false"/>
                <w:color w:val="000000"/>
                <w:sz w:val="20"/>
              </w:rPr>
              <w:t>медицинского осмотра лиц,</w:t>
            </w:r>
            <w:r>
              <w:br/>
            </w:r>
            <w:r>
              <w:rPr>
                <w:rFonts w:ascii="Times New Roman"/>
                <w:b w:val="false"/>
                <w:i w:val="false"/>
                <w:color w:val="000000"/>
                <w:sz w:val="20"/>
              </w:rPr>
              <w:t>претендующих на получение</w:t>
            </w:r>
            <w:r>
              <w:br/>
            </w:r>
            <w:r>
              <w:rPr>
                <w:rFonts w:ascii="Times New Roman"/>
                <w:b w:val="false"/>
                <w:i w:val="false"/>
                <w:color w:val="000000"/>
                <w:sz w:val="20"/>
              </w:rPr>
              <w:t>права управления</w:t>
            </w:r>
            <w:r>
              <w:br/>
            </w:r>
            <w:r>
              <w:rPr>
                <w:rFonts w:ascii="Times New Roman"/>
                <w:b w:val="false"/>
                <w:i w:val="false"/>
                <w:color w:val="000000"/>
                <w:sz w:val="20"/>
              </w:rPr>
              <w:t>транспортными средствами,</w:t>
            </w:r>
            <w:r>
              <w:br/>
            </w:r>
            <w:r>
              <w:rPr>
                <w:rFonts w:ascii="Times New Roman"/>
                <w:b w:val="false"/>
                <w:i w:val="false"/>
                <w:color w:val="000000"/>
                <w:sz w:val="20"/>
              </w:rPr>
              <w:t>повторного медицинского</w:t>
            </w:r>
            <w:r>
              <w:br/>
            </w:r>
            <w:r>
              <w:rPr>
                <w:rFonts w:ascii="Times New Roman"/>
                <w:b w:val="false"/>
                <w:i w:val="false"/>
                <w:color w:val="000000"/>
                <w:sz w:val="20"/>
              </w:rPr>
              <w:t>осмотра водителя механических</w:t>
            </w:r>
            <w:r>
              <w:br/>
            </w:r>
            <w:r>
              <w:rPr>
                <w:rFonts w:ascii="Times New Roman"/>
                <w:b w:val="false"/>
                <w:i w:val="false"/>
                <w:color w:val="000000"/>
                <w:sz w:val="20"/>
              </w:rPr>
              <w:t>транспортных средств</w:t>
            </w:r>
          </w:p>
        </w:tc>
      </w:tr>
    </w:tbl>
    <w:bookmarkStart w:name="z83" w:id="58"/>
    <w:p>
      <w:pPr>
        <w:spacing w:after="0"/>
        <w:ind w:left="0"/>
        <w:jc w:val="left"/>
      </w:pPr>
      <w:r>
        <w:rPr>
          <w:rFonts w:ascii="Times New Roman"/>
          <w:b/>
          <w:i w:val="false"/>
          <w:color w:val="000000"/>
        </w:rPr>
        <w:t xml:space="preserve"> Согласие услугополучателя на трансграничную передачу персональных медицинских данных</w:t>
      </w:r>
    </w:p>
    <w:bookmarkEnd w:id="58"/>
    <w:p>
      <w:pPr>
        <w:spacing w:after="0"/>
        <w:ind w:left="0"/>
        <w:jc w:val="both"/>
      </w:pPr>
      <w:r>
        <w:rPr>
          <w:rFonts w:ascii="Times New Roman"/>
          <w:b w:val="false"/>
          <w:i w:val="false"/>
          <w:color w:val="ff0000"/>
          <w:sz w:val="28"/>
        </w:rPr>
        <w:t xml:space="preserve">
      Сноска. Правила дополнены приложением 2 в соответствии с приказом Министра здравоохранения РК от 18.10.2022 </w:t>
      </w:r>
      <w:r>
        <w:rPr>
          <w:rFonts w:ascii="Times New Roman"/>
          <w:b w:val="false"/>
          <w:i w:val="false"/>
          <w:color w:val="ff0000"/>
          <w:sz w:val="28"/>
        </w:rPr>
        <w:t>№ ҚР ДСМ-117</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Я ______________________________________________________________________</w:t>
      </w:r>
    </w:p>
    <w:p>
      <w:pPr>
        <w:spacing w:after="0"/>
        <w:ind w:left="0"/>
        <w:jc w:val="both"/>
      </w:pPr>
      <w:r>
        <w:rPr>
          <w:rFonts w:ascii="Times New Roman"/>
          <w:b w:val="false"/>
          <w:i w:val="false"/>
          <w:color w:val="000000"/>
          <w:sz w:val="28"/>
        </w:rPr>
        <w:t>фамилия, имя, отчество (при его наличии) даю согласие на доступ к персональным</w:t>
      </w:r>
    </w:p>
    <w:p>
      <w:pPr>
        <w:spacing w:after="0"/>
        <w:ind w:left="0"/>
        <w:jc w:val="both"/>
      </w:pPr>
      <w:r>
        <w:rPr>
          <w:rFonts w:ascii="Times New Roman"/>
          <w:b w:val="false"/>
          <w:i w:val="false"/>
          <w:color w:val="000000"/>
          <w:sz w:val="28"/>
        </w:rPr>
        <w:t xml:space="preserve">данным ограниченного доступа в соответствии с пунктом 15-1 </w:t>
      </w:r>
      <w:r>
        <w:rPr>
          <w:rFonts w:ascii="Times New Roman"/>
          <w:b w:val="false"/>
          <w:i w:val="false"/>
          <w:color w:val="000000"/>
          <w:sz w:val="28"/>
        </w:rPr>
        <w:t>Приказа</w:t>
      </w:r>
    </w:p>
    <w:p>
      <w:pPr>
        <w:spacing w:after="0"/>
        <w:ind w:left="0"/>
        <w:jc w:val="both"/>
      </w:pPr>
      <w:r>
        <w:rPr>
          <w:rFonts w:ascii="Times New Roman"/>
          <w:b w:val="false"/>
          <w:i w:val="false"/>
          <w:color w:val="000000"/>
          <w:sz w:val="28"/>
        </w:rPr>
        <w:t>исполняющего обязанности Министра здравоохранения Республики Казахстан</w:t>
      </w:r>
    </w:p>
    <w:p>
      <w:pPr>
        <w:spacing w:after="0"/>
        <w:ind w:left="0"/>
        <w:jc w:val="both"/>
      </w:pPr>
      <w:r>
        <w:rPr>
          <w:rFonts w:ascii="Times New Roman"/>
          <w:b w:val="false"/>
          <w:i w:val="false"/>
          <w:color w:val="000000"/>
          <w:sz w:val="28"/>
        </w:rPr>
        <w:t>от 30 октября 2020 года № ҚР ДСМ-172/2020 "Об утверждении Правил проведения</w:t>
      </w:r>
    </w:p>
    <w:p>
      <w:pPr>
        <w:spacing w:after="0"/>
        <w:ind w:left="0"/>
        <w:jc w:val="both"/>
      </w:pPr>
      <w:r>
        <w:rPr>
          <w:rFonts w:ascii="Times New Roman"/>
          <w:b w:val="false"/>
          <w:i w:val="false"/>
          <w:color w:val="000000"/>
          <w:sz w:val="28"/>
        </w:rPr>
        <w:t>медицинского осмотра лиц, претендующих на получение права управления</w:t>
      </w:r>
    </w:p>
    <w:p>
      <w:pPr>
        <w:spacing w:after="0"/>
        <w:ind w:left="0"/>
        <w:jc w:val="both"/>
      </w:pPr>
      <w:r>
        <w:rPr>
          <w:rFonts w:ascii="Times New Roman"/>
          <w:b w:val="false"/>
          <w:i w:val="false"/>
          <w:color w:val="000000"/>
          <w:sz w:val="28"/>
        </w:rPr>
        <w:t>транспортными средствами, повторного медицинского осмотра водителя</w:t>
      </w:r>
    </w:p>
    <w:p>
      <w:pPr>
        <w:spacing w:after="0"/>
        <w:ind w:left="0"/>
        <w:jc w:val="both"/>
      </w:pPr>
      <w:r>
        <w:rPr>
          <w:rFonts w:ascii="Times New Roman"/>
          <w:b w:val="false"/>
          <w:i w:val="false"/>
          <w:color w:val="000000"/>
          <w:sz w:val="28"/>
        </w:rPr>
        <w:t>механических транспортных средств" (зарегистрирован в Реестре государственной</w:t>
      </w:r>
    </w:p>
    <w:p>
      <w:pPr>
        <w:spacing w:after="0"/>
        <w:ind w:left="0"/>
        <w:jc w:val="both"/>
      </w:pPr>
      <w:r>
        <w:rPr>
          <w:rFonts w:ascii="Times New Roman"/>
          <w:b w:val="false"/>
          <w:i w:val="false"/>
          <w:color w:val="000000"/>
          <w:sz w:val="28"/>
        </w:rPr>
        <w:t>регистрации нормативных правовых актов под № 21557), которые требуются</w:t>
      </w:r>
    </w:p>
    <w:p>
      <w:pPr>
        <w:spacing w:after="0"/>
        <w:ind w:left="0"/>
        <w:jc w:val="both"/>
      </w:pPr>
      <w:r>
        <w:rPr>
          <w:rFonts w:ascii="Times New Roman"/>
          <w:b w:val="false"/>
          <w:i w:val="false"/>
          <w:color w:val="000000"/>
          <w:sz w:val="28"/>
        </w:rPr>
        <w:t xml:space="preserve">для оказания государственной услуги согласно </w:t>
      </w:r>
      <w:r>
        <w:rPr>
          <w:rFonts w:ascii="Times New Roman"/>
          <w:b w:val="false"/>
          <w:i w:val="false"/>
          <w:color w:val="000000"/>
          <w:sz w:val="28"/>
        </w:rPr>
        <w:t>статье 8</w:t>
      </w:r>
      <w:r>
        <w:rPr>
          <w:rFonts w:ascii="Times New Roman"/>
          <w:b w:val="false"/>
          <w:i w:val="false"/>
          <w:color w:val="000000"/>
          <w:sz w:val="28"/>
        </w:rPr>
        <w:t xml:space="preserve"> Закона Республики Казахстан</w:t>
      </w:r>
    </w:p>
    <w:p>
      <w:pPr>
        <w:spacing w:after="0"/>
        <w:ind w:left="0"/>
        <w:jc w:val="both"/>
      </w:pPr>
      <w:r>
        <w:rPr>
          <w:rFonts w:ascii="Times New Roman"/>
          <w:b w:val="false"/>
          <w:i w:val="false"/>
          <w:color w:val="000000"/>
          <w:sz w:val="28"/>
        </w:rPr>
        <w:t>"О персональных данных и их защите", включающее в себя следующее:</w:t>
      </w:r>
    </w:p>
    <w:p>
      <w:pPr>
        <w:spacing w:after="0"/>
        <w:ind w:left="0"/>
        <w:jc w:val="both"/>
      </w:pPr>
      <w:r>
        <w:rPr>
          <w:rFonts w:ascii="Times New Roman"/>
          <w:b w:val="false"/>
          <w:i w:val="false"/>
          <w:color w:val="000000"/>
          <w:sz w:val="28"/>
        </w:rPr>
        <w:t>1) передачу персональных данных третьим лицам;</w:t>
      </w:r>
    </w:p>
    <w:p>
      <w:pPr>
        <w:spacing w:after="0"/>
        <w:ind w:left="0"/>
        <w:jc w:val="both"/>
      </w:pPr>
      <w:r>
        <w:rPr>
          <w:rFonts w:ascii="Times New Roman"/>
          <w:b w:val="false"/>
          <w:i w:val="false"/>
          <w:color w:val="000000"/>
          <w:sz w:val="28"/>
        </w:rPr>
        <w:t>2) трансграничную передачу персональных данных в процессе их обработки;</w:t>
      </w:r>
    </w:p>
    <w:p>
      <w:pPr>
        <w:spacing w:after="0"/>
        <w:ind w:left="0"/>
        <w:jc w:val="both"/>
      </w:pPr>
      <w:r>
        <w:rPr>
          <w:rFonts w:ascii="Times New Roman"/>
          <w:b w:val="false"/>
          <w:i w:val="false"/>
          <w:color w:val="000000"/>
          <w:sz w:val="28"/>
        </w:rPr>
        <w:t>3) распространение персональных данных в общедоступных источниках.</w:t>
      </w:r>
    </w:p>
    <w:p>
      <w:pPr>
        <w:spacing w:after="0"/>
        <w:ind w:left="0"/>
        <w:jc w:val="both"/>
      </w:pPr>
      <w:r>
        <w:rPr>
          <w:rFonts w:ascii="Times New Roman"/>
          <w:b w:val="false"/>
          <w:i w:val="false"/>
          <w:color w:val="000000"/>
          <w:sz w:val="28"/>
        </w:rPr>
        <w:t>Согласен (а) на доступ к персональным данным ограниченного доступа, включающее</w:t>
      </w:r>
    </w:p>
    <w:p>
      <w:pPr>
        <w:spacing w:after="0"/>
        <w:ind w:left="0"/>
        <w:jc w:val="both"/>
      </w:pPr>
      <w:r>
        <w:rPr>
          <w:rFonts w:ascii="Times New Roman"/>
          <w:b w:val="false"/>
          <w:i w:val="false"/>
          <w:color w:val="000000"/>
          <w:sz w:val="28"/>
        </w:rPr>
        <w:t>в себя иные сведения, которые требуются для подтверждения достоверности</w:t>
      </w:r>
    </w:p>
    <w:p>
      <w:pPr>
        <w:spacing w:after="0"/>
        <w:ind w:left="0"/>
        <w:jc w:val="both"/>
      </w:pPr>
      <w:r>
        <w:rPr>
          <w:rFonts w:ascii="Times New Roman"/>
          <w:b w:val="false"/>
          <w:i w:val="false"/>
          <w:color w:val="000000"/>
          <w:sz w:val="28"/>
        </w:rPr>
        <w:t>предоставляемых документов.</w:t>
      </w:r>
    </w:p>
    <w:p>
      <w:pPr>
        <w:spacing w:after="0"/>
        <w:ind w:left="0"/>
        <w:jc w:val="both"/>
      </w:pPr>
      <w:r>
        <w:rPr>
          <w:rFonts w:ascii="Times New Roman"/>
          <w:b w:val="false"/>
          <w:i w:val="false"/>
          <w:color w:val="000000"/>
          <w:sz w:val="28"/>
        </w:rPr>
        <w:t>Настоящее согласие действует в течение всего периода до получения результата</w:t>
      </w:r>
    </w:p>
    <w:p>
      <w:pPr>
        <w:spacing w:after="0"/>
        <w:ind w:left="0"/>
        <w:jc w:val="both"/>
      </w:pPr>
      <w:r>
        <w:rPr>
          <w:rFonts w:ascii="Times New Roman"/>
          <w:b w:val="false"/>
          <w:i w:val="false"/>
          <w:color w:val="000000"/>
          <w:sz w:val="28"/>
        </w:rPr>
        <w:t>оказания государственной услуги.</w:t>
      </w:r>
    </w:p>
    <w:p>
      <w:pPr>
        <w:spacing w:after="0"/>
        <w:ind w:left="0"/>
        <w:jc w:val="both"/>
      </w:pPr>
      <w:r>
        <w:rPr>
          <w:rFonts w:ascii="Times New Roman"/>
          <w:b w:val="false"/>
          <w:i w:val="false"/>
          <w:color w:val="000000"/>
          <w:sz w:val="28"/>
        </w:rPr>
        <w:t>Подпись _____________________________ фамилия, имя, отчество (при его наличии)</w:t>
      </w:r>
    </w:p>
    <w:p>
      <w:pPr>
        <w:spacing w:after="0"/>
        <w:ind w:left="0"/>
        <w:jc w:val="both"/>
      </w:pPr>
      <w:r>
        <w:rPr>
          <w:rFonts w:ascii="Times New Roman"/>
          <w:b w:val="false"/>
          <w:i w:val="false"/>
          <w:color w:val="000000"/>
          <w:sz w:val="28"/>
        </w:rPr>
        <w:t>"___" _______________ 20 ___ года</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 к приказу</w:t>
            </w:r>
          </w:p>
        </w:tc>
      </w:tr>
    </w:tbl>
    <w:bookmarkStart w:name="z61" w:id="59"/>
    <w:p>
      <w:pPr>
        <w:spacing w:after="0"/>
        <w:ind w:left="0"/>
        <w:jc w:val="left"/>
      </w:pPr>
      <w:r>
        <w:rPr>
          <w:rFonts w:ascii="Times New Roman"/>
          <w:b/>
          <w:i w:val="false"/>
          <w:color w:val="000000"/>
        </w:rPr>
        <w:t xml:space="preserve"> Перечень некоторых нормативных правовых актов в области здравоохранения, утративших силу</w:t>
      </w:r>
    </w:p>
    <w:bookmarkEnd w:id="59"/>
    <w:bookmarkStart w:name="z62" w:id="60"/>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20 марта 2013 года № 166 "Об утверждении Правил проведения медицинских осмотров лиц, претендующих на получение права управления транспортными средствами" (зарегистрированный в Реестре государственной регистрации нормативных правовых актов за № 8437, опубликованный 20 декабря 2013 года в газете "Юридическая газета" за № 190 (2565));</w:t>
      </w:r>
    </w:p>
    <w:bookmarkEnd w:id="60"/>
    <w:bookmarkStart w:name="z63" w:id="61"/>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приказ</w:t>
      </w:r>
      <w:r>
        <w:rPr>
          <w:rFonts w:ascii="Times New Roman"/>
          <w:b w:val="false"/>
          <w:i w:val="false"/>
          <w:color w:val="000000"/>
          <w:sz w:val="28"/>
        </w:rPr>
        <w:t xml:space="preserve"> Министра здравоохранения Республики Казахстан от 26 июня 2014 года № 350 "О внесении изменений в приказ Министра здравоохранения Республики Казахстан от 20 марта 2013 года № 166 "Об утверждении Правил проведения медицинских осмотров лиц, претендующих на получение права управления транспортными средствами" (зарегистрирован в Реестре государственной регистрации нормативных правовых актов № 9619, опубликован 6 августа 2014 года в информационно-правовой системе "Әділет");</w:t>
      </w:r>
    </w:p>
    <w:bookmarkEnd w:id="61"/>
    <w:bookmarkStart w:name="z64" w:id="62"/>
    <w:p>
      <w:pPr>
        <w:spacing w:after="0"/>
        <w:ind w:left="0"/>
        <w:jc w:val="both"/>
      </w:pPr>
      <w:r>
        <w:rPr>
          <w:rFonts w:ascii="Times New Roman"/>
          <w:b w:val="false"/>
          <w:i w:val="false"/>
          <w:color w:val="000000"/>
          <w:sz w:val="28"/>
        </w:rPr>
        <w:t xml:space="preserve">
      3) </w:t>
      </w:r>
      <w:r>
        <w:rPr>
          <w:rFonts w:ascii="Times New Roman"/>
          <w:b w:val="false"/>
          <w:i w:val="false"/>
          <w:color w:val="000000"/>
          <w:sz w:val="28"/>
        </w:rPr>
        <w:t>подпункт 1)</w:t>
      </w:r>
      <w:r>
        <w:rPr>
          <w:rFonts w:ascii="Times New Roman"/>
          <w:b w:val="false"/>
          <w:i w:val="false"/>
          <w:color w:val="000000"/>
          <w:sz w:val="28"/>
        </w:rPr>
        <w:t xml:space="preserve"> пункта 1 приказа Министра здравоохранения Республики Казахстан от 19 июля 2019 года № ҚР ДСМ -106 "О внесении изменений и дополнение в некоторые приказы Министерства здравоохранения Республики Казахстан" (зарегистрирован в Реестре государственной регистрации нормативных правовых актов № 19072, опубликован 31 июля 2019 года в Эталонном контрольном банке нормативных правовых актов).</w:t>
      </w:r>
    </w:p>
    <w:bookmarkEnd w:id="62"/>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