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7c209" w14:textId="a97c2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некоторые нормативные правовые акты Республики Казахстан и приостановлении действия отдельных норм некоторых нормативных правовых актов Республики Казахстан по вопросам регулирования финансового рынка</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30 октября 2020 года № 106. Зарегистрировано в Министерстве юстиции Республики Казахстан 30 октября 2020 года № 21554.</w:t>
      </w:r>
    </w:p>
    <w:p>
      <w:pPr>
        <w:spacing w:after="0"/>
        <w:ind w:left="0"/>
        <w:jc w:val="both"/>
      </w:pPr>
      <w:bookmarkStart w:name="z4" w:id="0"/>
      <w:r>
        <w:rPr>
          <w:rFonts w:ascii="Times New Roman"/>
          <w:b w:val="false"/>
          <w:i w:val="false"/>
          <w:color w:val="000000"/>
          <w:sz w:val="28"/>
        </w:rPr>
        <w:t>
      В соответствии с законами Республики Казахстан от 31 августа 1995 года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от 18 декабря 2000 года "</w:t>
      </w:r>
      <w:r>
        <w:rPr>
          <w:rFonts w:ascii="Times New Roman"/>
          <w:b w:val="false"/>
          <w:i w:val="false"/>
          <w:color w:val="000000"/>
          <w:sz w:val="28"/>
        </w:rPr>
        <w:t>О страховой деятельности</w:t>
      </w:r>
      <w:r>
        <w:rPr>
          <w:rFonts w:ascii="Times New Roman"/>
          <w:b w:val="false"/>
          <w:i w:val="false"/>
          <w:color w:val="000000"/>
          <w:sz w:val="28"/>
        </w:rPr>
        <w:t>",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от 4 июля 2003 года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от 19 марта 2010 года "</w:t>
      </w:r>
      <w:r>
        <w:rPr>
          <w:rFonts w:ascii="Times New Roman"/>
          <w:b w:val="false"/>
          <w:i w:val="false"/>
          <w:color w:val="000000"/>
          <w:sz w:val="28"/>
        </w:rPr>
        <w:t>О государственной статистике</w:t>
      </w:r>
      <w:r>
        <w:rPr>
          <w:rFonts w:ascii="Times New Roman"/>
          <w:b w:val="false"/>
          <w:i w:val="false"/>
          <w:color w:val="000000"/>
          <w:sz w:val="28"/>
        </w:rPr>
        <w:t>", от 26 ноября 2012 года "</w:t>
      </w:r>
      <w:r>
        <w:rPr>
          <w:rFonts w:ascii="Times New Roman"/>
          <w:b w:val="false"/>
          <w:i w:val="false"/>
          <w:color w:val="000000"/>
          <w:sz w:val="28"/>
        </w:rPr>
        <w:t>О микрофинансовой деятельности</w:t>
      </w:r>
      <w:r>
        <w:rPr>
          <w:rFonts w:ascii="Times New Roman"/>
          <w:b w:val="false"/>
          <w:i w:val="false"/>
          <w:color w:val="000000"/>
          <w:sz w:val="28"/>
        </w:rPr>
        <w:t xml:space="preserve">" Правление Агентства Республики Казахстан по регулированию и развитию финансового рынка </w:t>
      </w:r>
      <w:r>
        <w:rPr>
          <w:rFonts w:ascii="Times New Roman"/>
          <w:b/>
          <w:i w:val="false"/>
          <w:color w:val="000000"/>
          <w:sz w:val="28"/>
        </w:rPr>
        <w:t>ПОСТАНОВЛЯЕТ</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Утвердить Перечень нормативных правовых актов Республики Казахстан по вопросам регулирования финансового рынка, в которые вносятся изменения и дополнение,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 (далее – Перечень).</w:t>
      </w:r>
    </w:p>
    <w:bookmarkEnd w:id="1"/>
    <w:bookmarkStart w:name="z6" w:id="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постановлении</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(зарегистрировано в Реестре государственной регистрации нормативных правовых актов под № 13939, опубликовано 22 июля 2016 года в информационно-правовой системе "Әділет"):</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Нормативных</w:t>
      </w:r>
      <w:r>
        <w:rPr>
          <w:rFonts w:ascii="Times New Roman"/>
          <w:b w:val="false"/>
          <w:i w:val="false"/>
          <w:color w:val="000000"/>
          <w:sz w:val="28"/>
        </w:rPr>
        <w:t xml:space="preserve"> значениях и методике расчетов пруденциальных нормативов и иных обязательных к соблюдению норм и лимитов для исламских банков, утвержденных указанным постановлением:</w:t>
      </w:r>
    </w:p>
    <w:bookmarkEnd w:id="3"/>
    <w:bookmarkStart w:name="z8" w:id="4"/>
    <w:p>
      <w:pPr>
        <w:spacing w:after="0"/>
        <w:ind w:left="0"/>
        <w:jc w:val="both"/>
      </w:pPr>
      <w:r>
        <w:rPr>
          <w:rFonts w:ascii="Times New Roman"/>
          <w:b w:val="false"/>
          <w:i w:val="false"/>
          <w:color w:val="000000"/>
          <w:sz w:val="28"/>
        </w:rPr>
        <w:t>
      приостановить с 1 октября 2020 года до 30 июня 2021 года включительно действие следующих норм:</w:t>
      </w:r>
    </w:p>
    <w:bookmarkEnd w:id="4"/>
    <w:bookmarkStart w:name="z9"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34</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подпункта 6)</w:t>
      </w:r>
      <w:r>
        <w:rPr>
          <w:rFonts w:ascii="Times New Roman"/>
          <w:b w:val="false"/>
          <w:i w:val="false"/>
          <w:color w:val="000000"/>
          <w:sz w:val="28"/>
        </w:rPr>
        <w:t xml:space="preserve"> части первой, установив, что в период приостановления данный подпункт действует в следующей редакции:</w:t>
      </w:r>
    </w:p>
    <w:bookmarkStart w:name="z11" w:id="6"/>
    <w:p>
      <w:pPr>
        <w:spacing w:after="0"/>
        <w:ind w:left="0"/>
        <w:jc w:val="both"/>
      </w:pPr>
      <w:r>
        <w:rPr>
          <w:rFonts w:ascii="Times New Roman"/>
          <w:b w:val="false"/>
          <w:i w:val="false"/>
          <w:color w:val="000000"/>
          <w:sz w:val="28"/>
        </w:rPr>
        <w:t>
      "6) требований по корреспондентским счетам к банкам-резидентам Республики Казахстан и банкам-нерезидентам Республики Казахстан, взвешенных с учетом кредитного риска в соответствии с Таблицей активов банка, взвешенных по степени кредитного риска вложений, согласно приложению 2 к Нормативам;</w:t>
      </w:r>
    </w:p>
    <w:bookmarkEnd w:id="6"/>
    <w:bookmarkStart w:name="z12" w:id="7"/>
    <w:p>
      <w:pPr>
        <w:spacing w:after="0"/>
        <w:ind w:left="0"/>
        <w:jc w:val="both"/>
      </w:pPr>
      <w:r>
        <w:rPr>
          <w:rFonts w:ascii="Times New Roman"/>
          <w:b w:val="false"/>
          <w:i w:val="false"/>
          <w:color w:val="000000"/>
          <w:sz w:val="28"/>
        </w:rPr>
        <w:t xml:space="preserve">
      за минусом требований к заемщику в виде: </w:t>
      </w:r>
    </w:p>
    <w:bookmarkEnd w:id="7"/>
    <w:bookmarkStart w:name="z13" w:id="8"/>
    <w:p>
      <w:pPr>
        <w:spacing w:after="0"/>
        <w:ind w:left="0"/>
        <w:jc w:val="both"/>
      </w:pPr>
      <w:r>
        <w:rPr>
          <w:rFonts w:ascii="Times New Roman"/>
          <w:b w:val="false"/>
          <w:i w:val="false"/>
          <w:color w:val="000000"/>
          <w:sz w:val="28"/>
        </w:rPr>
        <w:t>
      активов, финансируемых за счет средств, привлеченных по договору об инвестиционном депозите;</w:t>
      </w:r>
    </w:p>
    <w:bookmarkEnd w:id="8"/>
    <w:bookmarkStart w:name="z14" w:id="9"/>
    <w:p>
      <w:pPr>
        <w:spacing w:after="0"/>
        <w:ind w:left="0"/>
        <w:jc w:val="both"/>
      </w:pPr>
      <w:r>
        <w:rPr>
          <w:rFonts w:ascii="Times New Roman"/>
          <w:b w:val="false"/>
          <w:i w:val="false"/>
          <w:color w:val="000000"/>
          <w:sz w:val="28"/>
        </w:rPr>
        <w:t>
      суммы сформированных в соответствии с МСФО резервов, а также суммы обеспечения по обязательствам заемщика в виде:</w:t>
      </w:r>
    </w:p>
    <w:bookmarkEnd w:id="9"/>
    <w:bookmarkStart w:name="z15" w:id="10"/>
    <w:p>
      <w:pPr>
        <w:spacing w:after="0"/>
        <w:ind w:left="0"/>
        <w:jc w:val="both"/>
      </w:pPr>
      <w:r>
        <w:rPr>
          <w:rFonts w:ascii="Times New Roman"/>
          <w:b w:val="false"/>
          <w:i w:val="false"/>
          <w:color w:val="000000"/>
          <w:sz w:val="28"/>
        </w:rPr>
        <w:t>
      вкладов, предоставленных в распоряжение банка в качестве обеспечения данного обязательства;</w:t>
      </w:r>
    </w:p>
    <w:bookmarkEnd w:id="10"/>
    <w:bookmarkStart w:name="z16" w:id="11"/>
    <w:p>
      <w:pPr>
        <w:spacing w:after="0"/>
        <w:ind w:left="0"/>
        <w:jc w:val="both"/>
      </w:pPr>
      <w:r>
        <w:rPr>
          <w:rFonts w:ascii="Times New Roman"/>
          <w:b w:val="false"/>
          <w:i w:val="false"/>
          <w:color w:val="000000"/>
          <w:sz w:val="28"/>
        </w:rPr>
        <w:t>
      государственных ценных бумаг Республики Казахстан, выпущенных Правительством Республики Казахстан и Национальным Банком Республики Казахстан;</w:t>
      </w:r>
    </w:p>
    <w:bookmarkEnd w:id="11"/>
    <w:bookmarkStart w:name="z17" w:id="12"/>
    <w:p>
      <w:pPr>
        <w:spacing w:after="0"/>
        <w:ind w:left="0"/>
        <w:jc w:val="both"/>
      </w:pPr>
      <w:r>
        <w:rPr>
          <w:rFonts w:ascii="Times New Roman"/>
          <w:b w:val="false"/>
          <w:i w:val="false"/>
          <w:color w:val="000000"/>
          <w:sz w:val="28"/>
        </w:rPr>
        <w:t>
      государственных ценных бумаг, выпущенных центральными правительствами иностранных государств, имеющих суверенный рейтинг не ниже "АА" по международной шкале агентства Standard &amp; Poor's или рейтинговую оценку аналогичного уровня одного из других рейтинговых агентств;</w:t>
      </w:r>
    </w:p>
    <w:bookmarkEnd w:id="12"/>
    <w:bookmarkStart w:name="z18" w:id="13"/>
    <w:p>
      <w:pPr>
        <w:spacing w:after="0"/>
        <w:ind w:left="0"/>
        <w:jc w:val="both"/>
      </w:pPr>
      <w:r>
        <w:rPr>
          <w:rFonts w:ascii="Times New Roman"/>
          <w:b w:val="false"/>
          <w:i w:val="false"/>
          <w:color w:val="000000"/>
          <w:sz w:val="28"/>
        </w:rPr>
        <w:t>
      аффинированных драгоценных металлов;</w:t>
      </w:r>
    </w:p>
    <w:bookmarkEnd w:id="13"/>
    <w:bookmarkStart w:name="z19" w:id="14"/>
    <w:p>
      <w:pPr>
        <w:spacing w:after="0"/>
        <w:ind w:left="0"/>
        <w:jc w:val="both"/>
      </w:pPr>
      <w:r>
        <w:rPr>
          <w:rFonts w:ascii="Times New Roman"/>
          <w:b w:val="false"/>
          <w:i w:val="false"/>
          <w:color w:val="000000"/>
          <w:sz w:val="28"/>
        </w:rPr>
        <w:t>
      гарантий Правительства Республики Казахстан;</w:t>
      </w:r>
    </w:p>
    <w:bookmarkEnd w:id="14"/>
    <w:bookmarkStart w:name="z20" w:id="15"/>
    <w:p>
      <w:pPr>
        <w:spacing w:after="0"/>
        <w:ind w:left="0"/>
        <w:jc w:val="both"/>
      </w:pPr>
      <w:r>
        <w:rPr>
          <w:rFonts w:ascii="Times New Roman"/>
          <w:b w:val="false"/>
          <w:i w:val="false"/>
          <w:color w:val="000000"/>
          <w:sz w:val="28"/>
        </w:rPr>
        <w:t>
      гарантий акционерного общества "Фонд национального благосостояния "Самрук-Казына", акционерного общества "Национальный управляющий холдинг "Байтерек", акционерного общества "Национальный управляющий холдинг "КазАгро";</w:t>
      </w:r>
    </w:p>
    <w:bookmarkEnd w:id="15"/>
    <w:bookmarkStart w:name="z21" w:id="16"/>
    <w:p>
      <w:pPr>
        <w:spacing w:after="0"/>
        <w:ind w:left="0"/>
        <w:jc w:val="both"/>
      </w:pPr>
      <w:r>
        <w:rPr>
          <w:rFonts w:ascii="Times New Roman"/>
          <w:b w:val="false"/>
          <w:i w:val="false"/>
          <w:color w:val="000000"/>
          <w:sz w:val="28"/>
        </w:rPr>
        <w:t>
      ценных бумаг, выпущенных банком и предоставленных в качестве обеспечения по приобретенным банком ценным бумагам, эмитентом по которым является акционерное общество "Фонд национального благосостояния "Самрук-Казына", акционерное общество "Национальный управляющий холдинг "Байтерек", либо их дочерние организации и по которым у банка имеется право на безусловное взыскание такого обеспечения;</w:t>
      </w:r>
    </w:p>
    <w:bookmarkEnd w:id="16"/>
    <w:bookmarkStart w:name="z22" w:id="17"/>
    <w:p>
      <w:pPr>
        <w:spacing w:after="0"/>
        <w:ind w:left="0"/>
        <w:jc w:val="both"/>
      </w:pPr>
      <w:r>
        <w:rPr>
          <w:rFonts w:ascii="Times New Roman"/>
          <w:b w:val="false"/>
          <w:i w:val="false"/>
          <w:color w:val="000000"/>
          <w:sz w:val="28"/>
        </w:rPr>
        <w:t>
      договоров страхования, содержащих пункты о безусловном и безотзывном исполнении обязательств по страховой выплате, заключенных с национальной компанией, осуществляющей функции по поддержке экспорта, и имеющей государственную гарантию Правительства Республики Казахстан.";</w:t>
      </w:r>
    </w:p>
    <w:bookmarkEnd w:id="17"/>
    <w:bookmarkStart w:name="z23" w:id="18"/>
    <w:p>
      <w:pPr>
        <w:spacing w:after="0"/>
        <w:ind w:left="0"/>
        <w:jc w:val="both"/>
      </w:pPr>
      <w:r>
        <w:rPr>
          <w:rFonts w:ascii="Times New Roman"/>
          <w:b w:val="false"/>
          <w:i w:val="false"/>
          <w:color w:val="000000"/>
          <w:sz w:val="28"/>
        </w:rPr>
        <w:t>
      части второй, установив, что в период приостановления данная часть действует в следующей редакции:</w:t>
      </w:r>
    </w:p>
    <w:bookmarkEnd w:id="18"/>
    <w:bookmarkStart w:name="z24" w:id="19"/>
    <w:p>
      <w:pPr>
        <w:spacing w:after="0"/>
        <w:ind w:left="0"/>
        <w:jc w:val="both"/>
      </w:pPr>
      <w:r>
        <w:rPr>
          <w:rFonts w:ascii="Times New Roman"/>
          <w:b w:val="false"/>
          <w:i w:val="false"/>
          <w:color w:val="000000"/>
          <w:sz w:val="28"/>
        </w:rPr>
        <w:t>
      "В расчет риска на одного заемщика не включаются:</w:t>
      </w:r>
    </w:p>
    <w:bookmarkEnd w:id="19"/>
    <w:bookmarkStart w:name="z25" w:id="20"/>
    <w:p>
      <w:pPr>
        <w:spacing w:after="0"/>
        <w:ind w:left="0"/>
        <w:jc w:val="both"/>
      </w:pPr>
      <w:r>
        <w:rPr>
          <w:rFonts w:ascii="Times New Roman"/>
          <w:b w:val="false"/>
          <w:i w:val="false"/>
          <w:color w:val="000000"/>
          <w:sz w:val="28"/>
        </w:rPr>
        <w:t>
      требования к Правительству Республики Казахстан, Национальному Банку Республики Казахстан, акционерному обществу "Фонд национального благосостояния "Самрук-Қазына", акционерному обществу "Национальный управляющий холдинг "Байтерек", специальной финансовой компании акционерного общества "Фонд стрессовых активов", требования банка к заемщику, списанные с баланса банка, требования банка к заемщику, по которым сформировано сто процентов резервов в соответствии с МСФО;</w:t>
      </w:r>
    </w:p>
    <w:bookmarkEnd w:id="20"/>
    <w:bookmarkStart w:name="z26" w:id="21"/>
    <w:p>
      <w:pPr>
        <w:spacing w:after="0"/>
        <w:ind w:left="0"/>
        <w:jc w:val="both"/>
      </w:pPr>
      <w:r>
        <w:rPr>
          <w:rFonts w:ascii="Times New Roman"/>
          <w:b w:val="false"/>
          <w:i w:val="false"/>
          <w:color w:val="000000"/>
          <w:sz w:val="28"/>
        </w:rPr>
        <w:t>
      требования банка к дочерней организации;</w:t>
      </w:r>
    </w:p>
    <w:bookmarkEnd w:id="21"/>
    <w:bookmarkStart w:name="z27" w:id="22"/>
    <w:p>
      <w:pPr>
        <w:spacing w:after="0"/>
        <w:ind w:left="0"/>
        <w:jc w:val="both"/>
      </w:pPr>
      <w:r>
        <w:rPr>
          <w:rFonts w:ascii="Times New Roman"/>
          <w:b w:val="false"/>
          <w:i w:val="false"/>
          <w:color w:val="000000"/>
          <w:sz w:val="28"/>
        </w:rPr>
        <w:t>
      требования в виде денег, являющихся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bookmarkEnd w:id="22"/>
    <w:bookmarkStart w:name="z28" w:id="23"/>
    <w:p>
      <w:pPr>
        <w:spacing w:after="0"/>
        <w:ind w:left="0"/>
        <w:jc w:val="both"/>
      </w:pPr>
      <w:r>
        <w:rPr>
          <w:rFonts w:ascii="Times New Roman"/>
          <w:b w:val="false"/>
          <w:i w:val="false"/>
          <w:color w:val="000000"/>
          <w:sz w:val="28"/>
        </w:rPr>
        <w:t xml:space="preserve">
      требования банка к юридическому лицу, ранее являвшемуся дочерним банком, осуществившим реструктуризацию и операцию по одновременной передаче активов и обязательств родительскому банку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банках.";</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 51</w:t>
      </w:r>
      <w:r>
        <w:rPr>
          <w:rFonts w:ascii="Times New Roman"/>
          <w:b w:val="false"/>
          <w:i w:val="false"/>
          <w:color w:val="000000"/>
          <w:sz w:val="28"/>
        </w:rPr>
        <w:t>, установив, что в период приостановления данный пункт действует в следующей редакции:</w:t>
      </w:r>
    </w:p>
    <w:bookmarkStart w:name="z30" w:id="24"/>
    <w:p>
      <w:pPr>
        <w:spacing w:after="0"/>
        <w:ind w:left="0"/>
        <w:jc w:val="both"/>
      </w:pPr>
      <w:r>
        <w:rPr>
          <w:rFonts w:ascii="Times New Roman"/>
          <w:b w:val="false"/>
          <w:i w:val="false"/>
          <w:color w:val="000000"/>
          <w:sz w:val="28"/>
        </w:rPr>
        <w:t>
      "51. Нормативами устанавливаются следующие лимиты открытой валютной позиции:</w:t>
      </w:r>
    </w:p>
    <w:bookmarkEnd w:id="24"/>
    <w:bookmarkStart w:name="z31" w:id="25"/>
    <w:p>
      <w:pPr>
        <w:spacing w:after="0"/>
        <w:ind w:left="0"/>
        <w:jc w:val="both"/>
      </w:pPr>
      <w:r>
        <w:rPr>
          <w:rFonts w:ascii="Times New Roman"/>
          <w:b w:val="false"/>
          <w:i w:val="false"/>
          <w:color w:val="000000"/>
          <w:sz w:val="28"/>
        </w:rPr>
        <w:t>
      1) лимит открытой валютной позиции (длинной и короткой) по иностранным валютам стран, имеющих суверенный рейтинг не ниже "А" агентства Standard &amp; Poor's или рейтинг аналогичного уровня агентств Moody's Investors Service и Fitch, и валюте "евро", а также аффинированным драгоценным металлам в размере, не превышающем 12,5 (двенадцать целых пять десятых) процента величины собственного капитала банка, за исключением длинной валютной позиции по иностранным валютам стран, имеющих суверенный рейтинг не ниже "А" агентства Standard &amp; Poor's или рейтинг аналогичного уровня других рейтинговых агентств, и валюте "евро";</w:t>
      </w:r>
    </w:p>
    <w:bookmarkEnd w:id="25"/>
    <w:bookmarkStart w:name="z32" w:id="26"/>
    <w:p>
      <w:pPr>
        <w:spacing w:after="0"/>
        <w:ind w:left="0"/>
        <w:jc w:val="both"/>
      </w:pPr>
      <w:r>
        <w:rPr>
          <w:rFonts w:ascii="Times New Roman"/>
          <w:b w:val="false"/>
          <w:i w:val="false"/>
          <w:color w:val="000000"/>
          <w:sz w:val="28"/>
        </w:rPr>
        <w:t>
      лимит длинной валютной позиции по иностранным валютам стран, имеющих суверенный рейтинг не ниже "А" агентства Standard &amp; Poor's или рейтинг аналогичного уровня других рейтинговых агентств, и валюте "евро", в размере, не превышающем 7,5 (семь целых пять десятых) процента величины собственного капитала банка;</w:t>
      </w:r>
    </w:p>
    <w:bookmarkEnd w:id="26"/>
    <w:bookmarkStart w:name="z33" w:id="27"/>
    <w:p>
      <w:pPr>
        <w:spacing w:after="0"/>
        <w:ind w:left="0"/>
        <w:jc w:val="both"/>
      </w:pPr>
      <w:r>
        <w:rPr>
          <w:rFonts w:ascii="Times New Roman"/>
          <w:b w:val="false"/>
          <w:i w:val="false"/>
          <w:color w:val="000000"/>
          <w:sz w:val="28"/>
        </w:rPr>
        <w:t>
      2) лимит открытой валютной позиции (длинной и короткой) по иностранным валютам стран, имеющих суверенный рейтинг ниже "А" агентства Standard &amp; Poor's или рейтинг аналогичного уровня одного из других рейтинговых агентств, в размере, не превышающем 5 (пяти) процентов величины собственного капитала банка;</w:t>
      </w:r>
    </w:p>
    <w:bookmarkEnd w:id="27"/>
    <w:bookmarkStart w:name="z34" w:id="28"/>
    <w:p>
      <w:pPr>
        <w:spacing w:after="0"/>
        <w:ind w:left="0"/>
        <w:jc w:val="both"/>
      </w:pPr>
      <w:r>
        <w:rPr>
          <w:rFonts w:ascii="Times New Roman"/>
          <w:b w:val="false"/>
          <w:i w:val="false"/>
          <w:color w:val="000000"/>
          <w:sz w:val="28"/>
        </w:rPr>
        <w:t>
      3) лимит валютной нетто-позиции в размере, не превышающем 12,5 (двенадцать целых пять десятых) процентов величины собственного капитала банка.";</w:t>
      </w:r>
    </w:p>
    <w:bookmarkEnd w:id="28"/>
    <w:bookmarkStart w:name="z35" w:id="29"/>
    <w:p>
      <w:pPr>
        <w:spacing w:after="0"/>
        <w:ind w:left="0"/>
        <w:jc w:val="both"/>
      </w:pPr>
      <w:r>
        <w:rPr>
          <w:rFonts w:ascii="Times New Roman"/>
          <w:b w:val="false"/>
          <w:i w:val="false"/>
          <w:color w:val="000000"/>
          <w:sz w:val="28"/>
        </w:rPr>
        <w:t>
      приостановить с 1 октября 2020 года до 31 марта 2021 года включительно действие следующей нормы: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подпункта 4)</w:t>
      </w:r>
      <w:r>
        <w:rPr>
          <w:rFonts w:ascii="Times New Roman"/>
          <w:b w:val="false"/>
          <w:i w:val="false"/>
          <w:color w:val="000000"/>
          <w:sz w:val="28"/>
        </w:rPr>
        <w:t xml:space="preserve"> пункта 9 Руководства по формированию провизий (резервов) под обесценение активов банка в виде займов и дебиторской задолженности согласно приложению 1, установив, что в период приостановления данный подпункт действует в следующей редакции:</w:t>
      </w:r>
    </w:p>
    <w:bookmarkStart w:name="z37" w:id="30"/>
    <w:p>
      <w:pPr>
        <w:spacing w:after="0"/>
        <w:ind w:left="0"/>
        <w:jc w:val="both"/>
      </w:pPr>
      <w:r>
        <w:rPr>
          <w:rFonts w:ascii="Times New Roman"/>
          <w:b w:val="false"/>
          <w:i w:val="false"/>
          <w:color w:val="000000"/>
          <w:sz w:val="28"/>
        </w:rPr>
        <w:t>
      "4) реструктуризация займа один и более раз за последние 12 (двенадцать) месяцев. Под реструктуризацией займа понимается любое изменение порядка и условий договора займа в связи с ухудшением финансового состояния заемщика. К реструктуризации относится любой из следующих случаев:</w:t>
      </w:r>
    </w:p>
    <w:bookmarkEnd w:id="30"/>
    <w:bookmarkStart w:name="z38" w:id="31"/>
    <w:p>
      <w:pPr>
        <w:spacing w:after="0"/>
        <w:ind w:left="0"/>
        <w:jc w:val="both"/>
      </w:pPr>
      <w:r>
        <w:rPr>
          <w:rFonts w:ascii="Times New Roman"/>
          <w:b w:val="false"/>
          <w:i w:val="false"/>
          <w:color w:val="000000"/>
          <w:sz w:val="28"/>
        </w:rPr>
        <w:t>
      изменение графика платежей по займу, в том числе предоставление либо продление льготного периода по платежам по займу для погашения основного долга и (или) вознаграждения, продление срока займа, отсрочка одного или более платежа по займу, списание или прощение части основного долга и (или) вознаграждения по займу, капитализация просроченных платежей по вознаграждению, изменение (конвертация) валюты займа с одной валюты на другую с капитализацией просроченной задолженности по вознаграждению;</w:t>
      </w:r>
    </w:p>
    <w:bookmarkEnd w:id="31"/>
    <w:bookmarkStart w:name="z39" w:id="32"/>
    <w:p>
      <w:pPr>
        <w:spacing w:after="0"/>
        <w:ind w:left="0"/>
        <w:jc w:val="both"/>
      </w:pPr>
      <w:r>
        <w:rPr>
          <w:rFonts w:ascii="Times New Roman"/>
          <w:b w:val="false"/>
          <w:i w:val="false"/>
          <w:color w:val="000000"/>
          <w:sz w:val="28"/>
        </w:rPr>
        <w:t>
      предоставление нового займа для оплаты задолженности по действующему займу в банке, в том числе в других банках. Новый и действующий займы содержат признак обесценения в виде реструктуризации;</w:t>
      </w:r>
    </w:p>
    <w:bookmarkEnd w:id="32"/>
    <w:bookmarkStart w:name="z40" w:id="33"/>
    <w:p>
      <w:pPr>
        <w:spacing w:after="0"/>
        <w:ind w:left="0"/>
        <w:jc w:val="both"/>
      </w:pPr>
      <w:r>
        <w:rPr>
          <w:rFonts w:ascii="Times New Roman"/>
          <w:b w:val="false"/>
          <w:i w:val="false"/>
          <w:color w:val="000000"/>
          <w:sz w:val="28"/>
        </w:rPr>
        <w:t xml:space="preserve">
      увеличение кредитного лимита в случае наличия просроченной задолженности; </w:t>
      </w:r>
    </w:p>
    <w:bookmarkEnd w:id="33"/>
    <w:bookmarkStart w:name="z41" w:id="34"/>
    <w:p>
      <w:pPr>
        <w:spacing w:after="0"/>
        <w:ind w:left="0"/>
        <w:jc w:val="both"/>
      </w:pPr>
      <w:r>
        <w:rPr>
          <w:rFonts w:ascii="Times New Roman"/>
          <w:b w:val="false"/>
          <w:i w:val="false"/>
          <w:color w:val="000000"/>
          <w:sz w:val="28"/>
        </w:rPr>
        <w:t>
      снижение ставки вознаграждения по займу;</w:t>
      </w:r>
    </w:p>
    <w:bookmarkEnd w:id="34"/>
    <w:bookmarkStart w:name="z42" w:id="35"/>
    <w:p>
      <w:pPr>
        <w:spacing w:after="0"/>
        <w:ind w:left="0"/>
        <w:jc w:val="both"/>
      </w:pPr>
      <w:r>
        <w:rPr>
          <w:rFonts w:ascii="Times New Roman"/>
          <w:b w:val="false"/>
          <w:i w:val="false"/>
          <w:color w:val="000000"/>
          <w:sz w:val="28"/>
        </w:rPr>
        <w:t>
      снижение задолженности по займу за счет залогового обеспечения.</w:t>
      </w:r>
    </w:p>
    <w:bookmarkEnd w:id="35"/>
    <w:bookmarkStart w:name="z43" w:id="36"/>
    <w:p>
      <w:pPr>
        <w:spacing w:after="0"/>
        <w:ind w:left="0"/>
        <w:jc w:val="both"/>
      </w:pPr>
      <w:r>
        <w:rPr>
          <w:rFonts w:ascii="Times New Roman"/>
          <w:b w:val="false"/>
          <w:i w:val="false"/>
          <w:color w:val="000000"/>
          <w:sz w:val="28"/>
        </w:rPr>
        <w:t>
      Для целей настоящего подпункта не признается событием, являющимся объективным подтверждением обесценения займа, реструктуризация, проведенная в целях реализации государственных программ.</w:t>
      </w:r>
    </w:p>
    <w:bookmarkEnd w:id="36"/>
    <w:bookmarkStart w:name="z44" w:id="37"/>
    <w:p>
      <w:pPr>
        <w:spacing w:after="0"/>
        <w:ind w:left="0"/>
        <w:jc w:val="both"/>
      </w:pPr>
      <w:r>
        <w:rPr>
          <w:rFonts w:ascii="Times New Roman"/>
          <w:b w:val="false"/>
          <w:i w:val="false"/>
          <w:color w:val="000000"/>
          <w:sz w:val="28"/>
        </w:rPr>
        <w:t>
      Для целей настоящего подпункта не признается событием, являющимся объективным подтверждением обесценения займа, реструктуризация, проведенная по займу, при соответствии займа и заемщика условиям, определенным в абзацах десятом и одиннадцатом настоящего подпункта, и связанная с отсрочкой платежа по займу, предоставленной в период чрезвычайного положения и ограничительных карантинных мер.</w:t>
      </w:r>
    </w:p>
    <w:bookmarkEnd w:id="37"/>
    <w:bookmarkStart w:name="z45" w:id="38"/>
    <w:p>
      <w:pPr>
        <w:spacing w:after="0"/>
        <w:ind w:left="0"/>
        <w:jc w:val="both"/>
      </w:pPr>
      <w:r>
        <w:rPr>
          <w:rFonts w:ascii="Times New Roman"/>
          <w:b w:val="false"/>
          <w:i w:val="false"/>
          <w:color w:val="000000"/>
          <w:sz w:val="28"/>
        </w:rPr>
        <w:t>
      Заемщик, по займу которого проведена реструктуризация и заем (кредит) одновременно соответствуют следующим условиям:</w:t>
      </w:r>
    </w:p>
    <w:bookmarkEnd w:id="38"/>
    <w:bookmarkStart w:name="z46" w:id="39"/>
    <w:p>
      <w:pPr>
        <w:spacing w:after="0"/>
        <w:ind w:left="0"/>
        <w:jc w:val="both"/>
      </w:pPr>
      <w:r>
        <w:rPr>
          <w:rFonts w:ascii="Times New Roman"/>
          <w:b w:val="false"/>
          <w:i w:val="false"/>
          <w:color w:val="000000"/>
          <w:sz w:val="28"/>
        </w:rPr>
        <w:t>
      заем (кредит) отнесен к категории финансовых активов, провизии (резервы) по которым формируются в сумме, равной двенадцатимесячным ожидаемым кредитным убыткам, до введения чрезвычайного положения;</w:t>
      </w:r>
    </w:p>
    <w:bookmarkEnd w:id="39"/>
    <w:bookmarkStart w:name="z47" w:id="40"/>
    <w:p>
      <w:pPr>
        <w:spacing w:after="0"/>
        <w:ind w:left="0"/>
        <w:jc w:val="both"/>
      </w:pPr>
      <w:r>
        <w:rPr>
          <w:rFonts w:ascii="Times New Roman"/>
          <w:b w:val="false"/>
          <w:i w:val="false"/>
          <w:color w:val="000000"/>
          <w:sz w:val="28"/>
        </w:rPr>
        <w:t xml:space="preserve">
      на момент предоставления отсрочки заемщик испытывает временные трудности с погашением займа. Заемщик признается испытывающим временные трудности с погашением займа при условии, что после окончания периода отсрочки заемщик продолжает своевременно исполнять свои обязательства по новому графику погашения займа. </w:t>
      </w:r>
    </w:p>
    <w:bookmarkEnd w:id="40"/>
    <w:bookmarkStart w:name="z48" w:id="41"/>
    <w:p>
      <w:pPr>
        <w:spacing w:after="0"/>
        <w:ind w:left="0"/>
        <w:jc w:val="both"/>
      </w:pPr>
      <w:r>
        <w:rPr>
          <w:rFonts w:ascii="Times New Roman"/>
          <w:b w:val="false"/>
          <w:i w:val="false"/>
          <w:color w:val="000000"/>
          <w:sz w:val="28"/>
        </w:rPr>
        <w:t>
      Для целей абзаца одиннадцатого настоящего подпункта банк оценивает вероятность своевременного погашения заемщиком обязательств по договору займа. Критериями несвоевременного погашения обязательств заемщиком являются:</w:t>
      </w:r>
    </w:p>
    <w:bookmarkEnd w:id="41"/>
    <w:bookmarkStart w:name="z49" w:id="42"/>
    <w:p>
      <w:pPr>
        <w:spacing w:after="0"/>
        <w:ind w:left="0"/>
        <w:jc w:val="both"/>
      </w:pPr>
      <w:r>
        <w:rPr>
          <w:rFonts w:ascii="Times New Roman"/>
          <w:b w:val="false"/>
          <w:i w:val="false"/>
          <w:color w:val="000000"/>
          <w:sz w:val="28"/>
        </w:rPr>
        <w:t xml:space="preserve">
      наличие у банка обоснованной и подтверждаемой информации о том, что заемщик допустит нарушение сроков оплаты по своим обязательствам после окончания периода отсрочки без предоставления ему послаблений по займу (реструктуризация, рефинансирование); </w:t>
      </w:r>
    </w:p>
    <w:bookmarkEnd w:id="42"/>
    <w:bookmarkStart w:name="z50" w:id="43"/>
    <w:p>
      <w:pPr>
        <w:spacing w:after="0"/>
        <w:ind w:left="0"/>
        <w:jc w:val="both"/>
      </w:pPr>
      <w:r>
        <w:rPr>
          <w:rFonts w:ascii="Times New Roman"/>
          <w:b w:val="false"/>
          <w:i w:val="false"/>
          <w:color w:val="000000"/>
          <w:sz w:val="28"/>
        </w:rPr>
        <w:t>
      прогноз банка на основе оценки фактических показателей финансового состояния заемщика о том, что денежных потоков заемщика будет недостаточно для покрытия договорных обязательств перед банком (включая основной долг и вознаграждение) и заемщик допустит нарушение сроков оплаты по своим обязательствам;</w:t>
      </w:r>
    </w:p>
    <w:bookmarkEnd w:id="43"/>
    <w:bookmarkStart w:name="z1309" w:id="44"/>
    <w:p>
      <w:pPr>
        <w:spacing w:after="0"/>
        <w:ind w:left="0"/>
        <w:jc w:val="both"/>
      </w:pPr>
      <w:r>
        <w:rPr>
          <w:rFonts w:ascii="Times New Roman"/>
          <w:b w:val="false"/>
          <w:i w:val="false"/>
          <w:color w:val="000000"/>
          <w:sz w:val="28"/>
        </w:rPr>
        <w:t>
      оценка банка о наличии ухудшения финансового состояния заемщика в соответствии с внутренней рейтинговой моделью.</w:t>
      </w:r>
    </w:p>
    <w:bookmarkEnd w:id="44"/>
    <w:bookmarkStart w:name="z1310" w:id="45"/>
    <w:p>
      <w:pPr>
        <w:spacing w:after="0"/>
        <w:ind w:left="0"/>
        <w:jc w:val="both"/>
      </w:pPr>
      <w:r>
        <w:rPr>
          <w:rFonts w:ascii="Times New Roman"/>
          <w:b w:val="false"/>
          <w:i w:val="false"/>
          <w:color w:val="000000"/>
          <w:sz w:val="28"/>
        </w:rPr>
        <w:t>
      При наличии внутренней рейтинговой модели, разработанной и протестированной с участием международных организаций (экспертов) в области моделирования рейтинговых оценок и их специализированных подразделений, указанных в подпункте 2) настоящего пункта, банк для целей настоящего подпункта под ухудшением финансового состояния заемщика признает кредитный рейтинг в совокупности с динамикой ухудшения внутреннего кредитного рейтинга за последние 12 (двенадцать) месяцев;";</w:t>
      </w:r>
    </w:p>
    <w:bookmarkEnd w:id="45"/>
    <w:bookmarkStart w:name="z1311" w:id="46"/>
    <w:p>
      <w:pPr>
        <w:spacing w:after="0"/>
        <w:ind w:left="0"/>
        <w:jc w:val="both"/>
      </w:pPr>
      <w:r>
        <w:rPr>
          <w:rFonts w:ascii="Times New Roman"/>
          <w:b w:val="false"/>
          <w:i w:val="false"/>
          <w:color w:val="000000"/>
          <w:sz w:val="28"/>
        </w:rPr>
        <w:t>
      приостановить с 1 октября 2020 года до 30 июня 2021 года включительно действие:</w:t>
      </w:r>
    </w:p>
    <w:bookmarkEnd w:id="46"/>
    <w:bookmarkStart w:name="z1312" w:id="47"/>
    <w:p>
      <w:pPr>
        <w:spacing w:after="0"/>
        <w:ind w:left="0"/>
        <w:jc w:val="both"/>
      </w:pPr>
      <w:r>
        <w:rPr>
          <w:rFonts w:ascii="Times New Roman"/>
          <w:b w:val="false"/>
          <w:i w:val="false"/>
          <w:color w:val="000000"/>
          <w:sz w:val="28"/>
        </w:rPr>
        <w:t xml:space="preserve">
      Таблицы активов банка, взвешенных по степени кредитного риска вложений, согласно </w:t>
      </w:r>
      <w:r>
        <w:rPr>
          <w:rFonts w:ascii="Times New Roman"/>
          <w:b w:val="false"/>
          <w:i w:val="false"/>
          <w:color w:val="000000"/>
          <w:sz w:val="28"/>
        </w:rPr>
        <w:t>приложению 2</w:t>
      </w:r>
      <w:r>
        <w:rPr>
          <w:rFonts w:ascii="Times New Roman"/>
          <w:b w:val="false"/>
          <w:i w:val="false"/>
          <w:color w:val="000000"/>
          <w:sz w:val="28"/>
        </w:rPr>
        <w:t xml:space="preserve">, установив, что в период приостановления данное приложение действует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47"/>
    <w:bookmarkStart w:name="z1313" w:id="48"/>
    <w:p>
      <w:pPr>
        <w:spacing w:after="0"/>
        <w:ind w:left="0"/>
        <w:jc w:val="both"/>
      </w:pPr>
      <w:r>
        <w:rPr>
          <w:rFonts w:ascii="Times New Roman"/>
          <w:b w:val="false"/>
          <w:i w:val="false"/>
          <w:color w:val="000000"/>
          <w:sz w:val="28"/>
        </w:rPr>
        <w:t xml:space="preserve">
      Таблицы условных и возможных обязательств банка, взвешенных по степени кредитного риска, согласно </w:t>
      </w:r>
      <w:r>
        <w:rPr>
          <w:rFonts w:ascii="Times New Roman"/>
          <w:b w:val="false"/>
          <w:i w:val="false"/>
          <w:color w:val="000000"/>
          <w:sz w:val="28"/>
        </w:rPr>
        <w:t>приложению 5</w:t>
      </w:r>
      <w:r>
        <w:rPr>
          <w:rFonts w:ascii="Times New Roman"/>
          <w:b w:val="false"/>
          <w:i w:val="false"/>
          <w:color w:val="000000"/>
          <w:sz w:val="28"/>
        </w:rPr>
        <w:t xml:space="preserve">, установив, что в период приостановления данное приложение действует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8"/>
    <w:bookmarkStart w:name="z1314" w:id="4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постановлении</w:t>
      </w:r>
      <w:r>
        <w:rPr>
          <w:rFonts w:ascii="Times New Roman"/>
          <w:b w:val="false"/>
          <w:i w:val="false"/>
          <w:color w:val="000000"/>
          <w:sz w:val="28"/>
        </w:rPr>
        <w:t xml:space="preserve"> Правления Национального Банка Республики Казахстан от 26 декабря 2016 года № 304 "Об установлении нормативных значений и методик расчетов пруденциальных нормативов страховой (перестраховочной) организации и страховой группы и иных обязательных к соблюдению норм и лимитов, требований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перечня облигаций международных финансовых организаций, приобретаемых страховыми холдингами, минимального требуемого рейтинга для облигаций, приобретаемых страховыми холдингами, и перечня рейтинговых агентств, а также перечня финансовых инструментов (за исключением акций и долей участия в уставном капитале), приобретаемых страховыми (перестраховочными) организациями" (зарегистрировано в Реестре государственной регистрации нормативных правовых актов под № 14794, опубликовано 24 февраля 2017 года в Эталонном контрольном банке нормативных правовых актов Республики Казахстан) приостановить с 1 октября 2020 года до 30 июня 2021 года включительно действие следующих норм:</w:t>
      </w:r>
    </w:p>
    <w:bookmarkEnd w:id="49"/>
    <w:bookmarkStart w:name="z1315" w:id="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Нормативных</w:t>
      </w:r>
      <w:r>
        <w:rPr>
          <w:rFonts w:ascii="Times New Roman"/>
          <w:b w:val="false"/>
          <w:i w:val="false"/>
          <w:color w:val="000000"/>
          <w:sz w:val="28"/>
        </w:rPr>
        <w:t xml:space="preserve"> значениях и методиках расчетов пруденциальных нормативов страховой (перестраховочной) организации и страховой группы и иных обязательных к соблюдению норм и лимитов, утвержденных указанным постановлением:</w:t>
      </w:r>
    </w:p>
    <w:bookmarkEnd w:id="50"/>
    <w:bookmarkStart w:name="z1316" w:id="51"/>
    <w:p>
      <w:pPr>
        <w:spacing w:after="0"/>
        <w:ind w:left="0"/>
        <w:jc w:val="both"/>
      </w:pPr>
      <w:r>
        <w:rPr>
          <w:rFonts w:ascii="Times New Roman"/>
          <w:b w:val="false"/>
          <w:i w:val="false"/>
          <w:color w:val="000000"/>
          <w:sz w:val="28"/>
        </w:rPr>
        <w:t xml:space="preserve">
      абзаца пятого </w:t>
      </w:r>
      <w:r>
        <w:rPr>
          <w:rFonts w:ascii="Times New Roman"/>
          <w:b w:val="false"/>
          <w:i w:val="false"/>
          <w:color w:val="000000"/>
          <w:sz w:val="28"/>
        </w:rPr>
        <w:t>пункта 29</w:t>
      </w:r>
      <w:r>
        <w:rPr>
          <w:rFonts w:ascii="Times New Roman"/>
          <w:b w:val="false"/>
          <w:i w:val="false"/>
          <w:color w:val="000000"/>
          <w:sz w:val="28"/>
        </w:rPr>
        <w:t>, установив, что в период приостановления данный абзац действует в следующей редакции:</w:t>
      </w:r>
    </w:p>
    <w:bookmarkEnd w:id="51"/>
    <w:bookmarkStart w:name="z1317" w:id="52"/>
    <w:p>
      <w:pPr>
        <w:spacing w:after="0"/>
        <w:ind w:left="0"/>
        <w:jc w:val="both"/>
      </w:pPr>
      <w:r>
        <w:rPr>
          <w:rFonts w:ascii="Times New Roman"/>
          <w:b w:val="false"/>
          <w:i w:val="false"/>
          <w:color w:val="000000"/>
          <w:sz w:val="28"/>
        </w:rPr>
        <w:t>
      "НД – нераспределенный доход прошлых лет и текущего года (в том числе фонды, резерв непредвиденных рисков, стабилизационный резерв, резервы, сформированные за счет чистого дохода прошлых лет и текущего года), за минусом дивидендов, подлежащих выплате;";</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 34</w:t>
      </w:r>
      <w:r>
        <w:rPr>
          <w:rFonts w:ascii="Times New Roman"/>
          <w:b w:val="false"/>
          <w:i w:val="false"/>
          <w:color w:val="000000"/>
          <w:sz w:val="28"/>
        </w:rPr>
        <w:t>, установив, что в период приостановления данный пункт действует в следующей редакции:</w:t>
      </w:r>
    </w:p>
    <w:bookmarkStart w:name="z1319" w:id="53"/>
    <w:p>
      <w:pPr>
        <w:spacing w:after="0"/>
        <w:ind w:left="0"/>
        <w:jc w:val="both"/>
      </w:pPr>
      <w:r>
        <w:rPr>
          <w:rFonts w:ascii="Times New Roman"/>
          <w:b w:val="false"/>
          <w:i w:val="false"/>
          <w:color w:val="000000"/>
          <w:sz w:val="28"/>
        </w:rPr>
        <w:t>
      "34. В расчет стоимости активов страховой (перестраховочной) организации с учетом их классификации по качеству и ликвидности, включаются:</w:t>
      </w:r>
    </w:p>
    <w:bookmarkEnd w:id="53"/>
    <w:bookmarkStart w:name="z1320" w:id="54"/>
    <w:p>
      <w:pPr>
        <w:spacing w:after="0"/>
        <w:ind w:left="0"/>
        <w:jc w:val="both"/>
      </w:pPr>
      <w:r>
        <w:rPr>
          <w:rFonts w:ascii="Times New Roman"/>
          <w:b w:val="false"/>
          <w:i w:val="false"/>
          <w:color w:val="000000"/>
          <w:sz w:val="28"/>
        </w:rPr>
        <w:t>
      1) деньги:</w:t>
      </w:r>
    </w:p>
    <w:bookmarkEnd w:id="54"/>
    <w:bookmarkStart w:name="z1321" w:id="55"/>
    <w:p>
      <w:pPr>
        <w:spacing w:after="0"/>
        <w:ind w:left="0"/>
        <w:jc w:val="both"/>
      </w:pPr>
      <w:r>
        <w:rPr>
          <w:rFonts w:ascii="Times New Roman"/>
          <w:b w:val="false"/>
          <w:i w:val="false"/>
          <w:color w:val="000000"/>
          <w:sz w:val="28"/>
        </w:rPr>
        <w:t>
      деньги в кассе в сумме, не превышающей 1 (один) процент от суммы активов страховой (перестраховочной) организации за минусом активов перестрахования, - в объеме 100 (сто) процентов от балансовой стоимости;</w:t>
      </w:r>
    </w:p>
    <w:bookmarkEnd w:id="55"/>
    <w:bookmarkStart w:name="z1322" w:id="56"/>
    <w:p>
      <w:pPr>
        <w:spacing w:after="0"/>
        <w:ind w:left="0"/>
        <w:jc w:val="both"/>
      </w:pPr>
      <w:r>
        <w:rPr>
          <w:rFonts w:ascii="Times New Roman"/>
          <w:b w:val="false"/>
          <w:i w:val="false"/>
          <w:color w:val="000000"/>
          <w:sz w:val="28"/>
        </w:rPr>
        <w:t>
      деньги в пути в банках второго уровня Республики Казахстан, соответствующих требованиям подпункта 5) пункта 38 Нормативов, - в объеме 100 (сто) процентов от балансовой стоимости;</w:t>
      </w:r>
    </w:p>
    <w:bookmarkEnd w:id="56"/>
    <w:bookmarkStart w:name="z1323" w:id="57"/>
    <w:p>
      <w:pPr>
        <w:spacing w:after="0"/>
        <w:ind w:left="0"/>
        <w:jc w:val="both"/>
      </w:pPr>
      <w:r>
        <w:rPr>
          <w:rFonts w:ascii="Times New Roman"/>
          <w:b w:val="false"/>
          <w:i w:val="false"/>
          <w:color w:val="000000"/>
          <w:sz w:val="28"/>
        </w:rPr>
        <w:t>
      деньги на текущих счетах в банках второго уровня Республики Казахстан, соответствующих требованиям подпункта 5) пункта 38 Нормативов, - в объемах, указанных в Расчете активов страховой (перестраховочной) организации с учетом их классификации по качеству и ликвидности в соответствии с Таблицей активов страховой (перестраховочной) организации с учетом их классификации по качеству и ликвидности согласно приложению 4 к Нормативам;</w:t>
      </w:r>
    </w:p>
    <w:bookmarkEnd w:id="57"/>
    <w:bookmarkStart w:name="z1324" w:id="58"/>
    <w:p>
      <w:pPr>
        <w:spacing w:after="0"/>
        <w:ind w:left="0"/>
        <w:jc w:val="both"/>
      </w:pPr>
      <w:r>
        <w:rPr>
          <w:rFonts w:ascii="Times New Roman"/>
          <w:b w:val="false"/>
          <w:i w:val="false"/>
          <w:color w:val="000000"/>
          <w:sz w:val="28"/>
        </w:rPr>
        <w:t>
      деньги страховой (перестраховочной) организации на счетах у организации, осуществляющей брокерскую и (или) дилерскую деятельность на рынке ценных бумаг, находящиеся в банках второго уровня Республики Казахстан, и в центральном депозитарии - в объеме 100 (сто) процентов от балансовой стоимости;</w:t>
      </w:r>
    </w:p>
    <w:bookmarkEnd w:id="58"/>
    <w:bookmarkStart w:name="z1325" w:id="59"/>
    <w:p>
      <w:pPr>
        <w:spacing w:after="0"/>
        <w:ind w:left="0"/>
        <w:jc w:val="both"/>
      </w:pPr>
      <w:r>
        <w:rPr>
          <w:rFonts w:ascii="Times New Roman"/>
          <w:b w:val="false"/>
          <w:i w:val="false"/>
          <w:color w:val="000000"/>
          <w:sz w:val="28"/>
        </w:rPr>
        <w:t>
      деньги страховой (перестраховочной) организации на счетах у организации, осуществляющей деятельность по управлению инвестиционным портфелем, находящиеся в банках второго уровня Республики Казахстан - в объеме 100 (сто) процентов от балансовой стоимости;</w:t>
      </w:r>
    </w:p>
    <w:bookmarkEnd w:id="59"/>
    <w:bookmarkStart w:name="z1326" w:id="60"/>
    <w:p>
      <w:pPr>
        <w:spacing w:after="0"/>
        <w:ind w:left="0"/>
        <w:jc w:val="both"/>
      </w:pPr>
      <w:r>
        <w:rPr>
          <w:rFonts w:ascii="Times New Roman"/>
          <w:b w:val="false"/>
          <w:i w:val="false"/>
          <w:color w:val="000000"/>
          <w:sz w:val="28"/>
        </w:rPr>
        <w:t>
      2) вклады, размещенные в банках второго уровня Республики Казахстан, соответствующих требованиям подпункта 5) пункта 38 Нормативов, - в объемах, указанных в Таблице активов страховой (перестраховочной) организации с учетом их классификации по качеству и ликвидности согласно приложению 4 к Нормативам;</w:t>
      </w:r>
    </w:p>
    <w:bookmarkEnd w:id="60"/>
    <w:bookmarkStart w:name="z1327" w:id="61"/>
    <w:p>
      <w:pPr>
        <w:spacing w:after="0"/>
        <w:ind w:left="0"/>
        <w:jc w:val="both"/>
      </w:pPr>
      <w:r>
        <w:rPr>
          <w:rFonts w:ascii="Times New Roman"/>
          <w:b w:val="false"/>
          <w:i w:val="false"/>
          <w:color w:val="000000"/>
          <w:sz w:val="28"/>
        </w:rPr>
        <w:t>
      3) вклады, размещенные в международных финансовых организациях, соответствующих требованиям подпункта 6) пункта 38 Нормативов, - в объемах, указанных в Таблице активов страховой (перестраховочной) организации с учетом их классификации по качеству и ликвидности согласно приложению 4 к Нормативам;</w:t>
      </w:r>
    </w:p>
    <w:bookmarkEnd w:id="61"/>
    <w:bookmarkStart w:name="z1328" w:id="62"/>
    <w:p>
      <w:pPr>
        <w:spacing w:after="0"/>
        <w:ind w:left="0"/>
        <w:jc w:val="both"/>
      </w:pPr>
      <w:r>
        <w:rPr>
          <w:rFonts w:ascii="Times New Roman"/>
          <w:b w:val="false"/>
          <w:i w:val="false"/>
          <w:color w:val="000000"/>
          <w:sz w:val="28"/>
        </w:rPr>
        <w:t>
      4) вклады, размещенные в банках-нерезидентах, соответствующих требованиям подпункта 7) пункта 38 Нормативов, - в объемах, указанных в Таблице активов страховой (перестраховочной) организации с учетом их классификации по качеству и ликвидности согласно приложению 4 к Нормативам;</w:t>
      </w:r>
    </w:p>
    <w:bookmarkEnd w:id="62"/>
    <w:bookmarkStart w:name="z1329" w:id="63"/>
    <w:p>
      <w:pPr>
        <w:spacing w:after="0"/>
        <w:ind w:left="0"/>
        <w:jc w:val="both"/>
      </w:pPr>
      <w:r>
        <w:rPr>
          <w:rFonts w:ascii="Times New Roman"/>
          <w:b w:val="false"/>
          <w:i w:val="false"/>
          <w:color w:val="000000"/>
          <w:sz w:val="28"/>
        </w:rPr>
        <w:t>
      5) финансовые инструменты, указанные в подпунктах 8), 9), 10), 11), 12), 13), 14), 15), 16), 17), 18), 19), 20), 21), 22), 23), 24), 25), 26) и 27) пункта 38 Нормативов, - в объемах, указанных в Таблице активов страховой (перестраховочной) организации с учетом их классификации по качеству и ликвидности согласно приложению 4 к Нормативам;</w:t>
      </w:r>
    </w:p>
    <w:bookmarkEnd w:id="63"/>
    <w:bookmarkStart w:name="z1330" w:id="64"/>
    <w:p>
      <w:pPr>
        <w:spacing w:after="0"/>
        <w:ind w:left="0"/>
        <w:jc w:val="both"/>
      </w:pPr>
      <w:r>
        <w:rPr>
          <w:rFonts w:ascii="Times New Roman"/>
          <w:b w:val="false"/>
          <w:i w:val="false"/>
          <w:color w:val="000000"/>
          <w:sz w:val="28"/>
        </w:rPr>
        <w:t>
      6) займы страхователям страховой (перестраховочной) организации, осуществляющей деятельность по отрасли "страхование жизни", - в объеме 100 (сто) процентов от суммы основного долга;</w:t>
      </w:r>
    </w:p>
    <w:bookmarkEnd w:id="64"/>
    <w:bookmarkStart w:name="z1331" w:id="65"/>
    <w:p>
      <w:pPr>
        <w:spacing w:after="0"/>
        <w:ind w:left="0"/>
        <w:jc w:val="both"/>
      </w:pPr>
      <w:r>
        <w:rPr>
          <w:rFonts w:ascii="Times New Roman"/>
          <w:b w:val="false"/>
          <w:i w:val="false"/>
          <w:color w:val="000000"/>
          <w:sz w:val="28"/>
        </w:rPr>
        <w:t>
      7) основные средства в виде недвижимого имущества в сумме, не превышающей 5 (пяти) процентов от суммы высоколиквидных активов страховой (перестраховочной) организации - в объеме 100 (ста) процентов от наименьшей величины из балансовой и рыночной стоимостей.</w:t>
      </w:r>
    </w:p>
    <w:bookmarkEnd w:id="65"/>
    <w:bookmarkStart w:name="z1332" w:id="66"/>
    <w:p>
      <w:pPr>
        <w:spacing w:after="0"/>
        <w:ind w:left="0"/>
        <w:jc w:val="both"/>
      </w:pPr>
      <w:r>
        <w:rPr>
          <w:rFonts w:ascii="Times New Roman"/>
          <w:b w:val="false"/>
          <w:i w:val="false"/>
          <w:color w:val="000000"/>
          <w:sz w:val="28"/>
        </w:rPr>
        <w:t>
      В целях определения рыночной стоимости основных средств, учитываемых при расчете пруденциальных нормативов, страховая (перестраховочная) организация проводит оценку их стоимости у оценщика не реже одного раза в год;</w:t>
      </w:r>
    </w:p>
    <w:bookmarkEnd w:id="66"/>
    <w:bookmarkStart w:name="z1333" w:id="67"/>
    <w:p>
      <w:pPr>
        <w:spacing w:after="0"/>
        <w:ind w:left="0"/>
        <w:jc w:val="both"/>
      </w:pPr>
      <w:r>
        <w:rPr>
          <w:rFonts w:ascii="Times New Roman"/>
          <w:b w:val="false"/>
          <w:i w:val="false"/>
          <w:color w:val="000000"/>
          <w:sz w:val="28"/>
        </w:rPr>
        <w:t>
      8) до 1 января 2022 года:</w:t>
      </w:r>
    </w:p>
    <w:bookmarkEnd w:id="67"/>
    <w:bookmarkStart w:name="z1334" w:id="68"/>
    <w:p>
      <w:pPr>
        <w:spacing w:after="0"/>
        <w:ind w:left="0"/>
        <w:jc w:val="both"/>
      </w:pPr>
      <w:r>
        <w:rPr>
          <w:rFonts w:ascii="Times New Roman"/>
          <w:b w:val="false"/>
          <w:i w:val="false"/>
          <w:color w:val="000000"/>
          <w:sz w:val="28"/>
        </w:rPr>
        <w:t>
      нематериальные активы: программное обеспечение, приобретенное для целей основной деятельности страховой (перестраховочной) организации - в размере себестоимости с учетом накопленной амортизации и не превышающем 10 (десяти) процентов от суммы высоколиквидных активов страховой (перестраховочной) организации;</w:t>
      </w:r>
    </w:p>
    <w:bookmarkEnd w:id="68"/>
    <w:bookmarkStart w:name="z1335" w:id="69"/>
    <w:p>
      <w:pPr>
        <w:spacing w:after="0"/>
        <w:ind w:left="0"/>
        <w:jc w:val="both"/>
      </w:pPr>
      <w:r>
        <w:rPr>
          <w:rFonts w:ascii="Times New Roman"/>
          <w:b w:val="false"/>
          <w:i w:val="false"/>
          <w:color w:val="000000"/>
          <w:sz w:val="28"/>
        </w:rPr>
        <w:t>
      9) суммы к получению от перестраховщиков, страховые премии к получению от страхователей (перестрахователей) и посредников в сумме, не превышающей 10 (десяти) процентов от суммы высоколиквидных активов страховой (перестраховочной) организации, за исключением страховых премий к получению от юридических лиц, указанных в подпункте 11) настоящего пункта;</w:t>
      </w:r>
    </w:p>
    <w:bookmarkEnd w:id="69"/>
    <w:bookmarkStart w:name="z1336" w:id="70"/>
    <w:p>
      <w:pPr>
        <w:spacing w:after="0"/>
        <w:ind w:left="0"/>
        <w:jc w:val="both"/>
      </w:pPr>
      <w:r>
        <w:rPr>
          <w:rFonts w:ascii="Times New Roman"/>
          <w:b w:val="false"/>
          <w:i w:val="false"/>
          <w:color w:val="000000"/>
          <w:sz w:val="28"/>
        </w:rPr>
        <w:t>
      10)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 - в объеме 100 (сто) процентов от балансовой стоимости.</w:t>
      </w:r>
    </w:p>
    <w:bookmarkEnd w:id="70"/>
    <w:bookmarkStart w:name="z1337" w:id="71"/>
    <w:p>
      <w:pPr>
        <w:spacing w:after="0"/>
        <w:ind w:left="0"/>
        <w:jc w:val="both"/>
      </w:pPr>
      <w:r>
        <w:rPr>
          <w:rFonts w:ascii="Times New Roman"/>
          <w:b w:val="false"/>
          <w:i w:val="false"/>
          <w:color w:val="000000"/>
          <w:sz w:val="28"/>
        </w:rPr>
        <w:t>
      11) страховые премии к получению в сумме, не превышающей 15 (пятнадцати) процентов от суммы высоколиквидных активов страховой (перестраховочной) организации, когда страхователем является:</w:t>
      </w:r>
    </w:p>
    <w:bookmarkEnd w:id="71"/>
    <w:bookmarkStart w:name="z1338" w:id="72"/>
    <w:p>
      <w:pPr>
        <w:spacing w:after="0"/>
        <w:ind w:left="0"/>
        <w:jc w:val="both"/>
      </w:pPr>
      <w:r>
        <w:rPr>
          <w:rFonts w:ascii="Times New Roman"/>
          <w:b w:val="false"/>
          <w:i w:val="false"/>
          <w:color w:val="000000"/>
          <w:sz w:val="28"/>
        </w:rPr>
        <w:t xml:space="preserve">
      юридическое лицо, более 50 (пятидесяти) процентов голосующих акций (долей участия в уставном капитале) которого прямо или косвенно принадлежат национальному управляющему холдингу, либо; </w:t>
      </w:r>
    </w:p>
    <w:bookmarkEnd w:id="72"/>
    <w:bookmarkStart w:name="z1339" w:id="73"/>
    <w:p>
      <w:pPr>
        <w:spacing w:after="0"/>
        <w:ind w:left="0"/>
        <w:jc w:val="both"/>
      </w:pPr>
      <w:r>
        <w:rPr>
          <w:rFonts w:ascii="Times New Roman"/>
          <w:b w:val="false"/>
          <w:i w:val="false"/>
          <w:color w:val="000000"/>
          <w:sz w:val="28"/>
        </w:rPr>
        <w:t>
      юридическое лицо с рейтингом не ниже "ВВ+" рейтингового агентства Standard &amp; Poor's или других рейтинговых агентств, либо;</w:t>
      </w:r>
    </w:p>
    <w:bookmarkEnd w:id="73"/>
    <w:bookmarkStart w:name="z1340" w:id="74"/>
    <w:p>
      <w:pPr>
        <w:spacing w:after="0"/>
        <w:ind w:left="0"/>
        <w:jc w:val="both"/>
      </w:pPr>
      <w:r>
        <w:rPr>
          <w:rFonts w:ascii="Times New Roman"/>
          <w:b w:val="false"/>
          <w:i w:val="false"/>
          <w:color w:val="000000"/>
          <w:sz w:val="28"/>
        </w:rPr>
        <w:t>
      крупное системообразующее предприятие, соответствующее следующим критериям:</w:t>
      </w:r>
    </w:p>
    <w:bookmarkEnd w:id="74"/>
    <w:bookmarkStart w:name="z1341" w:id="75"/>
    <w:p>
      <w:pPr>
        <w:spacing w:after="0"/>
        <w:ind w:left="0"/>
        <w:jc w:val="both"/>
      </w:pPr>
      <w:r>
        <w:rPr>
          <w:rFonts w:ascii="Times New Roman"/>
          <w:b w:val="false"/>
          <w:i w:val="false"/>
          <w:color w:val="000000"/>
          <w:sz w:val="28"/>
        </w:rPr>
        <w:t>
      выручка от реализации продукции (оказания услуг) составляет не менее 50 (пятидесяти) миллиардов тенге ежегодно за последние 2 (два) года;</w:t>
      </w:r>
    </w:p>
    <w:bookmarkEnd w:id="75"/>
    <w:bookmarkStart w:name="z1342" w:id="76"/>
    <w:p>
      <w:pPr>
        <w:spacing w:after="0"/>
        <w:ind w:left="0"/>
        <w:jc w:val="both"/>
      </w:pPr>
      <w:r>
        <w:rPr>
          <w:rFonts w:ascii="Times New Roman"/>
          <w:b w:val="false"/>
          <w:i w:val="false"/>
          <w:color w:val="000000"/>
          <w:sz w:val="28"/>
        </w:rPr>
        <w:t>
      налоговые отчисления составляют не менее 3 (трех) миллиардов тенге ежегодно за последние 2 (два) года.</w:t>
      </w:r>
    </w:p>
    <w:bookmarkEnd w:id="76"/>
    <w:bookmarkStart w:name="z1343" w:id="77"/>
    <w:p>
      <w:pPr>
        <w:spacing w:after="0"/>
        <w:ind w:left="0"/>
        <w:jc w:val="both"/>
      </w:pPr>
      <w:r>
        <w:rPr>
          <w:rFonts w:ascii="Times New Roman"/>
          <w:b w:val="false"/>
          <w:i w:val="false"/>
          <w:color w:val="000000"/>
          <w:sz w:val="28"/>
        </w:rPr>
        <w:t>
      Страховые премии к получению от страхователей включаются в расчет стоимости активов страховой (перестраховочной) организации с учетом их классификации по качеству и ликвидности в случае уплаты страхователем не менее одной двенадцатой части страховой премии по договору страхования, с учетом дополнительного (дополнительных) соглашения (соглашений) к договору страхования, или первого страхового взноса по договору накопительного страхования не позднее пятого рабочего дня, следующего за отчетным месяцем.</w:t>
      </w:r>
    </w:p>
    <w:bookmarkEnd w:id="77"/>
    <w:bookmarkStart w:name="z1344" w:id="78"/>
    <w:p>
      <w:pPr>
        <w:spacing w:after="0"/>
        <w:ind w:left="0"/>
        <w:jc w:val="both"/>
      </w:pPr>
      <w:r>
        <w:rPr>
          <w:rFonts w:ascii="Times New Roman"/>
          <w:b w:val="false"/>
          <w:i w:val="false"/>
          <w:color w:val="000000"/>
          <w:sz w:val="28"/>
        </w:rPr>
        <w:t>
      Страховые премии к получению от перестрахователей включаются в расчет стоимости активов страховой (перестраховочной) организации с учетом их классификации по качеству и ликвидности в случае уплаты перестрахователем не менее одной двенадцатой части страховой премии по договору перестрахования не позднее пятого рабочего дня, следующего за отчетным месяцем.</w:t>
      </w:r>
    </w:p>
    <w:bookmarkEnd w:id="78"/>
    <w:bookmarkStart w:name="z1345" w:id="79"/>
    <w:p>
      <w:pPr>
        <w:spacing w:after="0"/>
        <w:ind w:left="0"/>
        <w:jc w:val="both"/>
      </w:pPr>
      <w:r>
        <w:rPr>
          <w:rFonts w:ascii="Times New Roman"/>
          <w:b w:val="false"/>
          <w:i w:val="false"/>
          <w:color w:val="000000"/>
          <w:sz w:val="28"/>
        </w:rPr>
        <w:t>
      В расчет стоимости активов страховой (перестраховочной) организации с учетом их классификации по качеству и ликвидности не включаются (за исключением дебиторской задолженности, возникшей в связи с размещением денег на счетах у организации, осуществляющей брокерскую и (или) дилерскую деятельность на рынке ценных бумаг при совершении сделок с финансовыми инструментами (деньги, указанные в абзаце шестом подпункта 1) части первой настоящего пункта):</w:t>
      </w:r>
    </w:p>
    <w:bookmarkEnd w:id="79"/>
    <w:bookmarkStart w:name="z1346" w:id="80"/>
    <w:p>
      <w:pPr>
        <w:spacing w:after="0"/>
        <w:ind w:left="0"/>
        <w:jc w:val="both"/>
      </w:pPr>
      <w:r>
        <w:rPr>
          <w:rFonts w:ascii="Times New Roman"/>
          <w:b w:val="false"/>
          <w:i w:val="false"/>
          <w:color w:val="000000"/>
          <w:sz w:val="28"/>
        </w:rPr>
        <w:t>
      дебиторская задолженность, просроченная по условиям договора на срок более 3 (трех) рабочих дней;</w:t>
      </w:r>
    </w:p>
    <w:bookmarkEnd w:id="80"/>
    <w:bookmarkStart w:name="z1347" w:id="81"/>
    <w:p>
      <w:pPr>
        <w:spacing w:after="0"/>
        <w:ind w:left="0"/>
        <w:jc w:val="both"/>
      </w:pPr>
      <w:r>
        <w:rPr>
          <w:rFonts w:ascii="Times New Roman"/>
          <w:b w:val="false"/>
          <w:i w:val="false"/>
          <w:color w:val="000000"/>
          <w:sz w:val="28"/>
        </w:rPr>
        <w:t>
      дебиторская задолженность, просроченная по условиям договора на срок более 30 (тридцати) календарных дней для страховых (перестраховочных) организаций, доля страховых премий по классу "страхование на случай болезни" которых составляет более 80 (восемьдесят) процентов в общем объеме страховых премий по действующим договорам страхования (перестрахования) на отчетную дату;</w:t>
      </w:r>
    </w:p>
    <w:bookmarkEnd w:id="81"/>
    <w:bookmarkStart w:name="z1348" w:id="82"/>
    <w:p>
      <w:pPr>
        <w:spacing w:after="0"/>
        <w:ind w:left="0"/>
        <w:jc w:val="both"/>
      </w:pPr>
      <w:r>
        <w:rPr>
          <w:rFonts w:ascii="Times New Roman"/>
          <w:b w:val="false"/>
          <w:i w:val="false"/>
          <w:color w:val="000000"/>
          <w:sz w:val="28"/>
        </w:rPr>
        <w:t>
      дебиторская задолженность, образовавшаяся по договорам страхования (перестрахования), срок действия страховой (перестраховочной) защиты по которым не наступил;</w:t>
      </w:r>
    </w:p>
    <w:bookmarkEnd w:id="82"/>
    <w:bookmarkStart w:name="z1349" w:id="83"/>
    <w:p>
      <w:pPr>
        <w:spacing w:after="0"/>
        <w:ind w:left="0"/>
        <w:jc w:val="both"/>
      </w:pPr>
      <w:r>
        <w:rPr>
          <w:rFonts w:ascii="Times New Roman"/>
          <w:b w:val="false"/>
          <w:i w:val="false"/>
          <w:color w:val="000000"/>
          <w:sz w:val="28"/>
        </w:rPr>
        <w:t>
      дебиторская задолженность крупных участников, дочерних организаций, организаций, в которых страховая (перестраховочная) организация является крупным участником или имеет значительное участие, а также иных аффилированных организаций.</w:t>
      </w:r>
    </w:p>
    <w:bookmarkEnd w:id="83"/>
    <w:bookmarkStart w:name="z1350" w:id="84"/>
    <w:p>
      <w:pPr>
        <w:spacing w:after="0"/>
        <w:ind w:left="0"/>
        <w:jc w:val="both"/>
      </w:pPr>
      <w:r>
        <w:rPr>
          <w:rFonts w:ascii="Times New Roman"/>
          <w:b w:val="false"/>
          <w:i w:val="false"/>
          <w:color w:val="000000"/>
          <w:sz w:val="28"/>
        </w:rPr>
        <w:t>
      Если договором страхования (перестрахования) предусмотрена уплата страховой премии в рассрочку в виде периодических страховых взносов, то при неуплате страхователем (перестрахователем) очередного страхового взноса на отчетную дату, при расчете стоимости активов страховой (перестраховочной) организации с учетом их классификации по качеству и ликвидности остаток суммы дебиторской задолженности (последующие периодические страховые взносы) считается просроченной.";</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подпункта 15)</w:t>
      </w:r>
      <w:r>
        <w:rPr>
          <w:rFonts w:ascii="Times New Roman"/>
          <w:b w:val="false"/>
          <w:i w:val="false"/>
          <w:color w:val="000000"/>
          <w:sz w:val="28"/>
        </w:rPr>
        <w:t xml:space="preserve"> пункта 38, установив, что в период приостановления данный подпункт действует в следующей редакции:</w:t>
      </w:r>
    </w:p>
    <w:bookmarkStart w:name="z1352" w:id="85"/>
    <w:p>
      <w:pPr>
        <w:spacing w:after="0"/>
        <w:ind w:left="0"/>
        <w:jc w:val="both"/>
      </w:pPr>
      <w:r>
        <w:rPr>
          <w:rFonts w:ascii="Times New Roman"/>
          <w:b w:val="false"/>
          <w:i w:val="false"/>
          <w:color w:val="000000"/>
          <w:sz w:val="28"/>
        </w:rPr>
        <w:t>
      "15) негосударственные долговые ценные бумаги, выпущенные международными финансовыми организациями, имеющими международный рейтинг не ниже "А+" агентства Standard &amp; Poor's или рейтинг аналогичного уровня одного из других рейтинговых агентств, а также долговые ценные бумаги, выпущенные Евразийским Банком Развития и номинированные в национальной валюте Республики Казахстан;";</w:t>
      </w:r>
    </w:p>
    <w:bookmarkEnd w:id="85"/>
    <w:bookmarkStart w:name="z1353" w:id="86"/>
    <w:p>
      <w:pPr>
        <w:spacing w:after="0"/>
        <w:ind w:left="0"/>
        <w:jc w:val="both"/>
      </w:pPr>
      <w:r>
        <w:rPr>
          <w:rFonts w:ascii="Times New Roman"/>
          <w:b w:val="false"/>
          <w:i w:val="false"/>
          <w:color w:val="000000"/>
          <w:sz w:val="28"/>
        </w:rPr>
        <w:t xml:space="preserve">
      Таблицы активов страховой (перестраховочной) организации с учетом их классификации по качеству и ликвидности согласно </w:t>
      </w:r>
      <w:r>
        <w:rPr>
          <w:rFonts w:ascii="Times New Roman"/>
          <w:b w:val="false"/>
          <w:i w:val="false"/>
          <w:color w:val="000000"/>
          <w:sz w:val="28"/>
        </w:rPr>
        <w:t>приложению 4</w:t>
      </w:r>
      <w:r>
        <w:rPr>
          <w:rFonts w:ascii="Times New Roman"/>
          <w:b w:val="false"/>
          <w:i w:val="false"/>
          <w:color w:val="000000"/>
          <w:sz w:val="28"/>
        </w:rPr>
        <w:t xml:space="preserve">, установив, что в период приостановления данное приложение действует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86"/>
    <w:bookmarkStart w:name="z1354" w:id="87"/>
    <w:p>
      <w:pPr>
        <w:spacing w:after="0"/>
        <w:ind w:left="0"/>
        <w:jc w:val="both"/>
      </w:pPr>
      <w:r>
        <w:rPr>
          <w:rFonts w:ascii="Times New Roman"/>
          <w:b w:val="false"/>
          <w:i w:val="false"/>
          <w:color w:val="000000"/>
          <w:sz w:val="28"/>
        </w:rPr>
        <w:t xml:space="preserve">
      Таблицы высоколиквидных активов страховой (перестраховочной) организации согласно </w:t>
      </w:r>
      <w:r>
        <w:rPr>
          <w:rFonts w:ascii="Times New Roman"/>
          <w:b w:val="false"/>
          <w:i w:val="false"/>
          <w:color w:val="000000"/>
          <w:sz w:val="28"/>
        </w:rPr>
        <w:t>приложению 5</w:t>
      </w:r>
      <w:r>
        <w:rPr>
          <w:rFonts w:ascii="Times New Roman"/>
          <w:b w:val="false"/>
          <w:i w:val="false"/>
          <w:color w:val="000000"/>
          <w:sz w:val="28"/>
        </w:rPr>
        <w:t xml:space="preserve">, установив, что в период приостановления данное приложение действует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87"/>
    <w:bookmarkStart w:name="z1355" w:id="8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постановлении</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(зарегистрировано в Реестре государственной регистрации нормативных правовых актов под № 15886, опубликовано 25 октября 2017 года в Эталонном контрольном банке нормативных правовых актов Республики Казахстан):</w:t>
      </w:r>
    </w:p>
    <w:bookmarkEnd w:id="88"/>
    <w:bookmarkStart w:name="z1356" w:id="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Нормативных</w:t>
      </w:r>
      <w:r>
        <w:rPr>
          <w:rFonts w:ascii="Times New Roman"/>
          <w:b w:val="false"/>
          <w:i w:val="false"/>
          <w:color w:val="000000"/>
          <w:sz w:val="28"/>
        </w:rPr>
        <w:t xml:space="preserve"> значениях и методиках расчетов пруденциальных нормативов и иных обязательных к соблюдению норм и лимитов, размере капитала банка, утвержденных указанным постановлением: </w:t>
      </w:r>
    </w:p>
    <w:bookmarkEnd w:id="89"/>
    <w:bookmarkStart w:name="z1357" w:id="90"/>
    <w:p>
      <w:pPr>
        <w:spacing w:after="0"/>
        <w:ind w:left="0"/>
        <w:jc w:val="both"/>
      </w:pPr>
      <w:r>
        <w:rPr>
          <w:rFonts w:ascii="Times New Roman"/>
          <w:b w:val="false"/>
          <w:i w:val="false"/>
          <w:color w:val="000000"/>
          <w:sz w:val="28"/>
        </w:rPr>
        <w:t xml:space="preserve">
      приостановить с 1 октября 2020 года до 30 июня 2021 года включительно действие следующих норм: </w:t>
      </w:r>
    </w:p>
    <w:bookmarkEnd w:id="90"/>
    <w:bookmarkStart w:name="z1358" w:id="91"/>
    <w:p>
      <w:pPr>
        <w:spacing w:after="0"/>
        <w:ind w:left="0"/>
        <w:jc w:val="both"/>
      </w:pPr>
      <w:r>
        <w:rPr>
          <w:rFonts w:ascii="Times New Roman"/>
          <w:b w:val="false"/>
          <w:i w:val="false"/>
          <w:color w:val="000000"/>
          <w:sz w:val="28"/>
        </w:rPr>
        <w:t xml:space="preserve">
      подпункта 5) </w:t>
      </w:r>
      <w:r>
        <w:rPr>
          <w:rFonts w:ascii="Times New Roman"/>
          <w:b w:val="false"/>
          <w:i w:val="false"/>
          <w:color w:val="000000"/>
          <w:sz w:val="28"/>
        </w:rPr>
        <w:t>пункта 2</w:t>
      </w:r>
      <w:r>
        <w:rPr>
          <w:rFonts w:ascii="Times New Roman"/>
          <w:b w:val="false"/>
          <w:i w:val="false"/>
          <w:color w:val="000000"/>
          <w:sz w:val="28"/>
        </w:rPr>
        <w:t>, установив, что в период приостановления данный подпункт действует в следующей редакции:</w:t>
      </w:r>
    </w:p>
    <w:bookmarkEnd w:id="91"/>
    <w:bookmarkStart w:name="z1359" w:id="92"/>
    <w:p>
      <w:pPr>
        <w:spacing w:after="0"/>
        <w:ind w:left="0"/>
        <w:jc w:val="both"/>
      </w:pPr>
      <w:r>
        <w:rPr>
          <w:rFonts w:ascii="Times New Roman"/>
          <w:b w:val="false"/>
          <w:i w:val="false"/>
          <w:color w:val="000000"/>
          <w:sz w:val="28"/>
        </w:rPr>
        <w:t>
      "5) нетвердые виды залога - имущество и деньги, поступающие в будущем (за исключением прав требований к государственному партнеру по денежным поступлениям, перечисляемым на счет, предназначенный для зачисления компенсации инвестиционных затрат, по договору государственно-частного партнерства, заключенному в соответствии с законодательством Республики Казахстан, являющимся залогом по договору банковского займа, условия которого предусмотрены в пункте 2-1 Нормативов, по денежным поступлениям в виде гарантии потребления определенного объема товаров и (или) услуг, производимых в ходе реализации проекта государственно-частного партнерства, а также денег, поступающих в будущем по off-take контракту, являющемуся залогом по договору банковского займа, имущества, являющегося обеспечением по синдицированным займам при соответствии условиям, предусмотренным в пункте 2-2 Нормативов), в том числе по договорам долевого участия (за исключением денег, поступающих по договорам, заключенным с компаниями с государственным участием (субъектами квазигосударственного сектора), договоры страхования (за исключением договоров страхования, содержащих пункты о безусловном и безотзывном исполнении обязательств, заключенных со страховыми организациями, имеющими рейтинг не ниже "ВВ+" рейтингового агентства Standard &amp; Poor's или рейтинг агентств Moody's Investors Service, Fitch и A.M. Best (далее - другие рейтинговые агентства), договоров страхования, условия которых предусмотрены в пункте 2-1 Нормативов), гарантии физических или юридических лиц (за исключением гарантий юридических лиц, имеющих кредитный рейтинг не ниже "ВВ+" рейтингового агентства Standard &amp; Poor's или рейтинг аналогичного уровня одного из других рейтинговых агентств, гарантий банков второго уровня, имеющих кредитный рейтинг не ниже "В-" рейтингового агентства Standard &amp; Poor's или других рейтинговых агентств, а также гарантий, выданных национальными управляющими холдингами и их дочерними организациями), нематериальные активы, доли участия в уставном капитале или ценные бумаги, не включенные в официальный список организаторов торгов Республики Казахстан и (или) организаторов торгов, признаваемых международными фондовыми биржами, (за исключением принятых в залоговое обеспечение долей участия в уставном капитале и (или) ценных бумаг юридических лиц, у которых отношение задолженности по займам, выданным на цели, не связанные с финансированием оборотных средств, к прибыли до вычета расходов по выплате начисленных вознаграждений, налоговых отчислений и начисленной амортизации (EBITDA) составляет не более 4), бумажные зерновые расписки, залоговое обеспечение, находящееся за пределами Республики Казахстан (за исключением залогового обеспечения, находящегося в странах Евразийского Экономического Союза, при наличии заключения юридических консультантов или специалистов дочерних организаций банка согласно праву указанных стран, подтверждающих надлежащее оформление залогового обеспечения);";</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 2-2</w:t>
      </w:r>
      <w:r>
        <w:rPr>
          <w:rFonts w:ascii="Times New Roman"/>
          <w:b w:val="false"/>
          <w:i w:val="false"/>
          <w:color w:val="000000"/>
          <w:sz w:val="28"/>
        </w:rPr>
        <w:t>, установив, что в период приостановления данный пункт действует в следующей редакции:</w:t>
      </w:r>
    </w:p>
    <w:bookmarkStart w:name="z1361" w:id="93"/>
    <w:p>
      <w:pPr>
        <w:spacing w:after="0"/>
        <w:ind w:left="0"/>
        <w:jc w:val="both"/>
      </w:pPr>
      <w:r>
        <w:rPr>
          <w:rFonts w:ascii="Times New Roman"/>
          <w:b w:val="false"/>
          <w:i w:val="false"/>
          <w:color w:val="000000"/>
          <w:sz w:val="28"/>
        </w:rPr>
        <w:t>
      "2-2. Деньги, поступающие в будущем по off-take контракту, исключаются из нетвердых видов залога в случае соблюдения следующих условий:</w:t>
      </w:r>
    </w:p>
    <w:bookmarkEnd w:id="93"/>
    <w:bookmarkStart w:name="z1362" w:id="94"/>
    <w:p>
      <w:pPr>
        <w:spacing w:after="0"/>
        <w:ind w:left="0"/>
        <w:jc w:val="both"/>
      </w:pPr>
      <w:r>
        <w:rPr>
          <w:rFonts w:ascii="Times New Roman"/>
          <w:b w:val="false"/>
          <w:i w:val="false"/>
          <w:color w:val="000000"/>
          <w:sz w:val="28"/>
        </w:rPr>
        <w:t>
      1) заказчиком является:</w:t>
      </w:r>
    </w:p>
    <w:bookmarkEnd w:id="94"/>
    <w:bookmarkStart w:name="z1363" w:id="95"/>
    <w:p>
      <w:pPr>
        <w:spacing w:after="0"/>
        <w:ind w:left="0"/>
        <w:jc w:val="both"/>
      </w:pPr>
      <w:r>
        <w:rPr>
          <w:rFonts w:ascii="Times New Roman"/>
          <w:b w:val="false"/>
          <w:i w:val="false"/>
          <w:color w:val="000000"/>
          <w:sz w:val="28"/>
        </w:rPr>
        <w:t>
      юридическое лицо, более 50 (пятидесяти) процентов голосующих акций (долей участия в уставном капитале) которого прямо или косвенно принадлежат государству или национальному управляющему холдингу, либо;</w:t>
      </w:r>
    </w:p>
    <w:bookmarkEnd w:id="95"/>
    <w:bookmarkStart w:name="z1364" w:id="96"/>
    <w:p>
      <w:pPr>
        <w:spacing w:after="0"/>
        <w:ind w:left="0"/>
        <w:jc w:val="both"/>
      </w:pPr>
      <w:r>
        <w:rPr>
          <w:rFonts w:ascii="Times New Roman"/>
          <w:b w:val="false"/>
          <w:i w:val="false"/>
          <w:color w:val="000000"/>
          <w:sz w:val="28"/>
        </w:rPr>
        <w:t>
      государственное учреждение, либо;</w:t>
      </w:r>
    </w:p>
    <w:bookmarkEnd w:id="96"/>
    <w:bookmarkStart w:name="z1365" w:id="97"/>
    <w:p>
      <w:pPr>
        <w:spacing w:after="0"/>
        <w:ind w:left="0"/>
        <w:jc w:val="both"/>
      </w:pPr>
      <w:r>
        <w:rPr>
          <w:rFonts w:ascii="Times New Roman"/>
          <w:b w:val="false"/>
          <w:i w:val="false"/>
          <w:color w:val="000000"/>
          <w:sz w:val="28"/>
        </w:rPr>
        <w:t>
      местный исполнительный орган области, города республиканского значения, столицы;</w:t>
      </w:r>
    </w:p>
    <w:bookmarkEnd w:id="97"/>
    <w:bookmarkStart w:name="z1366" w:id="98"/>
    <w:p>
      <w:pPr>
        <w:spacing w:after="0"/>
        <w:ind w:left="0"/>
        <w:jc w:val="both"/>
      </w:pPr>
      <w:r>
        <w:rPr>
          <w:rFonts w:ascii="Times New Roman"/>
          <w:b w:val="false"/>
          <w:i w:val="false"/>
          <w:color w:val="000000"/>
          <w:sz w:val="28"/>
        </w:rPr>
        <w:t>
      юридическое лицо с рейтингом не ниже "ВB-" рейтингового агентства Standard &amp; Poor's или других рейтинговых агентств, либо;</w:t>
      </w:r>
    </w:p>
    <w:bookmarkEnd w:id="98"/>
    <w:bookmarkStart w:name="z1367" w:id="99"/>
    <w:p>
      <w:pPr>
        <w:spacing w:after="0"/>
        <w:ind w:left="0"/>
        <w:jc w:val="both"/>
      </w:pPr>
      <w:r>
        <w:rPr>
          <w:rFonts w:ascii="Times New Roman"/>
          <w:b w:val="false"/>
          <w:i w:val="false"/>
          <w:color w:val="000000"/>
          <w:sz w:val="28"/>
        </w:rPr>
        <w:t>
      крупное системообразующее предприятие, либо;</w:t>
      </w:r>
    </w:p>
    <w:bookmarkEnd w:id="99"/>
    <w:bookmarkStart w:name="z1368" w:id="100"/>
    <w:p>
      <w:pPr>
        <w:spacing w:after="0"/>
        <w:ind w:left="0"/>
        <w:jc w:val="both"/>
      </w:pPr>
      <w:r>
        <w:rPr>
          <w:rFonts w:ascii="Times New Roman"/>
          <w:b w:val="false"/>
          <w:i w:val="false"/>
          <w:color w:val="000000"/>
          <w:sz w:val="28"/>
        </w:rPr>
        <w:t>
      юридическое лицо, не менее 70 (семидесяти) процентов доходов которого в течение последних 2 (двух) лет формируются лицами, указанными в абзацах втором, третьем, четвертом, пятом и шестом настоящего подпункта;</w:t>
      </w:r>
    </w:p>
    <w:bookmarkEnd w:id="100"/>
    <w:bookmarkStart w:name="z1369" w:id="101"/>
    <w:p>
      <w:pPr>
        <w:spacing w:after="0"/>
        <w:ind w:left="0"/>
        <w:jc w:val="both"/>
      </w:pPr>
      <w:r>
        <w:rPr>
          <w:rFonts w:ascii="Times New Roman"/>
          <w:b w:val="false"/>
          <w:i w:val="false"/>
          <w:color w:val="000000"/>
          <w:sz w:val="28"/>
        </w:rPr>
        <w:t>
      2) условиями контракта предусматривается обязательное исполнение заказчиком своих обязательств перед производителем (поставщиком) при надлежащем исполнении производителем (поставщиком) обязательств, принятых по контракту;</w:t>
      </w:r>
    </w:p>
    <w:bookmarkEnd w:id="101"/>
    <w:bookmarkStart w:name="z1370" w:id="102"/>
    <w:p>
      <w:pPr>
        <w:spacing w:after="0"/>
        <w:ind w:left="0"/>
        <w:jc w:val="both"/>
      </w:pPr>
      <w:r>
        <w:rPr>
          <w:rFonts w:ascii="Times New Roman"/>
          <w:b w:val="false"/>
          <w:i w:val="false"/>
          <w:color w:val="000000"/>
          <w:sz w:val="28"/>
        </w:rPr>
        <w:t>
      3) у производителя (поставщика) - заемщика имеется положительная кредитная история по данным кредитного бюро, выражающаяся в отсутствии просроченной задолженности сроком более 60 (шестидесяти) календарных дней за последние 2 (два) года.</w:t>
      </w:r>
    </w:p>
    <w:bookmarkEnd w:id="102"/>
    <w:bookmarkStart w:name="z1371" w:id="103"/>
    <w:p>
      <w:pPr>
        <w:spacing w:after="0"/>
        <w:ind w:left="0"/>
        <w:jc w:val="both"/>
      </w:pPr>
      <w:r>
        <w:rPr>
          <w:rFonts w:ascii="Times New Roman"/>
          <w:b w:val="false"/>
          <w:i w:val="false"/>
          <w:color w:val="000000"/>
          <w:sz w:val="28"/>
        </w:rPr>
        <w:t>
      Для целей Нормативов к крупным системообразующим предприятиям относятся предприятия, соответствующие следующим критериям:</w:t>
      </w:r>
    </w:p>
    <w:bookmarkEnd w:id="103"/>
    <w:bookmarkStart w:name="z1372" w:id="104"/>
    <w:p>
      <w:pPr>
        <w:spacing w:after="0"/>
        <w:ind w:left="0"/>
        <w:jc w:val="both"/>
      </w:pPr>
      <w:r>
        <w:rPr>
          <w:rFonts w:ascii="Times New Roman"/>
          <w:b w:val="false"/>
          <w:i w:val="false"/>
          <w:color w:val="000000"/>
          <w:sz w:val="28"/>
        </w:rPr>
        <w:t>
      выручка от реализации продукции (оказания услуг) составляет не менее 50 (пятидесяти) миллиардов тенге ежегодно за последние 2 (два) года;</w:t>
      </w:r>
    </w:p>
    <w:bookmarkEnd w:id="104"/>
    <w:bookmarkStart w:name="z1373" w:id="105"/>
    <w:p>
      <w:pPr>
        <w:spacing w:after="0"/>
        <w:ind w:left="0"/>
        <w:jc w:val="both"/>
      </w:pPr>
      <w:r>
        <w:rPr>
          <w:rFonts w:ascii="Times New Roman"/>
          <w:b w:val="false"/>
          <w:i w:val="false"/>
          <w:color w:val="000000"/>
          <w:sz w:val="28"/>
        </w:rPr>
        <w:t>
      налоговые отчисления составляют не менее 3 (трех) миллиардов тенге ежегодно за последние 2 (два) года.</w:t>
      </w:r>
    </w:p>
    <w:bookmarkEnd w:id="105"/>
    <w:bookmarkStart w:name="z1374" w:id="106"/>
    <w:p>
      <w:pPr>
        <w:spacing w:after="0"/>
        <w:ind w:left="0"/>
        <w:jc w:val="both"/>
      </w:pPr>
      <w:r>
        <w:rPr>
          <w:rFonts w:ascii="Times New Roman"/>
          <w:b w:val="false"/>
          <w:i w:val="false"/>
          <w:color w:val="000000"/>
          <w:sz w:val="28"/>
        </w:rPr>
        <w:t>
      Имущество, являющееся обеспечением по синдицированным займам, исключается из нетвердых видов залога в случае соблюдения следующих условий:</w:t>
      </w:r>
    </w:p>
    <w:bookmarkEnd w:id="106"/>
    <w:bookmarkStart w:name="z1375" w:id="107"/>
    <w:p>
      <w:pPr>
        <w:spacing w:after="0"/>
        <w:ind w:left="0"/>
        <w:jc w:val="both"/>
      </w:pPr>
      <w:r>
        <w:rPr>
          <w:rFonts w:ascii="Times New Roman"/>
          <w:b w:val="false"/>
          <w:i w:val="false"/>
          <w:color w:val="000000"/>
          <w:sz w:val="28"/>
        </w:rPr>
        <w:t>
      организатором (банком-агентом) является банк, имеющий долговой рейтинг не ниже "ВВ+" агентства Standard &amp; Poor's или рейтинг аналогичного уровня одного из других рейтинговых агентств;</w:t>
      </w:r>
    </w:p>
    <w:bookmarkEnd w:id="107"/>
    <w:bookmarkStart w:name="z1376" w:id="108"/>
    <w:p>
      <w:pPr>
        <w:spacing w:after="0"/>
        <w:ind w:left="0"/>
        <w:jc w:val="both"/>
      </w:pPr>
      <w:r>
        <w:rPr>
          <w:rFonts w:ascii="Times New Roman"/>
          <w:b w:val="false"/>
          <w:i w:val="false"/>
          <w:color w:val="000000"/>
          <w:sz w:val="28"/>
        </w:rPr>
        <w:t>
      доля финансирования организатором составляет не менее 50 (пятидесяти) процентов от суммы синдицированного займа;</w:t>
      </w:r>
    </w:p>
    <w:bookmarkEnd w:id="108"/>
    <w:bookmarkStart w:name="z1377" w:id="109"/>
    <w:p>
      <w:pPr>
        <w:spacing w:after="0"/>
        <w:ind w:left="0"/>
        <w:jc w:val="both"/>
      </w:pPr>
      <w:r>
        <w:rPr>
          <w:rFonts w:ascii="Times New Roman"/>
          <w:b w:val="false"/>
          <w:i w:val="false"/>
          <w:color w:val="000000"/>
          <w:sz w:val="28"/>
        </w:rPr>
        <w:t>
      синдицированный заем выделяется на инвестиционные цели по строительству производственных объектов;</w:t>
      </w:r>
    </w:p>
    <w:bookmarkEnd w:id="109"/>
    <w:bookmarkStart w:name="z1378" w:id="110"/>
    <w:p>
      <w:pPr>
        <w:spacing w:after="0"/>
        <w:ind w:left="0"/>
        <w:jc w:val="both"/>
      </w:pPr>
      <w:r>
        <w:rPr>
          <w:rFonts w:ascii="Times New Roman"/>
          <w:b w:val="false"/>
          <w:i w:val="false"/>
          <w:color w:val="000000"/>
          <w:sz w:val="28"/>
        </w:rPr>
        <w:t>
      проектом предусматривается безубыточность проектной компании и положительные денежные потоки от операционной и финансовой деятельности в период после введения объекта строительства в эксплуатацию и до окончания срока финансирования;</w:t>
      </w:r>
    </w:p>
    <w:bookmarkEnd w:id="110"/>
    <w:bookmarkStart w:name="z1379" w:id="111"/>
    <w:p>
      <w:pPr>
        <w:spacing w:after="0"/>
        <w:ind w:left="0"/>
        <w:jc w:val="both"/>
      </w:pPr>
      <w:r>
        <w:rPr>
          <w:rFonts w:ascii="Times New Roman"/>
          <w:b w:val="false"/>
          <w:i w:val="false"/>
          <w:color w:val="000000"/>
          <w:sz w:val="28"/>
        </w:rPr>
        <w:t>
      синдицированный заем выдается на срок не менее 7 (семи) лет.";</w:t>
      </w:r>
    </w:p>
    <w:bookmarkEnd w:id="111"/>
    <w:bookmarkStart w:name="z1380" w:id="112"/>
    <w:p>
      <w:pPr>
        <w:spacing w:after="0"/>
        <w:ind w:left="0"/>
        <w:jc w:val="both"/>
      </w:pPr>
      <w:r>
        <w:rPr>
          <w:rFonts w:ascii="Times New Roman"/>
          <w:b w:val="false"/>
          <w:i w:val="false"/>
          <w:color w:val="000000"/>
          <w:sz w:val="28"/>
        </w:rPr>
        <w:t xml:space="preserve">
      приостановить с 1 октября 2020 года до 30 июня 2021 года включительно действие следующих норм: </w:t>
      </w:r>
    </w:p>
    <w:bookmarkEnd w:id="112"/>
    <w:bookmarkStart w:name="z1381" w:id="1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57</w:t>
      </w:r>
      <w:r>
        <w:rPr>
          <w:rFonts w:ascii="Times New Roman"/>
          <w:b w:val="false"/>
          <w:i w:val="false"/>
          <w:color w:val="000000"/>
          <w:sz w:val="28"/>
        </w:rPr>
        <w:t>:</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подпункта 7)</w:t>
      </w:r>
      <w:r>
        <w:rPr>
          <w:rFonts w:ascii="Times New Roman"/>
          <w:b w:val="false"/>
          <w:i w:val="false"/>
          <w:color w:val="000000"/>
          <w:sz w:val="28"/>
        </w:rPr>
        <w:t xml:space="preserve"> части первой, установив, что в период приостановления данный подпункт действует в следующей редакции:</w:t>
      </w:r>
    </w:p>
    <w:bookmarkStart w:name="z1383" w:id="114"/>
    <w:p>
      <w:pPr>
        <w:spacing w:after="0"/>
        <w:ind w:left="0"/>
        <w:jc w:val="both"/>
      </w:pPr>
      <w:r>
        <w:rPr>
          <w:rFonts w:ascii="Times New Roman"/>
          <w:b w:val="false"/>
          <w:i w:val="false"/>
          <w:color w:val="000000"/>
          <w:sz w:val="28"/>
        </w:rPr>
        <w:t>
      "7) требований по корреспондентским счетам к банкам-резидентам Республики Казахстан и банкам-нерезидентам Республики Казахстан, взвешенных с учетом кредитного риска в соответствии с Таблицей активов банка, взвешенных по степени кредитного риска вложений, согласно приложению 5 к Нормативам;</w:t>
      </w:r>
    </w:p>
    <w:bookmarkEnd w:id="114"/>
    <w:bookmarkStart w:name="z1384" w:id="115"/>
    <w:p>
      <w:pPr>
        <w:spacing w:after="0"/>
        <w:ind w:left="0"/>
        <w:jc w:val="both"/>
      </w:pPr>
      <w:r>
        <w:rPr>
          <w:rFonts w:ascii="Times New Roman"/>
          <w:b w:val="false"/>
          <w:i w:val="false"/>
          <w:color w:val="000000"/>
          <w:sz w:val="28"/>
        </w:rPr>
        <w:t>
      за минусом суммы сформированных в соответствии с МСФО резервов, а также суммы обеспечения по обязательствам заемщика в виде:</w:t>
      </w:r>
    </w:p>
    <w:bookmarkEnd w:id="115"/>
    <w:bookmarkStart w:name="z1385" w:id="116"/>
    <w:p>
      <w:pPr>
        <w:spacing w:after="0"/>
        <w:ind w:left="0"/>
        <w:jc w:val="both"/>
      </w:pPr>
      <w:r>
        <w:rPr>
          <w:rFonts w:ascii="Times New Roman"/>
          <w:b w:val="false"/>
          <w:i w:val="false"/>
          <w:color w:val="000000"/>
          <w:sz w:val="28"/>
        </w:rPr>
        <w:t>
      вкладов, предоставленных в распоряжение банка в качестве обеспечения данного обязательства;</w:t>
      </w:r>
    </w:p>
    <w:bookmarkEnd w:id="116"/>
    <w:bookmarkStart w:name="z1386" w:id="117"/>
    <w:p>
      <w:pPr>
        <w:spacing w:after="0"/>
        <w:ind w:left="0"/>
        <w:jc w:val="both"/>
      </w:pPr>
      <w:r>
        <w:rPr>
          <w:rFonts w:ascii="Times New Roman"/>
          <w:b w:val="false"/>
          <w:i w:val="false"/>
          <w:color w:val="000000"/>
          <w:sz w:val="28"/>
        </w:rPr>
        <w:t>
      государственных ценных бумаг Республики Казахстан, выпущенных Правительством Республики Казахстан и Национальным Банком;</w:t>
      </w:r>
    </w:p>
    <w:bookmarkEnd w:id="117"/>
    <w:bookmarkStart w:name="z1387" w:id="118"/>
    <w:p>
      <w:pPr>
        <w:spacing w:after="0"/>
        <w:ind w:left="0"/>
        <w:jc w:val="both"/>
      </w:pPr>
      <w:r>
        <w:rPr>
          <w:rFonts w:ascii="Times New Roman"/>
          <w:b w:val="false"/>
          <w:i w:val="false"/>
          <w:color w:val="000000"/>
          <w:sz w:val="28"/>
        </w:rPr>
        <w:t>
      государственных ценных бумаг, выпущенных центральными правительствами иностранных государств, имеющих суверенный рейтинг не ниже "АА" по международной шкале агентства Standard &amp; Poor's или рейтинговую оценку аналогичного уровня одного из других рейтинговых агентств;</w:t>
      </w:r>
    </w:p>
    <w:bookmarkEnd w:id="118"/>
    <w:bookmarkStart w:name="z1388" w:id="119"/>
    <w:p>
      <w:pPr>
        <w:spacing w:after="0"/>
        <w:ind w:left="0"/>
        <w:jc w:val="both"/>
      </w:pPr>
      <w:r>
        <w:rPr>
          <w:rFonts w:ascii="Times New Roman"/>
          <w:b w:val="false"/>
          <w:i w:val="false"/>
          <w:color w:val="000000"/>
          <w:sz w:val="28"/>
        </w:rPr>
        <w:t>
      аффинированных драгоценных металлов;</w:t>
      </w:r>
    </w:p>
    <w:bookmarkEnd w:id="119"/>
    <w:bookmarkStart w:name="z1389" w:id="120"/>
    <w:p>
      <w:pPr>
        <w:spacing w:after="0"/>
        <w:ind w:left="0"/>
        <w:jc w:val="both"/>
      </w:pPr>
      <w:r>
        <w:rPr>
          <w:rFonts w:ascii="Times New Roman"/>
          <w:b w:val="false"/>
          <w:i w:val="false"/>
          <w:color w:val="000000"/>
          <w:sz w:val="28"/>
        </w:rPr>
        <w:t>
      гарантий Правительства Республики Казахстан;</w:t>
      </w:r>
    </w:p>
    <w:bookmarkEnd w:id="120"/>
    <w:bookmarkStart w:name="z1390" w:id="121"/>
    <w:p>
      <w:pPr>
        <w:spacing w:after="0"/>
        <w:ind w:left="0"/>
        <w:jc w:val="both"/>
      </w:pPr>
      <w:r>
        <w:rPr>
          <w:rFonts w:ascii="Times New Roman"/>
          <w:b w:val="false"/>
          <w:i w:val="false"/>
          <w:color w:val="000000"/>
          <w:sz w:val="28"/>
        </w:rPr>
        <w:t>
      гарантий акционерного общества "Фонд национального благосостояния "Самрук-Казына", акционерного общества "Национальный управляющий холдинг "Байтерек", акционерного общества "Национальный управляющий холдинг "КазАгро";</w:t>
      </w:r>
    </w:p>
    <w:bookmarkEnd w:id="121"/>
    <w:bookmarkStart w:name="z1391" w:id="122"/>
    <w:p>
      <w:pPr>
        <w:spacing w:after="0"/>
        <w:ind w:left="0"/>
        <w:jc w:val="both"/>
      </w:pPr>
      <w:r>
        <w:rPr>
          <w:rFonts w:ascii="Times New Roman"/>
          <w:b w:val="false"/>
          <w:i w:val="false"/>
          <w:color w:val="000000"/>
          <w:sz w:val="28"/>
        </w:rPr>
        <w:t>
      ценных бумаг, выпущенных банком и предоставленных в качестве обеспечения по приобретенным банком ценным бумагам, эмитентом по которым является акционерное общество "Фонд национального благосостояния "Самрук-Казына", акционерное общество "Национальный управляющий холдинг "Байтерек", либо их дочерние организации и по которым у банка имеется право на безусловное взыскание такого обеспечения.</w:t>
      </w:r>
    </w:p>
    <w:bookmarkEnd w:id="122"/>
    <w:bookmarkStart w:name="z1392" w:id="123"/>
    <w:p>
      <w:pPr>
        <w:spacing w:after="0"/>
        <w:ind w:left="0"/>
        <w:jc w:val="both"/>
      </w:pPr>
      <w:r>
        <w:rPr>
          <w:rFonts w:ascii="Times New Roman"/>
          <w:b w:val="false"/>
          <w:i w:val="false"/>
          <w:color w:val="000000"/>
          <w:sz w:val="28"/>
        </w:rPr>
        <w:t>
      договоров страхования, содержащих пункты о безусловном и безотзывном исполнении обязательств по страховой выплате, заключенных с национальной компанией, осуществляющей функции по поддержке экспорта, и имеющей государственную гарантию Правительства Республики Казахстан.";</w:t>
      </w:r>
    </w:p>
    <w:bookmarkEnd w:id="123"/>
    <w:bookmarkStart w:name="z1393" w:id="124"/>
    <w:p>
      <w:pPr>
        <w:spacing w:after="0"/>
        <w:ind w:left="0"/>
        <w:jc w:val="both"/>
      </w:pPr>
      <w:r>
        <w:rPr>
          <w:rFonts w:ascii="Times New Roman"/>
          <w:b w:val="false"/>
          <w:i w:val="false"/>
          <w:color w:val="000000"/>
          <w:sz w:val="28"/>
        </w:rPr>
        <w:t>
      части второй, установив, что в период приостановления данная часть действует в следующей редакции:</w:t>
      </w:r>
    </w:p>
    <w:bookmarkEnd w:id="124"/>
    <w:bookmarkStart w:name="z1394" w:id="125"/>
    <w:p>
      <w:pPr>
        <w:spacing w:after="0"/>
        <w:ind w:left="0"/>
        <w:jc w:val="both"/>
      </w:pPr>
      <w:r>
        <w:rPr>
          <w:rFonts w:ascii="Times New Roman"/>
          <w:b w:val="false"/>
          <w:i w:val="false"/>
          <w:color w:val="000000"/>
          <w:sz w:val="28"/>
        </w:rPr>
        <w:t>
      "В расчет риска на одного заемщика не включаются:</w:t>
      </w:r>
    </w:p>
    <w:bookmarkEnd w:id="125"/>
    <w:bookmarkStart w:name="z1395" w:id="126"/>
    <w:p>
      <w:pPr>
        <w:spacing w:after="0"/>
        <w:ind w:left="0"/>
        <w:jc w:val="both"/>
      </w:pPr>
      <w:r>
        <w:rPr>
          <w:rFonts w:ascii="Times New Roman"/>
          <w:b w:val="false"/>
          <w:i w:val="false"/>
          <w:color w:val="000000"/>
          <w:sz w:val="28"/>
        </w:rPr>
        <w:t>
      требования к Правительству Республики Казахстан, Национальному Банку, юридическому лицу, осуществляющему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акционерному обществу "Фонд национального благосостояния "Самрук-Казына", акционерному обществу "Национальный управляющий холдинг "Байтерек", специальной финансовой компании акционерного общества "Фонд стрессовых активов", требования банка к заемщику, списанные с баланса банка, требования банка к заемщику, по которым сформировано сто процентов резервов в соответствии с МСФО;</w:t>
      </w:r>
    </w:p>
    <w:bookmarkEnd w:id="126"/>
    <w:bookmarkStart w:name="z1396" w:id="127"/>
    <w:p>
      <w:pPr>
        <w:spacing w:after="0"/>
        <w:ind w:left="0"/>
        <w:jc w:val="both"/>
      </w:pPr>
      <w:r>
        <w:rPr>
          <w:rFonts w:ascii="Times New Roman"/>
          <w:b w:val="false"/>
          <w:i w:val="false"/>
          <w:color w:val="000000"/>
          <w:sz w:val="28"/>
        </w:rPr>
        <w:t>
      требования по ценным бумагам, по которым имеется государственная гарантия Правительства Республики Казахстан;</w:t>
      </w:r>
    </w:p>
    <w:bookmarkEnd w:id="127"/>
    <w:bookmarkStart w:name="z1397" w:id="128"/>
    <w:p>
      <w:pPr>
        <w:spacing w:after="0"/>
        <w:ind w:left="0"/>
        <w:jc w:val="both"/>
      </w:pPr>
      <w:r>
        <w:rPr>
          <w:rFonts w:ascii="Times New Roman"/>
          <w:b w:val="false"/>
          <w:i w:val="false"/>
          <w:color w:val="000000"/>
          <w:sz w:val="28"/>
        </w:rPr>
        <w:t>
      требования банка к дочерней организации;</w:t>
      </w:r>
    </w:p>
    <w:bookmarkEnd w:id="128"/>
    <w:bookmarkStart w:name="z1398" w:id="129"/>
    <w:p>
      <w:pPr>
        <w:spacing w:after="0"/>
        <w:ind w:left="0"/>
        <w:jc w:val="both"/>
      </w:pPr>
      <w:r>
        <w:rPr>
          <w:rFonts w:ascii="Times New Roman"/>
          <w:b w:val="false"/>
          <w:i w:val="false"/>
          <w:color w:val="000000"/>
          <w:sz w:val="28"/>
        </w:rPr>
        <w:t xml:space="preserve">
      требования банка к юридическому лицу, ранее являвшемуся дочерним банком, осуществившим реструктуризацию и операцию по одновременной передаче активов и обязательств родительскому банку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банках;</w:t>
      </w:r>
    </w:p>
    <w:bookmarkEnd w:id="129"/>
    <w:bookmarkStart w:name="z1399" w:id="130"/>
    <w:p>
      <w:pPr>
        <w:spacing w:after="0"/>
        <w:ind w:left="0"/>
        <w:jc w:val="both"/>
      </w:pPr>
      <w:r>
        <w:rPr>
          <w:rFonts w:ascii="Times New Roman"/>
          <w:b w:val="false"/>
          <w:i w:val="false"/>
          <w:color w:val="000000"/>
          <w:sz w:val="28"/>
        </w:rPr>
        <w:t>
      требования в виде денег, являющихся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bookmarkEnd w:id="130"/>
    <w:bookmarkStart w:name="z1400" w:id="131"/>
    <w:p>
      <w:pPr>
        <w:spacing w:after="0"/>
        <w:ind w:left="0"/>
        <w:jc w:val="both"/>
      </w:pPr>
      <w:r>
        <w:rPr>
          <w:rFonts w:ascii="Times New Roman"/>
          <w:b w:val="false"/>
          <w:i w:val="false"/>
          <w:color w:val="000000"/>
          <w:sz w:val="28"/>
        </w:rPr>
        <w:t xml:space="preserve">
      приостановить с 1 октября 2020 года до 31 марта 2021 года включительно действие следующих норм: </w:t>
      </w:r>
    </w:p>
    <w:bookmarkEnd w:id="131"/>
    <w:bookmarkStart w:name="z1401" w:id="132"/>
    <w:p>
      <w:pPr>
        <w:spacing w:after="0"/>
        <w:ind w:left="0"/>
        <w:jc w:val="both"/>
      </w:pPr>
      <w:r>
        <w:rPr>
          <w:rFonts w:ascii="Times New Roman"/>
          <w:b w:val="false"/>
          <w:i w:val="false"/>
          <w:color w:val="000000"/>
          <w:sz w:val="28"/>
        </w:rPr>
        <w:t xml:space="preserve">
      подпункта 11) </w:t>
      </w:r>
      <w:r>
        <w:rPr>
          <w:rFonts w:ascii="Times New Roman"/>
          <w:b w:val="false"/>
          <w:i w:val="false"/>
          <w:color w:val="000000"/>
          <w:sz w:val="28"/>
        </w:rPr>
        <w:t>пункта 65</w:t>
      </w:r>
      <w:r>
        <w:rPr>
          <w:rFonts w:ascii="Times New Roman"/>
          <w:b w:val="false"/>
          <w:i w:val="false"/>
          <w:color w:val="000000"/>
          <w:sz w:val="28"/>
        </w:rPr>
        <w:t>, установив, что в период приостановления данный подпункт действует в следующей редакции:</w:t>
      </w:r>
    </w:p>
    <w:bookmarkEnd w:id="132"/>
    <w:bookmarkStart w:name="z1402" w:id="133"/>
    <w:p>
      <w:pPr>
        <w:spacing w:after="0"/>
        <w:ind w:left="0"/>
        <w:jc w:val="both"/>
      </w:pPr>
      <w:r>
        <w:rPr>
          <w:rFonts w:ascii="Times New Roman"/>
          <w:b w:val="false"/>
          <w:i w:val="false"/>
          <w:color w:val="000000"/>
          <w:sz w:val="28"/>
        </w:rPr>
        <w:t>
      "11) срочные депозиты в Национальном Банке;";</w:t>
      </w:r>
    </w:p>
    <w:bookmarkEnd w:id="133"/>
    <w:bookmarkStart w:name="z1403" w:id="134"/>
    <w:p>
      <w:pPr>
        <w:spacing w:after="0"/>
        <w:ind w:left="0"/>
        <w:jc w:val="both"/>
      </w:pPr>
      <w:r>
        <w:rPr>
          <w:rFonts w:ascii="Times New Roman"/>
          <w:b w:val="false"/>
          <w:i w:val="false"/>
          <w:color w:val="000000"/>
          <w:sz w:val="28"/>
        </w:rPr>
        <w:t>
      подпункта 4) пункта 9 Руководства по формированию провизий (резервов) под обесценение активов банка в виде займов и дебиторской задолженности согласно приложению 1, установив, что в период приостановления данный подпункт действует в следующей редакции:</w:t>
      </w:r>
    </w:p>
    <w:bookmarkEnd w:id="134"/>
    <w:bookmarkStart w:name="z1404" w:id="135"/>
    <w:p>
      <w:pPr>
        <w:spacing w:after="0"/>
        <w:ind w:left="0"/>
        <w:jc w:val="both"/>
      </w:pPr>
      <w:r>
        <w:rPr>
          <w:rFonts w:ascii="Times New Roman"/>
          <w:b w:val="false"/>
          <w:i w:val="false"/>
          <w:color w:val="000000"/>
          <w:sz w:val="28"/>
        </w:rPr>
        <w:t>
      "4) реструктуризация займа один и более раз за последние 12 (двенадцать) месяцев. Под реструктуризацией займа понимается любое изменение порядка и условий договора займа в связи с ухудшением финансового состояния заемщика. К реструктуризации относится любой из следующих случаев:</w:t>
      </w:r>
    </w:p>
    <w:bookmarkEnd w:id="135"/>
    <w:bookmarkStart w:name="z1405" w:id="136"/>
    <w:p>
      <w:pPr>
        <w:spacing w:after="0"/>
        <w:ind w:left="0"/>
        <w:jc w:val="both"/>
      </w:pPr>
      <w:r>
        <w:rPr>
          <w:rFonts w:ascii="Times New Roman"/>
          <w:b w:val="false"/>
          <w:i w:val="false"/>
          <w:color w:val="000000"/>
          <w:sz w:val="28"/>
        </w:rPr>
        <w:t>
      изменение графика платежей по займу, в том числе предоставление либо продление льготного периода по платежам по займу для погашения основного долга и (или) вознаграждения, продление срока займа, отсрочка одного или более платежа по займу, списание или прощение части основного долга и (или) вознаграждения по займу, капитализация просроченных платежей по вознаграждению, изменение (конвертация) валюты займа с одной валюты на другую с капитализацией просроченной задолженности по вознаграждению;</w:t>
      </w:r>
    </w:p>
    <w:bookmarkEnd w:id="136"/>
    <w:bookmarkStart w:name="z1406" w:id="137"/>
    <w:p>
      <w:pPr>
        <w:spacing w:after="0"/>
        <w:ind w:left="0"/>
        <w:jc w:val="both"/>
      </w:pPr>
      <w:r>
        <w:rPr>
          <w:rFonts w:ascii="Times New Roman"/>
          <w:b w:val="false"/>
          <w:i w:val="false"/>
          <w:color w:val="000000"/>
          <w:sz w:val="28"/>
        </w:rPr>
        <w:t>
      предоставление нового займа для оплаты задолженности по действующему займу в банке, в том числе в других банках. Новый и действующий займы содержат признак обесценения в виде реструктуризации;</w:t>
      </w:r>
    </w:p>
    <w:bookmarkEnd w:id="137"/>
    <w:bookmarkStart w:name="z1407" w:id="138"/>
    <w:p>
      <w:pPr>
        <w:spacing w:after="0"/>
        <w:ind w:left="0"/>
        <w:jc w:val="both"/>
      </w:pPr>
      <w:r>
        <w:rPr>
          <w:rFonts w:ascii="Times New Roman"/>
          <w:b w:val="false"/>
          <w:i w:val="false"/>
          <w:color w:val="000000"/>
          <w:sz w:val="28"/>
        </w:rPr>
        <w:t xml:space="preserve">
      увеличение кредитного лимита в случае наличия просроченной задолженности; </w:t>
      </w:r>
    </w:p>
    <w:bookmarkEnd w:id="138"/>
    <w:bookmarkStart w:name="z1408" w:id="139"/>
    <w:p>
      <w:pPr>
        <w:spacing w:after="0"/>
        <w:ind w:left="0"/>
        <w:jc w:val="both"/>
      </w:pPr>
      <w:r>
        <w:rPr>
          <w:rFonts w:ascii="Times New Roman"/>
          <w:b w:val="false"/>
          <w:i w:val="false"/>
          <w:color w:val="000000"/>
          <w:sz w:val="28"/>
        </w:rPr>
        <w:t>
      снижение ставки вознаграждения по займу;</w:t>
      </w:r>
    </w:p>
    <w:bookmarkEnd w:id="139"/>
    <w:bookmarkStart w:name="z1409" w:id="140"/>
    <w:p>
      <w:pPr>
        <w:spacing w:after="0"/>
        <w:ind w:left="0"/>
        <w:jc w:val="both"/>
      </w:pPr>
      <w:r>
        <w:rPr>
          <w:rFonts w:ascii="Times New Roman"/>
          <w:b w:val="false"/>
          <w:i w:val="false"/>
          <w:color w:val="000000"/>
          <w:sz w:val="28"/>
        </w:rPr>
        <w:t>
      снижение задолженности по займу за счет залогового обеспечения.</w:t>
      </w:r>
    </w:p>
    <w:bookmarkEnd w:id="140"/>
    <w:bookmarkStart w:name="z1410" w:id="141"/>
    <w:p>
      <w:pPr>
        <w:spacing w:after="0"/>
        <w:ind w:left="0"/>
        <w:jc w:val="both"/>
      </w:pPr>
      <w:r>
        <w:rPr>
          <w:rFonts w:ascii="Times New Roman"/>
          <w:b w:val="false"/>
          <w:i w:val="false"/>
          <w:color w:val="000000"/>
          <w:sz w:val="28"/>
        </w:rPr>
        <w:t>
      Для целей настоящего подпункта не признается событием, являющимся объективным подтверждением обесценения займа, реструктуризация, проведенная в целях реализации государственных программ.</w:t>
      </w:r>
    </w:p>
    <w:bookmarkEnd w:id="141"/>
    <w:bookmarkStart w:name="z1411" w:id="142"/>
    <w:p>
      <w:pPr>
        <w:spacing w:after="0"/>
        <w:ind w:left="0"/>
        <w:jc w:val="both"/>
      </w:pPr>
      <w:r>
        <w:rPr>
          <w:rFonts w:ascii="Times New Roman"/>
          <w:b w:val="false"/>
          <w:i w:val="false"/>
          <w:color w:val="000000"/>
          <w:sz w:val="28"/>
        </w:rPr>
        <w:t>
      Для целей настоящего подпункта не признается событием, являющимся объективным подтверждением обесценения займа, реструктуризация, проведенная по займу, при соответствии займа и заемщика условиям, определенным в абзацах десятом и одиннадцатом настоящего подпункта, и связанная с отсрочкой платежа по займу, предоставленной в период чрезвычайного положения и ограничительных карантинных мер и (или) с субсидированием процентных ставок по займам в период чрезвычайного положения и ограничительных карантинных мер.</w:t>
      </w:r>
    </w:p>
    <w:bookmarkEnd w:id="142"/>
    <w:bookmarkStart w:name="z1412" w:id="143"/>
    <w:p>
      <w:pPr>
        <w:spacing w:after="0"/>
        <w:ind w:left="0"/>
        <w:jc w:val="both"/>
      </w:pPr>
      <w:r>
        <w:rPr>
          <w:rFonts w:ascii="Times New Roman"/>
          <w:b w:val="false"/>
          <w:i w:val="false"/>
          <w:color w:val="000000"/>
          <w:sz w:val="28"/>
        </w:rPr>
        <w:t>
      Заемщик, по займу которого проведена реструктуризация и заем (кредит) одновременно соответствуют следующим условиям:</w:t>
      </w:r>
    </w:p>
    <w:bookmarkEnd w:id="143"/>
    <w:bookmarkStart w:name="z1413" w:id="144"/>
    <w:p>
      <w:pPr>
        <w:spacing w:after="0"/>
        <w:ind w:left="0"/>
        <w:jc w:val="both"/>
      </w:pPr>
      <w:r>
        <w:rPr>
          <w:rFonts w:ascii="Times New Roman"/>
          <w:b w:val="false"/>
          <w:i w:val="false"/>
          <w:color w:val="000000"/>
          <w:sz w:val="28"/>
        </w:rPr>
        <w:t>
      заем (кредит) отнесен к категории финансовых активов, провизии (резервы) по которым формируются в сумме, равной двенадцатимесячным ожидаемым кредитным убыткам, до введения чрезвычайного положения;</w:t>
      </w:r>
    </w:p>
    <w:bookmarkEnd w:id="144"/>
    <w:bookmarkStart w:name="z1414" w:id="145"/>
    <w:p>
      <w:pPr>
        <w:spacing w:after="0"/>
        <w:ind w:left="0"/>
        <w:jc w:val="both"/>
      </w:pPr>
      <w:r>
        <w:rPr>
          <w:rFonts w:ascii="Times New Roman"/>
          <w:b w:val="false"/>
          <w:i w:val="false"/>
          <w:color w:val="000000"/>
          <w:sz w:val="28"/>
        </w:rPr>
        <w:t xml:space="preserve">
      на момент предоставления отсрочки и (или) субсидирования заемщик испытывает временные трудности с погашением займа. Заемщик признается испытывающим временные трудности с погашением займа при условии, что после окончания периода отсрочки и (или) субсидирования заемщик продолжает своевременно исполнять свои обязательства по новому графику погашения займа. </w:t>
      </w:r>
    </w:p>
    <w:bookmarkEnd w:id="145"/>
    <w:bookmarkStart w:name="z1415" w:id="146"/>
    <w:p>
      <w:pPr>
        <w:spacing w:after="0"/>
        <w:ind w:left="0"/>
        <w:jc w:val="both"/>
      </w:pPr>
      <w:r>
        <w:rPr>
          <w:rFonts w:ascii="Times New Roman"/>
          <w:b w:val="false"/>
          <w:i w:val="false"/>
          <w:color w:val="000000"/>
          <w:sz w:val="28"/>
        </w:rPr>
        <w:t>
      Для целей абзаца одиннадцатого настоящего подпункта банк оценивает вероятность своевременного погашения заемщиком обязательств по договору займа. Критериями несвоевременного погашения обязательств заемщиком являются:</w:t>
      </w:r>
    </w:p>
    <w:bookmarkEnd w:id="146"/>
    <w:bookmarkStart w:name="z1416" w:id="147"/>
    <w:p>
      <w:pPr>
        <w:spacing w:after="0"/>
        <w:ind w:left="0"/>
        <w:jc w:val="both"/>
      </w:pPr>
      <w:r>
        <w:rPr>
          <w:rFonts w:ascii="Times New Roman"/>
          <w:b w:val="false"/>
          <w:i w:val="false"/>
          <w:color w:val="000000"/>
          <w:sz w:val="28"/>
        </w:rPr>
        <w:t xml:space="preserve">
      наличие у банка обоснованной и подтверждаемой информации о том, что заемщик допустит нарушение сроков оплаты по своим обязательствам после окончания периода отсрочки и (или) субсидирования без предоставления ему послаблений по займу (реструктуризация, рефинансирование); </w:t>
      </w:r>
    </w:p>
    <w:bookmarkEnd w:id="147"/>
    <w:bookmarkStart w:name="z1417" w:id="148"/>
    <w:p>
      <w:pPr>
        <w:spacing w:after="0"/>
        <w:ind w:left="0"/>
        <w:jc w:val="both"/>
      </w:pPr>
      <w:r>
        <w:rPr>
          <w:rFonts w:ascii="Times New Roman"/>
          <w:b w:val="false"/>
          <w:i w:val="false"/>
          <w:color w:val="000000"/>
          <w:sz w:val="28"/>
        </w:rPr>
        <w:t>
      прогноз банка на основе оценки фактических показателей финансового состояния заемщика о том, что денежных потоков заемщика будет недостаточно для покрытия договорных обязательств перед банком (включая основной долг и вознаграждение) и заемщик допустит нарушение сроков оплаты по своим обязательствам;</w:t>
      </w:r>
    </w:p>
    <w:bookmarkEnd w:id="148"/>
    <w:bookmarkStart w:name="z1418" w:id="149"/>
    <w:p>
      <w:pPr>
        <w:spacing w:after="0"/>
        <w:ind w:left="0"/>
        <w:jc w:val="both"/>
      </w:pPr>
      <w:r>
        <w:rPr>
          <w:rFonts w:ascii="Times New Roman"/>
          <w:b w:val="false"/>
          <w:i w:val="false"/>
          <w:color w:val="000000"/>
          <w:sz w:val="28"/>
        </w:rPr>
        <w:t>
      оценка банка о наличии ухудшения финансового состояния заемщика в соответствии с внутренней рейтинговой моделью.</w:t>
      </w:r>
    </w:p>
    <w:bookmarkEnd w:id="149"/>
    <w:bookmarkStart w:name="z1419" w:id="150"/>
    <w:p>
      <w:pPr>
        <w:spacing w:after="0"/>
        <w:ind w:left="0"/>
        <w:jc w:val="both"/>
      </w:pPr>
      <w:r>
        <w:rPr>
          <w:rFonts w:ascii="Times New Roman"/>
          <w:b w:val="false"/>
          <w:i w:val="false"/>
          <w:color w:val="000000"/>
          <w:sz w:val="28"/>
        </w:rPr>
        <w:t>
      При наличии внутренней рейтинговой модели, разработанной и протестированной с участием международных организаций (экспертов) в области моделирования рейтинговых оценок и их специализированных подразделений, указанных в подпункте 2) настоящего пункта, банк для целей настоящего подпункта под ухудшением финансового состояния заемщика признает кредитный рейтинг в совокупности с динамикой ухудшения внутреннего кредитного рейтинга за последние 12 (двенадцать) месяцев;";</w:t>
      </w:r>
    </w:p>
    <w:bookmarkEnd w:id="150"/>
    <w:bookmarkStart w:name="z1420" w:id="151"/>
    <w:p>
      <w:pPr>
        <w:spacing w:after="0"/>
        <w:ind w:left="0"/>
        <w:jc w:val="both"/>
      </w:pPr>
      <w:r>
        <w:rPr>
          <w:rFonts w:ascii="Times New Roman"/>
          <w:b w:val="false"/>
          <w:i w:val="false"/>
          <w:color w:val="000000"/>
          <w:sz w:val="28"/>
        </w:rPr>
        <w:t xml:space="preserve">
      приостановить с 1 октября 2020 года до 30 июня 2021 года включительно действие: </w:t>
      </w:r>
    </w:p>
    <w:bookmarkEnd w:id="151"/>
    <w:bookmarkStart w:name="z1421" w:id="152"/>
    <w:p>
      <w:pPr>
        <w:spacing w:after="0"/>
        <w:ind w:left="0"/>
        <w:jc w:val="both"/>
      </w:pPr>
      <w:r>
        <w:rPr>
          <w:rFonts w:ascii="Times New Roman"/>
          <w:b w:val="false"/>
          <w:i w:val="false"/>
          <w:color w:val="000000"/>
          <w:sz w:val="28"/>
        </w:rPr>
        <w:t xml:space="preserve">
      Таблицы активов банка, взвешенных по степени кредитного риска вложений, согласно </w:t>
      </w:r>
      <w:r>
        <w:rPr>
          <w:rFonts w:ascii="Times New Roman"/>
          <w:b w:val="false"/>
          <w:i w:val="false"/>
          <w:color w:val="000000"/>
          <w:sz w:val="28"/>
        </w:rPr>
        <w:t>приложению 5</w:t>
      </w:r>
      <w:r>
        <w:rPr>
          <w:rFonts w:ascii="Times New Roman"/>
          <w:b w:val="false"/>
          <w:i w:val="false"/>
          <w:color w:val="000000"/>
          <w:sz w:val="28"/>
        </w:rPr>
        <w:t xml:space="preserve">, установив, что в период приостановления данное приложение действует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152"/>
    <w:bookmarkStart w:name="z1422" w:id="153"/>
    <w:p>
      <w:pPr>
        <w:spacing w:after="0"/>
        <w:ind w:left="0"/>
        <w:jc w:val="both"/>
      </w:pPr>
      <w:r>
        <w:rPr>
          <w:rFonts w:ascii="Times New Roman"/>
          <w:b w:val="false"/>
          <w:i w:val="false"/>
          <w:color w:val="000000"/>
          <w:sz w:val="28"/>
        </w:rPr>
        <w:t xml:space="preserve">
      Таблицы условных и возможных обязательств банка, взвешенных по степени кредитного риска, согласно </w:t>
      </w:r>
      <w:r>
        <w:rPr>
          <w:rFonts w:ascii="Times New Roman"/>
          <w:b w:val="false"/>
          <w:i w:val="false"/>
          <w:color w:val="000000"/>
          <w:sz w:val="28"/>
        </w:rPr>
        <w:t>приложению 6</w:t>
      </w:r>
      <w:r>
        <w:rPr>
          <w:rFonts w:ascii="Times New Roman"/>
          <w:b w:val="false"/>
          <w:i w:val="false"/>
          <w:color w:val="000000"/>
          <w:sz w:val="28"/>
        </w:rPr>
        <w:t xml:space="preserve">, установив, что в период приостановления данное приложение действует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4 с изменениями, внесенными постановлением Правления Агентства РК по регулированию и развитию финансового рынка от 28.05.2021 </w:t>
      </w:r>
      <w:r>
        <w:rPr>
          <w:rFonts w:ascii="Times New Roman"/>
          <w:b w:val="false"/>
          <w:i w:val="false"/>
          <w:color w:val="000000"/>
          <w:sz w:val="28"/>
        </w:rPr>
        <w:t>№ 68</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утрачивает силу постановлением Правления Агентства РК по регулированию и развитию финансового рынка от 29.09.2025 </w:t>
      </w:r>
      <w:r>
        <w:rPr>
          <w:rFonts w:ascii="Times New Roman"/>
          <w:b w:val="false"/>
          <w:i w:val="false"/>
          <w:color w:val="ff0000"/>
          <w:sz w:val="28"/>
        </w:rPr>
        <w:t>№ 61</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постановлении</w:t>
      </w:r>
      <w:r>
        <w:rPr>
          <w:rFonts w:ascii="Times New Roman"/>
          <w:b w:val="false"/>
          <w:i w:val="false"/>
          <w:color w:val="000000"/>
          <w:sz w:val="28"/>
        </w:rPr>
        <w:t xml:space="preserve"> Правления Национального Банка Республики Казахстан от 22 декабря 2017 года № 269 "Об утверждении Правил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(зарегистрировано в Реестре государственной регистрации нормативных правовых актов под № 16502, опубликовано 15 марта 2018 года в Эталонном контрольном банке нормативных правовых актов Республики Казахстан) приостановить с 1 октября 2020 года до 31 марта 2021 года включительно действие следующей нормы:</w:t>
      </w:r>
    </w:p>
    <w:bookmarkStart w:name="z1425" w:id="1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утвержденных указанным постановлением:</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подпункта 3)</w:t>
      </w:r>
      <w:r>
        <w:rPr>
          <w:rFonts w:ascii="Times New Roman"/>
          <w:b w:val="false"/>
          <w:i w:val="false"/>
          <w:color w:val="000000"/>
          <w:sz w:val="28"/>
        </w:rPr>
        <w:t xml:space="preserve"> пункта 16, установив, что в период приостановления данный подпункт действует в следующей редакции:</w:t>
      </w:r>
    </w:p>
    <w:bookmarkStart w:name="z1427" w:id="155"/>
    <w:p>
      <w:pPr>
        <w:spacing w:after="0"/>
        <w:ind w:left="0"/>
        <w:jc w:val="both"/>
      </w:pPr>
      <w:r>
        <w:rPr>
          <w:rFonts w:ascii="Times New Roman"/>
          <w:b w:val="false"/>
          <w:i w:val="false"/>
          <w:color w:val="000000"/>
          <w:sz w:val="28"/>
        </w:rPr>
        <w:t>
      "3) реструктуризация займа в связи с финансовыми затруднениями контрагента один и более раз за последние 12 (двенадцать) месяцев.</w:t>
      </w:r>
    </w:p>
    <w:bookmarkEnd w:id="155"/>
    <w:bookmarkStart w:name="z1428" w:id="156"/>
    <w:p>
      <w:pPr>
        <w:spacing w:after="0"/>
        <w:ind w:left="0"/>
        <w:jc w:val="both"/>
      </w:pPr>
      <w:r>
        <w:rPr>
          <w:rFonts w:ascii="Times New Roman"/>
          <w:b w:val="false"/>
          <w:i w:val="false"/>
          <w:color w:val="000000"/>
          <w:sz w:val="28"/>
        </w:rPr>
        <w:t>
      Для целей настоящего подпункта не признается событием, являющимся объективным подтверждением обесценения займа, реструктуризация, проведенная по займу, при соответствии займа и заемщика условиям, определенным в абзацах четвертом и пятом настоящего подпункта, и связанная с отсрочкой платежа по займу, предоставленной в период чрезвычайного положения и ограничительных карантинных мер и (или) с субсидированием процентных ставок по займам в период чрезвычайного положения и ограничительных карантинных мер.</w:t>
      </w:r>
    </w:p>
    <w:bookmarkEnd w:id="156"/>
    <w:bookmarkStart w:name="z1429" w:id="157"/>
    <w:p>
      <w:pPr>
        <w:spacing w:after="0"/>
        <w:ind w:left="0"/>
        <w:jc w:val="both"/>
      </w:pPr>
      <w:r>
        <w:rPr>
          <w:rFonts w:ascii="Times New Roman"/>
          <w:b w:val="false"/>
          <w:i w:val="false"/>
          <w:color w:val="000000"/>
          <w:sz w:val="28"/>
        </w:rPr>
        <w:t>
      Заемщик, по займу которого проведена реструктуризация и заем (кредит) одновременно соответствуют следующим условиям:</w:t>
      </w:r>
    </w:p>
    <w:bookmarkEnd w:id="157"/>
    <w:bookmarkStart w:name="z1430" w:id="158"/>
    <w:p>
      <w:pPr>
        <w:spacing w:after="0"/>
        <w:ind w:left="0"/>
        <w:jc w:val="both"/>
      </w:pPr>
      <w:r>
        <w:rPr>
          <w:rFonts w:ascii="Times New Roman"/>
          <w:b w:val="false"/>
          <w:i w:val="false"/>
          <w:color w:val="000000"/>
          <w:sz w:val="28"/>
        </w:rPr>
        <w:t>
      заем (кредит) отнесен к категории финансовых активов, провизии (резервы) по которым формируются в сумме, равной двенадцатимесячным ожидаемым кредитным убыткам, до введения чрезвычайного положения;</w:t>
      </w:r>
    </w:p>
    <w:bookmarkEnd w:id="158"/>
    <w:bookmarkStart w:name="z1431" w:id="159"/>
    <w:p>
      <w:pPr>
        <w:spacing w:after="0"/>
        <w:ind w:left="0"/>
        <w:jc w:val="both"/>
      </w:pPr>
      <w:r>
        <w:rPr>
          <w:rFonts w:ascii="Times New Roman"/>
          <w:b w:val="false"/>
          <w:i w:val="false"/>
          <w:color w:val="000000"/>
          <w:sz w:val="28"/>
        </w:rPr>
        <w:t xml:space="preserve">
      на момент предоставления отсрочки и (или) субсидирования заемщик испытывает временные трудности с погашением займа. Заемщик признается испытывающим временные трудности с погашением займа при условии, что после окончания периода отсрочки и (или) субсидирования заемщик продолжает своевременно исполнять свои обязательства по новому графику погашения займа. </w:t>
      </w:r>
    </w:p>
    <w:bookmarkEnd w:id="159"/>
    <w:bookmarkStart w:name="z1432" w:id="160"/>
    <w:p>
      <w:pPr>
        <w:spacing w:after="0"/>
        <w:ind w:left="0"/>
        <w:jc w:val="both"/>
      </w:pPr>
      <w:r>
        <w:rPr>
          <w:rFonts w:ascii="Times New Roman"/>
          <w:b w:val="false"/>
          <w:i w:val="false"/>
          <w:color w:val="000000"/>
          <w:sz w:val="28"/>
        </w:rPr>
        <w:t>
      Для целей абзаца пятого настоящего подпункта финансовая организация оценивает вероятность своевременного погашения заемщиком обязательств по договору займа. Критериями несвоевременного погашения обязательств заемщиком являются:</w:t>
      </w:r>
    </w:p>
    <w:bookmarkEnd w:id="160"/>
    <w:bookmarkStart w:name="z1433" w:id="161"/>
    <w:p>
      <w:pPr>
        <w:spacing w:after="0"/>
        <w:ind w:left="0"/>
        <w:jc w:val="both"/>
      </w:pPr>
      <w:r>
        <w:rPr>
          <w:rFonts w:ascii="Times New Roman"/>
          <w:b w:val="false"/>
          <w:i w:val="false"/>
          <w:color w:val="000000"/>
          <w:sz w:val="28"/>
        </w:rPr>
        <w:t xml:space="preserve">
      наличие у финансовой организации обоснованной и подтверждаемой информации о том, что заемщик допустит нарушение сроков оплаты по своим обязательствам после окончания периода отсрочки и (или) субсидирования без предоставления ему послаблений по займу (реструктуризация, рефинансирование); </w:t>
      </w:r>
    </w:p>
    <w:bookmarkEnd w:id="161"/>
    <w:bookmarkStart w:name="z1434" w:id="162"/>
    <w:p>
      <w:pPr>
        <w:spacing w:after="0"/>
        <w:ind w:left="0"/>
        <w:jc w:val="both"/>
      </w:pPr>
      <w:r>
        <w:rPr>
          <w:rFonts w:ascii="Times New Roman"/>
          <w:b w:val="false"/>
          <w:i w:val="false"/>
          <w:color w:val="000000"/>
          <w:sz w:val="28"/>
        </w:rPr>
        <w:t>
      прогноз финансовой организации на основе оценки фактических показателей финансового состояния заемщика о том, что денежных потоков заемщика будет недостаточно для покрытия договорных обязательств перед финансовой организацией (включая основной долг и вознаграждение) и заемщик допустит нарушение сроков оплаты по своим обязательствам;</w:t>
      </w:r>
    </w:p>
    <w:bookmarkEnd w:id="162"/>
    <w:bookmarkStart w:name="z1435" w:id="163"/>
    <w:p>
      <w:pPr>
        <w:spacing w:after="0"/>
        <w:ind w:left="0"/>
        <w:jc w:val="both"/>
      </w:pPr>
      <w:r>
        <w:rPr>
          <w:rFonts w:ascii="Times New Roman"/>
          <w:b w:val="false"/>
          <w:i w:val="false"/>
          <w:color w:val="000000"/>
          <w:sz w:val="28"/>
        </w:rPr>
        <w:t>
      оценка финансовой организации о наличии ухудшения финансового состояния заемщика в соответствии с внутренней рейтинговой моделью;".</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 утрачивает силу постановлением Правления Агентства РК по регулированию и развитию финансового рынка от 29.09.2025 </w:t>
      </w:r>
      <w:r>
        <w:rPr>
          <w:rFonts w:ascii="Times New Roman"/>
          <w:b w:val="false"/>
          <w:i w:val="false"/>
          <w:color w:val="ff0000"/>
          <w:sz w:val="28"/>
        </w:rPr>
        <w:t>№ 62</w:t>
      </w:r>
      <w:r>
        <w:rPr>
          <w:rFonts w:ascii="Times New Roman"/>
          <w:b w:val="false"/>
          <w:i w:val="false"/>
          <w:color w:val="ff0000"/>
          <w:sz w:val="28"/>
        </w:rPr>
        <w:t xml:space="preserve"> (вводится в действие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постановлении</w:t>
      </w:r>
      <w:r>
        <w:rPr>
          <w:rFonts w:ascii="Times New Roman"/>
          <w:b w:val="false"/>
          <w:i w:val="false"/>
          <w:color w:val="000000"/>
          <w:sz w:val="28"/>
        </w:rPr>
        <w:t xml:space="preserve"> Правления Национального Банка Республики Казахстан от 27 марта 2018 года № 62 "Об утверждении Правил осуществления классификации активов и условных обязательств по предоставленным микрокредитам, отнесения активов по предоставленным микрокредитам к сомнительным и безнадежным, а также создания провизий (резервов) против них" (зарегистрировано в Реестре государственной регистрации нормативных правовых актов под № 16858, опубликовано 14 мая 2018 года в Эталонном контрольном банке нормативных правовых актов Республики Казахстан) приостановить с 1 октября 2020 года до 31 марта 2021 года включительно действие следующей нормы:</w:t>
      </w:r>
    </w:p>
    <w:bookmarkStart w:name="z1437" w:id="1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классификации активов и условных обязательств по предоставленным микрокредитам, отнесения активов по предоставленным микрокредитам к сомнительным и безнадежным, а также создания провизий (резервов) против них, утвержденных указанным постановлением:</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подпункта 3)</w:t>
      </w:r>
      <w:r>
        <w:rPr>
          <w:rFonts w:ascii="Times New Roman"/>
          <w:b w:val="false"/>
          <w:i w:val="false"/>
          <w:color w:val="000000"/>
          <w:sz w:val="28"/>
        </w:rPr>
        <w:t xml:space="preserve"> пункта 25, установив, что в период приостановления данный подпункт действует в следующей редакции:</w:t>
      </w:r>
    </w:p>
    <w:bookmarkStart w:name="z1439" w:id="165"/>
    <w:p>
      <w:pPr>
        <w:spacing w:after="0"/>
        <w:ind w:left="0"/>
        <w:jc w:val="both"/>
      </w:pPr>
      <w:r>
        <w:rPr>
          <w:rFonts w:ascii="Times New Roman"/>
          <w:b w:val="false"/>
          <w:i w:val="false"/>
          <w:color w:val="000000"/>
          <w:sz w:val="28"/>
        </w:rPr>
        <w:t>
      "3) реструктуризация актива по предоставленному микрокредиту в связи с финансовыми затруднениями один и более раз за последние 12 (двенадцать) месяцев.</w:t>
      </w:r>
    </w:p>
    <w:bookmarkEnd w:id="165"/>
    <w:bookmarkStart w:name="z1440" w:id="166"/>
    <w:p>
      <w:pPr>
        <w:spacing w:after="0"/>
        <w:ind w:left="0"/>
        <w:jc w:val="both"/>
      </w:pPr>
      <w:r>
        <w:rPr>
          <w:rFonts w:ascii="Times New Roman"/>
          <w:b w:val="false"/>
          <w:i w:val="false"/>
          <w:color w:val="000000"/>
          <w:sz w:val="28"/>
        </w:rPr>
        <w:t>
      Для целей настоящего подпункта не признается событием, являющимся объективным подтверждением обесценения микрокредита, реструктуризация, проведенная по микрокредиту, при соответствии микрокредита и заемщика условиям, определенным в абзацах четвертом и пятом настоящего подпункта, и связанная с отсрочкой платежа по микрокредиту, предоставленной в период чрезвычайного положения и ограничительных карантинных мер.</w:t>
      </w:r>
    </w:p>
    <w:bookmarkEnd w:id="166"/>
    <w:bookmarkStart w:name="z1441" w:id="167"/>
    <w:p>
      <w:pPr>
        <w:spacing w:after="0"/>
        <w:ind w:left="0"/>
        <w:jc w:val="both"/>
      </w:pPr>
      <w:r>
        <w:rPr>
          <w:rFonts w:ascii="Times New Roman"/>
          <w:b w:val="false"/>
          <w:i w:val="false"/>
          <w:color w:val="000000"/>
          <w:sz w:val="28"/>
        </w:rPr>
        <w:t>
      Заемщик, по микрокредиту которого проведена реструктуризация и микрокредит одновременно соответствуют следующим условиям:</w:t>
      </w:r>
    </w:p>
    <w:bookmarkEnd w:id="167"/>
    <w:bookmarkStart w:name="z1442" w:id="168"/>
    <w:p>
      <w:pPr>
        <w:spacing w:after="0"/>
        <w:ind w:left="0"/>
        <w:jc w:val="both"/>
      </w:pPr>
      <w:r>
        <w:rPr>
          <w:rFonts w:ascii="Times New Roman"/>
          <w:b w:val="false"/>
          <w:i w:val="false"/>
          <w:color w:val="000000"/>
          <w:sz w:val="28"/>
        </w:rPr>
        <w:t>
      микрокредит отнесен к категории финансовых активов, провизии (резервы) по которым формируются в сумме, равной двенадцатимесячным ожидаемым кредитным убыткам, до введения чрезвычайного положения;</w:t>
      </w:r>
    </w:p>
    <w:bookmarkEnd w:id="168"/>
    <w:bookmarkStart w:name="z1443" w:id="169"/>
    <w:p>
      <w:pPr>
        <w:spacing w:after="0"/>
        <w:ind w:left="0"/>
        <w:jc w:val="both"/>
      </w:pPr>
      <w:r>
        <w:rPr>
          <w:rFonts w:ascii="Times New Roman"/>
          <w:b w:val="false"/>
          <w:i w:val="false"/>
          <w:color w:val="000000"/>
          <w:sz w:val="28"/>
        </w:rPr>
        <w:t xml:space="preserve">
      на момент предоставления отсрочки заемщик испытывает временные трудности с погашением микрокредита. Заемщик признается испытывающим временные трудности с погашением микрокредита при условии, что после окончания периода отсрочки заемщик продолжает своевременно исполнять свои обязательства по новому графику погашения микрокредита. </w:t>
      </w:r>
    </w:p>
    <w:bookmarkEnd w:id="169"/>
    <w:bookmarkStart w:name="z1444" w:id="170"/>
    <w:p>
      <w:pPr>
        <w:spacing w:after="0"/>
        <w:ind w:left="0"/>
        <w:jc w:val="both"/>
      </w:pPr>
      <w:r>
        <w:rPr>
          <w:rFonts w:ascii="Times New Roman"/>
          <w:b w:val="false"/>
          <w:i w:val="false"/>
          <w:color w:val="000000"/>
          <w:sz w:val="28"/>
        </w:rPr>
        <w:t>
      Для целей абзаца пятого настоящего подпункта микрофинансовая организация оценивает вероятность своевременного погашения заемщиком обязательств по договору о предоставлении микрокредита. Критериями несвоевременного погашения обязательств заемщиком являются:</w:t>
      </w:r>
    </w:p>
    <w:bookmarkEnd w:id="170"/>
    <w:bookmarkStart w:name="z1445" w:id="171"/>
    <w:p>
      <w:pPr>
        <w:spacing w:after="0"/>
        <w:ind w:left="0"/>
        <w:jc w:val="both"/>
      </w:pPr>
      <w:r>
        <w:rPr>
          <w:rFonts w:ascii="Times New Roman"/>
          <w:b w:val="false"/>
          <w:i w:val="false"/>
          <w:color w:val="000000"/>
          <w:sz w:val="28"/>
        </w:rPr>
        <w:t xml:space="preserve">
      наличие у микрофинансовой организации обоснованной и подтверждаемой информации о том, что заемщик допустит нарушение сроков оплаты по своим обязательствам после окончания периода отсрочки без предоставления ему послаблений по микрокредиту (реструктуризация, рефинансирование); </w:t>
      </w:r>
    </w:p>
    <w:bookmarkEnd w:id="171"/>
    <w:bookmarkStart w:name="z1446" w:id="172"/>
    <w:p>
      <w:pPr>
        <w:spacing w:after="0"/>
        <w:ind w:left="0"/>
        <w:jc w:val="both"/>
      </w:pPr>
      <w:r>
        <w:rPr>
          <w:rFonts w:ascii="Times New Roman"/>
          <w:b w:val="false"/>
          <w:i w:val="false"/>
          <w:color w:val="000000"/>
          <w:sz w:val="28"/>
        </w:rPr>
        <w:t>
      прогноз микрофинансовой организации на основе оценки фактических показателей финансового состояния заемщика о том, что денежные потоки заемщика будут недостаточны для покрытия договорных обязательств перед микрофинансовой организацией (включая основной долг и вознаграждение) и заемщик допустит нарушение сроков оплаты по своим обязательствам;</w:t>
      </w:r>
    </w:p>
    <w:bookmarkEnd w:id="172"/>
    <w:bookmarkStart w:name="z1447" w:id="173"/>
    <w:p>
      <w:pPr>
        <w:spacing w:after="0"/>
        <w:ind w:left="0"/>
        <w:jc w:val="both"/>
      </w:pPr>
      <w:r>
        <w:rPr>
          <w:rFonts w:ascii="Times New Roman"/>
          <w:b w:val="false"/>
          <w:i w:val="false"/>
          <w:color w:val="000000"/>
          <w:sz w:val="28"/>
        </w:rPr>
        <w:t>
      оценка микрофинансовой организации о наличии ухудшения финансового состояния заемщика в соответствии с внутренней рейтинговой моделью;".</w:t>
      </w:r>
    </w:p>
    <w:bookmarkEnd w:id="173"/>
    <w:bookmarkStart w:name="z1448" w:id="174"/>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постановлении</w:t>
      </w:r>
      <w:r>
        <w:rPr>
          <w:rFonts w:ascii="Times New Roman"/>
          <w:b w:val="false"/>
          <w:i w:val="false"/>
          <w:color w:val="000000"/>
          <w:sz w:val="28"/>
        </w:rPr>
        <w:t xml:space="preserve"> Правления Национального Банка Республики Казахстан от 27 апреля 2018 года № 79 "Об установлении видов пруденциальных нормативов, а также показателей, характеризующих соблюдение их значений для организаций, осуществляющих управление инвестиционным портфелем, утверждении Правил расчета значений пруденциальных нормативов, подлежащих соблюдению организациями, осуществляющими управление инвестиционным портфелем" (зарегистрировано в Реестре государственной регистрации нормативных правовых актов под № 17008, опубликовано 12 июня 2018 года в Эталонном контрольном банке нормативных правовых актов Республики Казахстан) приостановить с 1 октября 2020 года до 30 июня 2021 года включительно действие следующей нормы:</w:t>
      </w:r>
    </w:p>
    <w:bookmarkEnd w:id="174"/>
    <w:bookmarkStart w:name="z1449" w:id="1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расчета значений пруденциальных нормативов, подлежащих соблюдению организациями, осуществляющими управление инвестиционным портфелем, утвержденных указанным постановлением:</w:t>
      </w:r>
    </w:p>
    <w:bookmarkEnd w:id="175"/>
    <w:bookmarkStart w:name="z1450" w:id="176"/>
    <w:p>
      <w:pPr>
        <w:spacing w:after="0"/>
        <w:ind w:left="0"/>
        <w:jc w:val="both"/>
      </w:pPr>
      <w:r>
        <w:rPr>
          <w:rFonts w:ascii="Times New Roman"/>
          <w:b w:val="false"/>
          <w:i w:val="false"/>
          <w:color w:val="000000"/>
          <w:sz w:val="28"/>
        </w:rPr>
        <w:t xml:space="preserve">
      Таблицы расчета значений пруденциальных нормативов управляющего инвестиционным портфелем согласно </w:t>
      </w:r>
      <w:r>
        <w:rPr>
          <w:rFonts w:ascii="Times New Roman"/>
          <w:b w:val="false"/>
          <w:i w:val="false"/>
          <w:color w:val="000000"/>
          <w:sz w:val="28"/>
        </w:rPr>
        <w:t>приложению</w:t>
      </w:r>
      <w:r>
        <w:rPr>
          <w:rFonts w:ascii="Times New Roman"/>
          <w:b w:val="false"/>
          <w:i w:val="false"/>
          <w:color w:val="000000"/>
          <w:sz w:val="28"/>
        </w:rPr>
        <w:t xml:space="preserve">, установив, что в период приостановления данное приложение действует в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bookmarkEnd w:id="176"/>
    <w:bookmarkStart w:name="z1451" w:id="177"/>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постановлении</w:t>
      </w:r>
      <w:r>
        <w:rPr>
          <w:rFonts w:ascii="Times New Roman"/>
          <w:b w:val="false"/>
          <w:i w:val="false"/>
          <w:color w:val="000000"/>
          <w:sz w:val="28"/>
        </w:rPr>
        <w:t xml:space="preserve"> Правления Национального Банка Республики Казахстан от 27 апреля 2018 года № 80 "Об установлении видов пруденциальных нормативов, а также показателей, характеризующих соблюдение их значений, для организаций, осуществляющих брокерскую и (или) дилерскую деятельность на рынке ценных бумаг, утверждении Правил расчета значений пруденциальных нормативов, подлежащих соблюдению организациями, осуществляющими брокерскую и (или) дилерскую деятельность на рынке ценных бумаг" (зарегистрировано в Реестре государственной регистрации нормативных правовых актов под № 17005, опубликовано 13 июня 2018 года в Эталонном контрольном банке нормативных правовых актов Республики Казахстан) приостановить с 1 октября 2020 года до 30 июня 2021 года включительно действие следующей нормы:</w:t>
      </w:r>
    </w:p>
    <w:bookmarkEnd w:id="177"/>
    <w:bookmarkStart w:name="z1452" w:id="1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расчета значений пруденциальных нормативов, подлежащих соблюдению организациями, осуществляющими брокерскую и (или) дилерскую деятельность на рынке ценных бумаг, утвержденных указанным постановлением:</w:t>
      </w:r>
    </w:p>
    <w:bookmarkEnd w:id="178"/>
    <w:bookmarkStart w:name="z1453" w:id="179"/>
    <w:p>
      <w:pPr>
        <w:spacing w:after="0"/>
        <w:ind w:left="0"/>
        <w:jc w:val="both"/>
      </w:pPr>
      <w:r>
        <w:rPr>
          <w:rFonts w:ascii="Times New Roman"/>
          <w:b w:val="false"/>
          <w:i w:val="false"/>
          <w:color w:val="000000"/>
          <w:sz w:val="28"/>
        </w:rPr>
        <w:t xml:space="preserve">
      Таблицы расчета значений пруденциальных нормативов организации, осуществляющей брокерскую и (или) дилерскую деятельность на рынке ценных бумаг согласно </w:t>
      </w:r>
      <w:r>
        <w:rPr>
          <w:rFonts w:ascii="Times New Roman"/>
          <w:b w:val="false"/>
          <w:i w:val="false"/>
          <w:color w:val="000000"/>
          <w:sz w:val="28"/>
        </w:rPr>
        <w:t>приложению</w:t>
      </w:r>
      <w:r>
        <w:rPr>
          <w:rFonts w:ascii="Times New Roman"/>
          <w:b w:val="false"/>
          <w:i w:val="false"/>
          <w:color w:val="000000"/>
          <w:sz w:val="28"/>
        </w:rPr>
        <w:t xml:space="preserve">, установив, что в период приостановления данное приложение действует в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bookmarkEnd w:id="179"/>
    <w:bookmarkStart w:name="z1454" w:id="180"/>
    <w:p>
      <w:pPr>
        <w:spacing w:after="0"/>
        <w:ind w:left="0"/>
        <w:jc w:val="both"/>
      </w:pPr>
      <w:r>
        <w:rPr>
          <w:rFonts w:ascii="Times New Roman"/>
          <w:b w:val="false"/>
          <w:i w:val="false"/>
          <w:color w:val="000000"/>
          <w:sz w:val="28"/>
        </w:rPr>
        <w:t>
      9.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w:t>
      </w:r>
    </w:p>
    <w:bookmarkEnd w:id="180"/>
    <w:bookmarkStart w:name="z1455" w:id="181"/>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181"/>
    <w:bookmarkStart w:name="z1456" w:id="182"/>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182"/>
    <w:bookmarkStart w:name="z1457" w:id="183"/>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183"/>
    <w:bookmarkStart w:name="z1458" w:id="184"/>
    <w:p>
      <w:pPr>
        <w:spacing w:after="0"/>
        <w:ind w:left="0"/>
        <w:jc w:val="both"/>
      </w:pPr>
      <w:r>
        <w:rPr>
          <w:rFonts w:ascii="Times New Roman"/>
          <w:b w:val="false"/>
          <w:i w:val="false"/>
          <w:color w:val="000000"/>
          <w:sz w:val="28"/>
        </w:rPr>
        <w:t>
      10.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184"/>
    <w:bookmarkStart w:name="z1459" w:id="185"/>
    <w:p>
      <w:pPr>
        <w:spacing w:after="0"/>
        <w:ind w:left="0"/>
        <w:jc w:val="both"/>
      </w:pPr>
      <w:r>
        <w:rPr>
          <w:rFonts w:ascii="Times New Roman"/>
          <w:b w:val="false"/>
          <w:i w:val="false"/>
          <w:color w:val="000000"/>
          <w:sz w:val="28"/>
        </w:rPr>
        <w:t>
      11. Настоящее постановление вводится в действие после дня его первого официального опубликования, за исключением:</w:t>
      </w:r>
    </w:p>
    <w:bookmarkEnd w:id="185"/>
    <w:bookmarkStart w:name="z1460" w:id="186"/>
    <w:p>
      <w:pPr>
        <w:spacing w:after="0"/>
        <w:ind w:left="0"/>
        <w:jc w:val="both"/>
      </w:pPr>
      <w:r>
        <w:rPr>
          <w:rFonts w:ascii="Times New Roman"/>
          <w:b w:val="false"/>
          <w:i w:val="false"/>
          <w:color w:val="000000"/>
          <w:sz w:val="28"/>
        </w:rPr>
        <w:t>
      пункта 4 Перечня, который вводится в действие с 1 января 2021 года;</w:t>
      </w:r>
    </w:p>
    <w:bookmarkEnd w:id="186"/>
    <w:bookmarkStart w:name="z1461" w:id="187"/>
    <w:p>
      <w:pPr>
        <w:spacing w:after="0"/>
        <w:ind w:left="0"/>
        <w:jc w:val="both"/>
      </w:pPr>
      <w:r>
        <w:rPr>
          <w:rFonts w:ascii="Times New Roman"/>
          <w:b w:val="false"/>
          <w:i w:val="false"/>
          <w:color w:val="000000"/>
          <w:sz w:val="28"/>
        </w:rPr>
        <w:t xml:space="preserve">
      абзацев с тридцать седьмого по тридцать восьмой пункта 1 Перечня, которые вводятся в действие с 1 апреля 2021 года; </w:t>
      </w:r>
    </w:p>
    <w:bookmarkEnd w:id="187"/>
    <w:bookmarkStart w:name="z1462" w:id="188"/>
    <w:p>
      <w:pPr>
        <w:spacing w:after="0"/>
        <w:ind w:left="0"/>
        <w:jc w:val="both"/>
      </w:pPr>
      <w:r>
        <w:rPr>
          <w:rFonts w:ascii="Times New Roman"/>
          <w:b w:val="false"/>
          <w:i w:val="false"/>
          <w:color w:val="000000"/>
          <w:sz w:val="28"/>
        </w:rPr>
        <w:t xml:space="preserve">
      абзацев с третьего по четвертый, двадцать пятого по тридцать шестой, абзаца тридцать девятого пункта 1 Перечня, абзацев с седьмого по тридцать третий, абзаца восемьдесят шестого пункта 2 Перечня, абзацев с двадцать четвертого по тридцать третий, абзаца сорок второго пункта 3 Перечня, которые вводятся в действие с 1 июля 2021 года. </w:t>
      </w:r>
    </w:p>
    <w:bookmarkEnd w:id="188"/>
    <w:bookmarkStart w:name="z1463" w:id="189"/>
    <w:p>
      <w:pPr>
        <w:spacing w:after="0"/>
        <w:ind w:left="0"/>
        <w:jc w:val="both"/>
      </w:pPr>
      <w:r>
        <w:rPr>
          <w:rFonts w:ascii="Times New Roman"/>
          <w:b w:val="false"/>
          <w:i w:val="false"/>
          <w:color w:val="000000"/>
          <w:sz w:val="28"/>
        </w:rPr>
        <w:t>
      Действие пунктов 2, 3, абзацев с третьего по двадцать пятый, с сорок первого по восемьдесят третий пункта 4, пунктов 5, 6, 7 и 8 настоящего постановления, абзацев с пятого по шестой пункта 2 Перечня, абзацев с тридцать четвертого по сороковой пункта 3 Перечня, пункта 5 и 6 Перечня распространяется на правоотношения, возникшие с 1 октября 2020 года.</w:t>
      </w:r>
    </w:p>
    <w:bookmarkEnd w:id="189"/>
    <w:p>
      <w:pPr>
        <w:spacing w:after="0"/>
        <w:ind w:left="0"/>
        <w:jc w:val="both"/>
      </w:pPr>
      <w:bookmarkStart w:name="z1464" w:id="190"/>
      <w:r>
        <w:rPr>
          <w:rFonts w:ascii="Times New Roman"/>
          <w:b w:val="false"/>
          <w:i w:val="false"/>
          <w:color w:val="000000"/>
          <w:sz w:val="28"/>
        </w:rPr>
        <w:t xml:space="preserve">
      </w:t>
      </w:r>
      <w:r>
        <w:rPr>
          <w:rFonts w:ascii="Times New Roman"/>
          <w:b/>
          <w:i w:val="false"/>
          <w:color w:val="000000"/>
          <w:sz w:val="28"/>
        </w:rPr>
        <w:t>Председатель Агентства</w:t>
      </w:r>
    </w:p>
    <w:bookmarkEnd w:id="190"/>
    <w:p>
      <w:pPr>
        <w:spacing w:after="0"/>
        <w:ind w:left="0"/>
        <w:jc w:val="both"/>
      </w:pPr>
      <w:r>
        <w:rPr>
          <w:rFonts w:ascii="Times New Roman"/>
          <w:b/>
          <w:i w:val="false"/>
          <w:color w:val="000000"/>
          <w:sz w:val="28"/>
        </w:rPr>
        <w:t>Республики Казахстан</w:t>
      </w:r>
    </w:p>
    <w:p>
      <w:pPr>
        <w:spacing w:after="0"/>
        <w:ind w:left="0"/>
        <w:jc w:val="both"/>
      </w:pPr>
      <w:r>
        <w:rPr>
          <w:rFonts w:ascii="Times New Roman"/>
          <w:b/>
          <w:i w:val="false"/>
          <w:color w:val="000000"/>
          <w:sz w:val="28"/>
        </w:rPr>
        <w:t>по регулированию и развитию</w:t>
      </w:r>
    </w:p>
    <w:p>
      <w:pPr>
        <w:spacing w:after="0"/>
        <w:ind w:left="0"/>
        <w:jc w:val="both"/>
      </w:pPr>
      <w:r>
        <w:rPr>
          <w:rFonts w:ascii="Times New Roman"/>
          <w:b/>
          <w:i w:val="false"/>
          <w:color w:val="000000"/>
          <w:sz w:val="28"/>
        </w:rPr>
        <w:t xml:space="preserve">финансового рынка </w:t>
      </w:r>
      <w:r>
        <w:rPr>
          <w:rFonts w:ascii="Times New Roman"/>
          <w:b/>
          <w:i w:val="false"/>
          <w:color w:val="000000"/>
          <w:sz w:val="28"/>
        </w:rPr>
        <w:t>      М. Абылкасымова</w:t>
      </w:r>
    </w:p>
    <w:p>
      <w:pPr>
        <w:spacing w:after="0"/>
        <w:ind w:left="0"/>
        <w:jc w:val="both"/>
      </w:pPr>
      <w:bookmarkStart w:name="z1465" w:id="191"/>
      <w:r>
        <w:rPr>
          <w:rFonts w:ascii="Times New Roman"/>
          <w:b w:val="false"/>
          <w:i w:val="false"/>
          <w:color w:val="000000"/>
          <w:sz w:val="28"/>
        </w:rPr>
        <w:t>
      "СОГЛАСОВАНО"</w:t>
      </w:r>
    </w:p>
    <w:bookmarkEnd w:id="191"/>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66" w:id="192"/>
      <w:r>
        <w:rPr>
          <w:rFonts w:ascii="Times New Roman"/>
          <w:b w:val="false"/>
          <w:i w:val="false"/>
          <w:color w:val="000000"/>
          <w:sz w:val="28"/>
        </w:rPr>
        <w:t>
      "СОГЛАСОВАНО"</w:t>
      </w:r>
    </w:p>
    <w:bookmarkEnd w:id="192"/>
    <w:p>
      <w:pPr>
        <w:spacing w:after="0"/>
        <w:ind w:left="0"/>
        <w:jc w:val="both"/>
      </w:pPr>
      <w:r>
        <w:rPr>
          <w:rFonts w:ascii="Times New Roman"/>
          <w:b w:val="false"/>
          <w:i w:val="false"/>
          <w:color w:val="000000"/>
          <w:sz w:val="28"/>
        </w:rPr>
        <w:t>Комитет по статистике</w:t>
      </w:r>
    </w:p>
    <w:p>
      <w:pPr>
        <w:spacing w:after="0"/>
        <w:ind w:left="0"/>
        <w:jc w:val="both"/>
      </w:pPr>
      <w:r>
        <w:rPr>
          <w:rFonts w:ascii="Times New Roman"/>
          <w:b w:val="false"/>
          <w:i w:val="false"/>
          <w:color w:val="000000"/>
          <w:sz w:val="28"/>
        </w:rPr>
        <w:t>Министерства национальной</w:t>
      </w:r>
    </w:p>
    <w:p>
      <w:pPr>
        <w:spacing w:after="0"/>
        <w:ind w:left="0"/>
        <w:jc w:val="both"/>
      </w:pPr>
      <w:r>
        <w:rPr>
          <w:rFonts w:ascii="Times New Roman"/>
          <w:b w:val="false"/>
          <w:i w:val="false"/>
          <w:color w:val="000000"/>
          <w:sz w:val="28"/>
        </w:rPr>
        <w:t>экономики Республики Казахстан</w:t>
      </w:r>
    </w:p>
    <w:p>
      <w:pPr>
        <w:spacing w:after="0"/>
        <w:ind w:left="0"/>
        <w:jc w:val="both"/>
      </w:pPr>
      <w:bookmarkStart w:name="z1467" w:id="193"/>
      <w:r>
        <w:rPr>
          <w:rFonts w:ascii="Times New Roman"/>
          <w:b w:val="false"/>
          <w:i w:val="false"/>
          <w:color w:val="000000"/>
          <w:sz w:val="28"/>
        </w:rPr>
        <w:t>
      Приложение 1</w:t>
      </w:r>
    </w:p>
    <w:bookmarkEnd w:id="193"/>
    <w:p>
      <w:pPr>
        <w:spacing w:after="0"/>
        <w:ind w:left="0"/>
        <w:jc w:val="both"/>
      </w:pPr>
      <w:r>
        <w:rPr>
          <w:rFonts w:ascii="Times New Roman"/>
          <w:b w:val="false"/>
          <w:i w:val="false"/>
          <w:color w:val="000000"/>
          <w:sz w:val="28"/>
        </w:rPr>
        <w:t>к постановлению</w:t>
      </w:r>
    </w:p>
    <w:p>
      <w:pPr>
        <w:spacing w:after="0"/>
        <w:ind w:left="0"/>
        <w:jc w:val="both"/>
      </w:pPr>
      <w:r>
        <w:rPr>
          <w:rFonts w:ascii="Times New Roman"/>
          <w:b w:val="false"/>
          <w:i w:val="false"/>
          <w:color w:val="000000"/>
          <w:sz w:val="28"/>
        </w:rPr>
        <w:t>Правления Агентства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p>
      <w:pPr>
        <w:spacing w:after="0"/>
        <w:ind w:left="0"/>
        <w:jc w:val="both"/>
      </w:pPr>
      <w:r>
        <w:rPr>
          <w:rFonts w:ascii="Times New Roman"/>
          <w:b w:val="false"/>
          <w:i w:val="false"/>
          <w:color w:val="000000"/>
          <w:sz w:val="28"/>
        </w:rPr>
        <w:t>от 30 октября 2020 года № 106</w:t>
      </w:r>
    </w:p>
    <w:bookmarkStart w:name="z1468" w:id="194"/>
    <w:p>
      <w:pPr>
        <w:spacing w:after="0"/>
        <w:ind w:left="0"/>
        <w:jc w:val="both"/>
      </w:pPr>
      <w:r>
        <w:rPr>
          <w:rFonts w:ascii="Times New Roman"/>
          <w:b w:val="false"/>
          <w:i w:val="false"/>
          <w:color w:val="000000"/>
          <w:sz w:val="28"/>
        </w:rPr>
        <w:t xml:space="preserve">
      </w:t>
      </w:r>
      <w:r>
        <w:rPr>
          <w:rFonts w:ascii="Times New Roman"/>
          <w:b/>
          <w:i w:val="false"/>
          <w:color w:val="000000"/>
          <w:sz w:val="28"/>
        </w:rPr>
        <w:t>Перечень нормативных правовых актов Республики Казахстан по вопросам регулирования финансового рынка, в которые вносятся изменения и дополнение</w:t>
      </w:r>
    </w:p>
    <w:bookmarkEnd w:id="194"/>
    <w:bookmarkStart w:name="z1469" w:id="195"/>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(зарегистрировано в Реестре государственной регистрации нормативных правовых актов под № 13939, опубликовано 22 июля 2016 года в информационно-правовой системе "Әділет") следующие изменения:</w:t>
      </w:r>
    </w:p>
    <w:bookmarkEnd w:id="195"/>
    <w:bookmarkStart w:name="z1470" w:id="19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Нормативных</w:t>
      </w:r>
      <w:r>
        <w:rPr>
          <w:rFonts w:ascii="Times New Roman"/>
          <w:b w:val="false"/>
          <w:i w:val="false"/>
          <w:color w:val="000000"/>
          <w:sz w:val="28"/>
        </w:rPr>
        <w:t xml:space="preserve"> значениях и методике расчетов пруденциальных нормативов и иных обязательных к соблюдению норм и лимитов для исламских банков, утвержденных указанным постановлением:</w:t>
      </w:r>
    </w:p>
    <w:bookmarkEnd w:id="196"/>
    <w:bookmarkStart w:name="z1303" w:id="197"/>
    <w:p>
      <w:pPr>
        <w:spacing w:after="0"/>
        <w:ind w:left="0"/>
        <w:jc w:val="both"/>
      </w:pPr>
      <w:r>
        <w:rPr>
          <w:rFonts w:ascii="Times New Roman"/>
          <w:b w:val="false"/>
          <w:i w:val="false"/>
          <w:color w:val="000000"/>
          <w:sz w:val="28"/>
        </w:rPr>
        <w:t>
      подпункт 5) пункта 1-1 изложить в следующей редакции:</w:t>
      </w:r>
    </w:p>
    <w:bookmarkEnd w:id="197"/>
    <w:bookmarkStart w:name="z1471" w:id="198"/>
    <w:p>
      <w:pPr>
        <w:spacing w:after="0"/>
        <w:ind w:left="0"/>
        <w:jc w:val="both"/>
      </w:pPr>
      <w:r>
        <w:rPr>
          <w:rFonts w:ascii="Times New Roman"/>
          <w:b w:val="false"/>
          <w:i w:val="false"/>
          <w:color w:val="000000"/>
          <w:sz w:val="28"/>
        </w:rPr>
        <w:t>
      "5) нетвердые виды залога - имущество и деньги, поступающие в будущем, в том числе по договорам долевого участия (за исключением денег, поступающих по договорам, заключенным с компаниями с государственным участием (субъектами квазигосударственного сектора), договоры страхования (за исключением договоров страхования, содержащих пункты о безусловном и безотзывном исполнении обязательств, заключенных со страховыми организациями, имеющими рейтинг не ниже "ВВ+" рейтингового агентства Standard &amp; Poor's или рейтинг агентств Moody's Investors Service и Fitch (далее - другие рейтинговые агентства), договоров страхования, условия которых предусмотрены в пункте 1-2 Нормативов), гарантии физических или юридических лиц (за исключением гарантий юридических лиц, имеющих кредитный рейтинг не ниже "ВВ+" рейтингового агентства Standard &amp; Poor's или рейтинг аналогичного уровня одного из других рейтинговых агентств, гарантий банков второго уровня, имеющих кредитный рейтинг не ниже "В-" рейтингового агентства Standard &amp; Poor's или других рейтинговых агентств, а также гарантий, выданных национальными управляющими холдингами и их дочерними организациями), нематериальные активы, доли участия в уставном капитале или ценные бумаги, не включенные в официальный список организаторов торгов Республики Казахстан и (или) организаторов торгов, признаваемых международными фондовыми биржами, (за исключением принятых в залоговое обеспечение долей участия в уставном капитале и (или) ценных бумаг юридических лиц, у которых отношение задолженности по займам, выданным на цели, не связанные с финансированием оборотных средств, к прибыли до вычета расходов по выплате начисленных вознаграждений, налоговых отчислений и начисленной амортизации (EBITDA) составляет не более 4), бумажные зерновые расписки, залоговое обеспечение, находящееся за пределами Республики Казахстан (за исключением залогового обеспечения, находящегося в странах Евразийского Экономического Союза, при наличии заключения юридических консультантов или специалистов дочерних организаций банка согласно праву указанных стран, подтверждающих надлежащее оформление залогового обеспечения);";</w:t>
      </w:r>
    </w:p>
    <w:bookmarkEnd w:id="198"/>
    <w:bookmarkStart w:name="z1472" w:id="199"/>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p>
    <w:bookmarkEnd w:id="199"/>
    <w:bookmarkStart w:name="z1473" w:id="200"/>
    <w:p>
      <w:pPr>
        <w:spacing w:after="0"/>
        <w:ind w:left="0"/>
        <w:jc w:val="both"/>
      </w:pPr>
      <w:r>
        <w:rPr>
          <w:rFonts w:ascii="Times New Roman"/>
          <w:b w:val="false"/>
          <w:i w:val="false"/>
          <w:color w:val="000000"/>
          <w:sz w:val="28"/>
        </w:rPr>
        <w:t>
      "В дополнение к значениям коэффициентов достаточности собственного капитала устанавливаются следующие значения буферов собственного капитала:</w:t>
      </w:r>
    </w:p>
    <w:bookmarkEnd w:id="200"/>
    <w:bookmarkStart w:name="z1474" w:id="201"/>
    <w:p>
      <w:pPr>
        <w:spacing w:after="0"/>
        <w:ind w:left="0"/>
        <w:jc w:val="both"/>
      </w:pPr>
      <w:r>
        <w:rPr>
          <w:rFonts w:ascii="Times New Roman"/>
          <w:b w:val="false"/>
          <w:i w:val="false"/>
          <w:color w:val="000000"/>
          <w:sz w:val="28"/>
        </w:rPr>
        <w:t>
      требование к консервационному буферу выполняется на постоянной основе и составляет:</w:t>
      </w:r>
    </w:p>
    <w:bookmarkEnd w:id="201"/>
    <w:bookmarkStart w:name="z1475" w:id="202"/>
    <w:p>
      <w:pPr>
        <w:spacing w:after="0"/>
        <w:ind w:left="0"/>
        <w:jc w:val="both"/>
      </w:pPr>
      <w:r>
        <w:rPr>
          <w:rFonts w:ascii="Times New Roman"/>
          <w:b w:val="false"/>
          <w:i w:val="false"/>
          <w:color w:val="000000"/>
          <w:sz w:val="28"/>
        </w:rPr>
        <w:t>
      с 1 января 2015 года - 1 (один) процент;</w:t>
      </w:r>
    </w:p>
    <w:bookmarkEnd w:id="202"/>
    <w:bookmarkStart w:name="z1476" w:id="203"/>
    <w:p>
      <w:pPr>
        <w:spacing w:after="0"/>
        <w:ind w:left="0"/>
        <w:jc w:val="both"/>
      </w:pPr>
      <w:r>
        <w:rPr>
          <w:rFonts w:ascii="Times New Roman"/>
          <w:b w:val="false"/>
          <w:i w:val="false"/>
          <w:color w:val="000000"/>
          <w:sz w:val="28"/>
        </w:rPr>
        <w:t>
      с 1 января 2016 года - 1 (один) процент;</w:t>
      </w:r>
    </w:p>
    <w:bookmarkEnd w:id="203"/>
    <w:bookmarkStart w:name="z1477" w:id="204"/>
    <w:p>
      <w:pPr>
        <w:spacing w:after="0"/>
        <w:ind w:left="0"/>
        <w:jc w:val="both"/>
      </w:pPr>
      <w:r>
        <w:rPr>
          <w:rFonts w:ascii="Times New Roman"/>
          <w:b w:val="false"/>
          <w:i w:val="false"/>
          <w:color w:val="000000"/>
          <w:sz w:val="28"/>
        </w:rPr>
        <w:t>
      с 1 января 2017 года - 2 (два) процента;</w:t>
      </w:r>
    </w:p>
    <w:bookmarkEnd w:id="204"/>
    <w:bookmarkStart w:name="z1478" w:id="205"/>
    <w:p>
      <w:pPr>
        <w:spacing w:after="0"/>
        <w:ind w:left="0"/>
        <w:jc w:val="both"/>
      </w:pPr>
      <w:r>
        <w:rPr>
          <w:rFonts w:ascii="Times New Roman"/>
          <w:b w:val="false"/>
          <w:i w:val="false"/>
          <w:color w:val="000000"/>
          <w:sz w:val="28"/>
        </w:rPr>
        <w:t>
      с 1 июня 2020 года - 1 (один) процент;</w:t>
      </w:r>
    </w:p>
    <w:bookmarkEnd w:id="205"/>
    <w:bookmarkStart w:name="z1479" w:id="206"/>
    <w:p>
      <w:pPr>
        <w:spacing w:after="0"/>
        <w:ind w:left="0"/>
        <w:jc w:val="both"/>
      </w:pPr>
      <w:r>
        <w:rPr>
          <w:rFonts w:ascii="Times New Roman"/>
          <w:b w:val="false"/>
          <w:i w:val="false"/>
          <w:color w:val="000000"/>
          <w:sz w:val="28"/>
        </w:rPr>
        <w:t>
      с 1 июля 2021 года - 2 (два) процента;</w:t>
      </w:r>
    </w:p>
    <w:bookmarkEnd w:id="206"/>
    <w:bookmarkStart w:name="z1480" w:id="207"/>
    <w:p>
      <w:pPr>
        <w:spacing w:after="0"/>
        <w:ind w:left="0"/>
        <w:jc w:val="both"/>
      </w:pPr>
      <w:r>
        <w:rPr>
          <w:rFonts w:ascii="Times New Roman"/>
          <w:b w:val="false"/>
          <w:i w:val="false"/>
          <w:color w:val="000000"/>
          <w:sz w:val="28"/>
        </w:rPr>
        <w:t>
      для системно значимых банков:</w:t>
      </w:r>
    </w:p>
    <w:bookmarkEnd w:id="207"/>
    <w:bookmarkStart w:name="z1481" w:id="208"/>
    <w:p>
      <w:pPr>
        <w:spacing w:after="0"/>
        <w:ind w:left="0"/>
        <w:jc w:val="both"/>
      </w:pPr>
      <w:r>
        <w:rPr>
          <w:rFonts w:ascii="Times New Roman"/>
          <w:b w:val="false"/>
          <w:i w:val="false"/>
          <w:color w:val="000000"/>
          <w:sz w:val="28"/>
        </w:rPr>
        <w:t>
      с 1 января 2015 года - 2,5 (две целых пять десятых) процента;</w:t>
      </w:r>
    </w:p>
    <w:bookmarkEnd w:id="208"/>
    <w:bookmarkStart w:name="z1482" w:id="209"/>
    <w:p>
      <w:pPr>
        <w:spacing w:after="0"/>
        <w:ind w:left="0"/>
        <w:jc w:val="both"/>
      </w:pPr>
      <w:r>
        <w:rPr>
          <w:rFonts w:ascii="Times New Roman"/>
          <w:b w:val="false"/>
          <w:i w:val="false"/>
          <w:color w:val="000000"/>
          <w:sz w:val="28"/>
        </w:rPr>
        <w:t>
      с 1 января 2016 года - 2,5 (две целых пять десятых) процента;</w:t>
      </w:r>
    </w:p>
    <w:bookmarkEnd w:id="209"/>
    <w:bookmarkStart w:name="z1483" w:id="210"/>
    <w:p>
      <w:pPr>
        <w:spacing w:after="0"/>
        <w:ind w:left="0"/>
        <w:jc w:val="both"/>
      </w:pPr>
      <w:r>
        <w:rPr>
          <w:rFonts w:ascii="Times New Roman"/>
          <w:b w:val="false"/>
          <w:i w:val="false"/>
          <w:color w:val="000000"/>
          <w:sz w:val="28"/>
        </w:rPr>
        <w:t>
      с 1 января 2017 года - 3 (три) процента;</w:t>
      </w:r>
    </w:p>
    <w:bookmarkEnd w:id="210"/>
    <w:bookmarkStart w:name="z1484" w:id="211"/>
    <w:p>
      <w:pPr>
        <w:spacing w:after="0"/>
        <w:ind w:left="0"/>
        <w:jc w:val="both"/>
      </w:pPr>
      <w:r>
        <w:rPr>
          <w:rFonts w:ascii="Times New Roman"/>
          <w:b w:val="false"/>
          <w:i w:val="false"/>
          <w:color w:val="000000"/>
          <w:sz w:val="28"/>
        </w:rPr>
        <w:t>
      с 1 июня 2020 года - 2 (два) процента;</w:t>
      </w:r>
    </w:p>
    <w:bookmarkEnd w:id="211"/>
    <w:bookmarkStart w:name="z1485" w:id="212"/>
    <w:p>
      <w:pPr>
        <w:spacing w:after="0"/>
        <w:ind w:left="0"/>
        <w:jc w:val="both"/>
      </w:pPr>
      <w:r>
        <w:rPr>
          <w:rFonts w:ascii="Times New Roman"/>
          <w:b w:val="false"/>
          <w:i w:val="false"/>
          <w:color w:val="000000"/>
          <w:sz w:val="28"/>
        </w:rPr>
        <w:t>
      с 1 июля 2021 года - 3 (три) процента;</w:t>
      </w:r>
    </w:p>
    <w:bookmarkEnd w:id="212"/>
    <w:bookmarkStart w:name="z1486" w:id="213"/>
    <w:p>
      <w:pPr>
        <w:spacing w:after="0"/>
        <w:ind w:left="0"/>
        <w:jc w:val="both"/>
      </w:pPr>
      <w:r>
        <w:rPr>
          <w:rFonts w:ascii="Times New Roman"/>
          <w:b w:val="false"/>
          <w:i w:val="false"/>
          <w:color w:val="000000"/>
          <w:sz w:val="28"/>
        </w:rPr>
        <w:t>
      контрциклический буфер, размер и сроки введения которого устанавливаются уполномоченным органом не менее чем за 12 (двенадцать) месяцев до даты начала расчета контрциклического буфера. Диапазон размера контрциклического буфера составляет от 0 (нуля) процентов до 3 (трех) процентов от суммы активов, условных и возможных обязательств, взвешенных с учетом рисков;</w:t>
      </w:r>
    </w:p>
    <w:bookmarkEnd w:id="213"/>
    <w:bookmarkStart w:name="z1487" w:id="214"/>
    <w:p>
      <w:pPr>
        <w:spacing w:after="0"/>
        <w:ind w:left="0"/>
        <w:jc w:val="both"/>
      </w:pPr>
      <w:r>
        <w:rPr>
          <w:rFonts w:ascii="Times New Roman"/>
          <w:b w:val="false"/>
          <w:i w:val="false"/>
          <w:color w:val="000000"/>
          <w:sz w:val="28"/>
        </w:rPr>
        <w:t xml:space="preserve">
      системный буфер, требование к расчету которого распространяется на системно значимые банки, признанные таковыми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23 декабря 2019 года № 240 "Об утверждении Правил отнесения финансовых организаций к числу системно значимых", зарегистрированным в Реестре государственной регистрации нормативных правовых актов под № 19925. Требование к системному буферу выполняется с 1 января 2017 года на постоянной основе и составляет 1 (один) процент от суммы активов, условных и возможных обязательств, взвешенных с учетом рисков;</w:t>
      </w:r>
    </w:p>
    <w:bookmarkEnd w:id="214"/>
    <w:bookmarkStart w:name="z1488" w:id="215"/>
    <w:p>
      <w:pPr>
        <w:spacing w:after="0"/>
        <w:ind w:left="0"/>
        <w:jc w:val="both"/>
      </w:pPr>
      <w:r>
        <w:rPr>
          <w:rFonts w:ascii="Times New Roman"/>
          <w:b w:val="false"/>
          <w:i w:val="false"/>
          <w:color w:val="000000"/>
          <w:sz w:val="28"/>
        </w:rPr>
        <w:t>
      регуляторный буфер рассчитывается как отношение положительной разницы между провизиями (резервами), рассчитанными в соответствии с Руководством по формированию провизий (резервов) под обесценение активов банка в виде займов и дебиторской задолженности согласно приложению 1 к Нормативам, и провизиями (резервами), сформированными и отраженными в бухгалтерском учете банка в соответствии с МСФО и требованиями законодательства Республики Казахстан о бухгалтерском учете и финансовой отчетности (далее - положительная разница) к сумме:</w:t>
      </w:r>
    </w:p>
    <w:bookmarkEnd w:id="215"/>
    <w:bookmarkStart w:name="z1489" w:id="216"/>
    <w:p>
      <w:pPr>
        <w:spacing w:after="0"/>
        <w:ind w:left="0"/>
        <w:jc w:val="both"/>
      </w:pPr>
      <w:r>
        <w:rPr>
          <w:rFonts w:ascii="Times New Roman"/>
          <w:b w:val="false"/>
          <w:i w:val="false"/>
          <w:color w:val="000000"/>
          <w:sz w:val="28"/>
        </w:rPr>
        <w:t>
      активов, условных и возможных обязательств, взвешенных по степени кредитного риска;</w:t>
      </w:r>
    </w:p>
    <w:bookmarkEnd w:id="216"/>
    <w:bookmarkStart w:name="z1490" w:id="217"/>
    <w:p>
      <w:pPr>
        <w:spacing w:after="0"/>
        <w:ind w:left="0"/>
        <w:jc w:val="both"/>
      </w:pPr>
      <w:r>
        <w:rPr>
          <w:rFonts w:ascii="Times New Roman"/>
          <w:b w:val="false"/>
          <w:i w:val="false"/>
          <w:color w:val="000000"/>
          <w:sz w:val="28"/>
        </w:rPr>
        <w:t>
      активов, условных и возможных требований и обязательств, рассчитанных с учетом рыночного риска;</w:t>
      </w:r>
    </w:p>
    <w:bookmarkEnd w:id="217"/>
    <w:bookmarkStart w:name="z1491" w:id="218"/>
    <w:p>
      <w:pPr>
        <w:spacing w:after="0"/>
        <w:ind w:left="0"/>
        <w:jc w:val="both"/>
      </w:pPr>
      <w:r>
        <w:rPr>
          <w:rFonts w:ascii="Times New Roman"/>
          <w:b w:val="false"/>
          <w:i w:val="false"/>
          <w:color w:val="000000"/>
          <w:sz w:val="28"/>
        </w:rPr>
        <w:t>
      операционного риска.";</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части первой пункта 34 изложить в следующей редакции:</w:t>
      </w:r>
    </w:p>
    <w:bookmarkStart w:name="z1493" w:id="219"/>
    <w:p>
      <w:pPr>
        <w:spacing w:after="0"/>
        <w:ind w:left="0"/>
        <w:jc w:val="both"/>
      </w:pPr>
      <w:r>
        <w:rPr>
          <w:rFonts w:ascii="Times New Roman"/>
          <w:b w:val="false"/>
          <w:i w:val="false"/>
          <w:color w:val="000000"/>
          <w:sz w:val="28"/>
        </w:rPr>
        <w:t>
      "6) требований по корреспондентским счетам к банкам-резидентам Республики Казахстан и банкам-нерезидентам Республики Казахстан, взвешенных с учетом кредитного риска в соответствии с Таблицей активов банка, взвешенных по степени кредитного риска вложений, согласно приложению 2 к Нормативам;</w:t>
      </w:r>
    </w:p>
    <w:bookmarkEnd w:id="219"/>
    <w:bookmarkStart w:name="z1494" w:id="220"/>
    <w:p>
      <w:pPr>
        <w:spacing w:after="0"/>
        <w:ind w:left="0"/>
        <w:jc w:val="both"/>
      </w:pPr>
      <w:r>
        <w:rPr>
          <w:rFonts w:ascii="Times New Roman"/>
          <w:b w:val="false"/>
          <w:i w:val="false"/>
          <w:color w:val="000000"/>
          <w:sz w:val="28"/>
        </w:rPr>
        <w:t xml:space="preserve">
      за минусом требований к заемщику в виде: </w:t>
      </w:r>
    </w:p>
    <w:bookmarkEnd w:id="220"/>
    <w:bookmarkStart w:name="z1495" w:id="221"/>
    <w:p>
      <w:pPr>
        <w:spacing w:after="0"/>
        <w:ind w:left="0"/>
        <w:jc w:val="both"/>
      </w:pPr>
      <w:r>
        <w:rPr>
          <w:rFonts w:ascii="Times New Roman"/>
          <w:b w:val="false"/>
          <w:i w:val="false"/>
          <w:color w:val="000000"/>
          <w:sz w:val="28"/>
        </w:rPr>
        <w:t>
      активов, финансируемых за счет средств, привлеченных по договору об инвестиционном депозите;</w:t>
      </w:r>
    </w:p>
    <w:bookmarkEnd w:id="221"/>
    <w:bookmarkStart w:name="z1496" w:id="222"/>
    <w:p>
      <w:pPr>
        <w:spacing w:after="0"/>
        <w:ind w:left="0"/>
        <w:jc w:val="both"/>
      </w:pPr>
      <w:r>
        <w:rPr>
          <w:rFonts w:ascii="Times New Roman"/>
          <w:b w:val="false"/>
          <w:i w:val="false"/>
          <w:color w:val="000000"/>
          <w:sz w:val="28"/>
        </w:rPr>
        <w:t>
      суммы сформированных в соответствии с МСФО резервов, а также суммы обеспечения по обязательствам заемщика в виде:</w:t>
      </w:r>
    </w:p>
    <w:bookmarkEnd w:id="222"/>
    <w:bookmarkStart w:name="z1497" w:id="223"/>
    <w:p>
      <w:pPr>
        <w:spacing w:after="0"/>
        <w:ind w:left="0"/>
        <w:jc w:val="both"/>
      </w:pPr>
      <w:r>
        <w:rPr>
          <w:rFonts w:ascii="Times New Roman"/>
          <w:b w:val="false"/>
          <w:i w:val="false"/>
          <w:color w:val="000000"/>
          <w:sz w:val="28"/>
        </w:rPr>
        <w:t>
      вкладов, предоставленных в распоряжение банка в качестве обеспечения данного обязательства;</w:t>
      </w:r>
    </w:p>
    <w:bookmarkEnd w:id="223"/>
    <w:bookmarkStart w:name="z1498" w:id="224"/>
    <w:p>
      <w:pPr>
        <w:spacing w:after="0"/>
        <w:ind w:left="0"/>
        <w:jc w:val="both"/>
      </w:pPr>
      <w:r>
        <w:rPr>
          <w:rFonts w:ascii="Times New Roman"/>
          <w:b w:val="false"/>
          <w:i w:val="false"/>
          <w:color w:val="000000"/>
          <w:sz w:val="28"/>
        </w:rPr>
        <w:t>
      государственных ценных бумаг Республики Казахстан, выпущенных Правительством Республики Казахстан и Национальным Банком Республики Казахстан;</w:t>
      </w:r>
    </w:p>
    <w:bookmarkEnd w:id="224"/>
    <w:bookmarkStart w:name="z1499" w:id="225"/>
    <w:p>
      <w:pPr>
        <w:spacing w:after="0"/>
        <w:ind w:left="0"/>
        <w:jc w:val="both"/>
      </w:pPr>
      <w:r>
        <w:rPr>
          <w:rFonts w:ascii="Times New Roman"/>
          <w:b w:val="false"/>
          <w:i w:val="false"/>
          <w:color w:val="000000"/>
          <w:sz w:val="28"/>
        </w:rPr>
        <w:t>
      государственных ценных бумаг, выпущенных центральными правительствами иностранных государств, имеющих суверенный рейтинг не ниже "АА" по международной шкале агентства Standard &amp; Poor's или рейтинговую оценку аналогичного уровня одного из других рейтинговых агентств;</w:t>
      </w:r>
    </w:p>
    <w:bookmarkEnd w:id="225"/>
    <w:bookmarkStart w:name="z1500" w:id="226"/>
    <w:p>
      <w:pPr>
        <w:spacing w:after="0"/>
        <w:ind w:left="0"/>
        <w:jc w:val="both"/>
      </w:pPr>
      <w:r>
        <w:rPr>
          <w:rFonts w:ascii="Times New Roman"/>
          <w:b w:val="false"/>
          <w:i w:val="false"/>
          <w:color w:val="000000"/>
          <w:sz w:val="28"/>
        </w:rPr>
        <w:t>
      аффинированных драгоценных металлов;</w:t>
      </w:r>
    </w:p>
    <w:bookmarkEnd w:id="226"/>
    <w:bookmarkStart w:name="z1501" w:id="227"/>
    <w:p>
      <w:pPr>
        <w:spacing w:after="0"/>
        <w:ind w:left="0"/>
        <w:jc w:val="both"/>
      </w:pPr>
      <w:r>
        <w:rPr>
          <w:rFonts w:ascii="Times New Roman"/>
          <w:b w:val="false"/>
          <w:i w:val="false"/>
          <w:color w:val="000000"/>
          <w:sz w:val="28"/>
        </w:rPr>
        <w:t>
      гарантий Правительства Республики Казахстан;</w:t>
      </w:r>
    </w:p>
    <w:bookmarkEnd w:id="227"/>
    <w:bookmarkStart w:name="z1502" w:id="228"/>
    <w:p>
      <w:pPr>
        <w:spacing w:after="0"/>
        <w:ind w:left="0"/>
        <w:jc w:val="both"/>
      </w:pPr>
      <w:r>
        <w:rPr>
          <w:rFonts w:ascii="Times New Roman"/>
          <w:b w:val="false"/>
          <w:i w:val="false"/>
          <w:color w:val="000000"/>
          <w:sz w:val="28"/>
        </w:rPr>
        <w:t>
      ценных бумаг, выпущенных банком и предоставленных в качестве обеспечения по приобретенным банком ценным бумагам, эмитентом по которым является акционерное общество "Фонд национального благосостояния "Самрук-Казына", акционерное общество "Национальный управляющий холдинг "Байтерек", либо их дочерние организации и по которым у банка имеется право на безусловное взыскание такого обеспечения;</w:t>
      </w:r>
    </w:p>
    <w:bookmarkEnd w:id="228"/>
    <w:bookmarkStart w:name="z1503" w:id="229"/>
    <w:p>
      <w:pPr>
        <w:spacing w:after="0"/>
        <w:ind w:left="0"/>
        <w:jc w:val="both"/>
      </w:pPr>
      <w:r>
        <w:rPr>
          <w:rFonts w:ascii="Times New Roman"/>
          <w:b w:val="false"/>
          <w:i w:val="false"/>
          <w:color w:val="000000"/>
          <w:sz w:val="28"/>
        </w:rPr>
        <w:t>
      договоров страхования, содержащих пункты о безусловном и безотзывном исполнении обязательств по страховой выплате, заключенных с национальной компанией, осуществляющей функции по поддержке экспорта, и имеющей государственную гарантию Правительства Республики Казахстан.";</w:t>
      </w:r>
    </w:p>
    <w:bookmarkEnd w:id="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пункта 44 изложить в следующей редакции:</w:t>
      </w:r>
    </w:p>
    <w:bookmarkStart w:name="z1505" w:id="230"/>
    <w:p>
      <w:pPr>
        <w:spacing w:after="0"/>
        <w:ind w:left="0"/>
        <w:jc w:val="both"/>
      </w:pPr>
      <w:r>
        <w:rPr>
          <w:rFonts w:ascii="Times New Roman"/>
          <w:b w:val="false"/>
          <w:i w:val="false"/>
          <w:color w:val="000000"/>
          <w:sz w:val="28"/>
        </w:rPr>
        <w:t>
      "10) срочные депозиты в Национальном Банке Республики Казахстан со сроком погашения до 7 (семи) календарных дней.";</w:t>
      </w:r>
    </w:p>
    <w:bookmarkEnd w:id="230"/>
    <w:bookmarkStart w:name="z1304" w:id="231"/>
    <w:p>
      <w:pPr>
        <w:spacing w:after="0"/>
        <w:ind w:left="0"/>
        <w:jc w:val="both"/>
      </w:pPr>
      <w:r>
        <w:rPr>
          <w:rFonts w:ascii="Times New Roman"/>
          <w:b w:val="false"/>
          <w:i w:val="false"/>
          <w:color w:val="000000"/>
          <w:sz w:val="28"/>
        </w:rPr>
        <w:t xml:space="preserve">
      Таблицу активов банка, взвешенных по степени кредитного риска согласно </w:t>
      </w:r>
      <w:r>
        <w:rPr>
          <w:rFonts w:ascii="Times New Roman"/>
          <w:b w:val="false"/>
          <w:i w:val="false"/>
          <w:color w:val="000000"/>
          <w:sz w:val="28"/>
        </w:rPr>
        <w:t>приложению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 нормативных правовых актов Республики Казахстан по вопросам регулирования финансового рынка, в которые вносятся изменения и дополнение (далее – Перечень);</w:t>
      </w:r>
    </w:p>
    <w:bookmarkEnd w:id="231"/>
    <w:bookmarkStart w:name="z1506" w:id="232"/>
    <w:p>
      <w:pPr>
        <w:spacing w:after="0"/>
        <w:ind w:left="0"/>
        <w:jc w:val="both"/>
      </w:pPr>
      <w:r>
        <w:rPr>
          <w:rFonts w:ascii="Times New Roman"/>
          <w:b w:val="false"/>
          <w:i w:val="false"/>
          <w:color w:val="000000"/>
          <w:sz w:val="28"/>
        </w:rPr>
        <w:t xml:space="preserve">
      Значения коэффициентов достаточности капитала согласно </w:t>
      </w:r>
      <w:r>
        <w:rPr>
          <w:rFonts w:ascii="Times New Roman"/>
          <w:b w:val="false"/>
          <w:i w:val="false"/>
          <w:color w:val="000000"/>
          <w:sz w:val="28"/>
        </w:rPr>
        <w:t>приложению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Перечню.</w:t>
      </w:r>
    </w:p>
    <w:bookmarkEnd w:id="232"/>
    <w:bookmarkStart w:name="z1507" w:id="233"/>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декабря 2016 года № 304 "Об установлении нормативных значений и методик расчетов пруденциальных нормативов страховой (перестраховочной) организации и страховой группы и иных обязательных к соблюдению норм и лимитов, требований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перечня облигаций международных финансовых организаций, приобретаемых страховыми холдингами, минимального требуемого рейтинга для облигаций, приобретаемых страховыми холдингами, и перечня рейтинговых агентств, а также перечня финансовых инструментов (за исключением акций и долей участия в уставном капитале), приобретаемых страховыми (перестраховочными) организациями" (зарегистрировано в Реестре государственной регистрации нормативных правовых актов под № 14794, опубликовано 24 февраля 2017 года в Эталонном контрольном банке нормативных правовых актов Республики Казахстан) следующие изменения и дополнение:</w:t>
      </w:r>
    </w:p>
    <w:bookmarkEnd w:id="233"/>
    <w:bookmarkStart w:name="z1508" w:id="2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Нормативных</w:t>
      </w:r>
      <w:r>
        <w:rPr>
          <w:rFonts w:ascii="Times New Roman"/>
          <w:b w:val="false"/>
          <w:i w:val="false"/>
          <w:color w:val="000000"/>
          <w:sz w:val="28"/>
        </w:rPr>
        <w:t xml:space="preserve"> значениях и методиках расчетов пруденциальных нормативов страховой (перестраховочной) организации и страховой группы и иных обязательных к соблюдению норм и лимитов, утвержденных указанным постановлением:</w:t>
      </w:r>
    </w:p>
    <w:bookmarkEnd w:id="234"/>
    <w:bookmarkStart w:name="z1509" w:id="235"/>
    <w:p>
      <w:pPr>
        <w:spacing w:after="0"/>
        <w:ind w:left="0"/>
        <w:jc w:val="both"/>
      </w:pPr>
      <w:r>
        <w:rPr>
          <w:rFonts w:ascii="Times New Roman"/>
          <w:b w:val="false"/>
          <w:i w:val="false"/>
          <w:color w:val="000000"/>
          <w:sz w:val="28"/>
        </w:rPr>
        <w:t>
      дополнить пунктом 16-1 следующего содержания:</w:t>
      </w:r>
    </w:p>
    <w:bookmarkEnd w:id="235"/>
    <w:bookmarkStart w:name="z1510" w:id="236"/>
    <w:p>
      <w:pPr>
        <w:spacing w:after="0"/>
        <w:ind w:left="0"/>
        <w:jc w:val="both"/>
      </w:pPr>
      <w:r>
        <w:rPr>
          <w:rFonts w:ascii="Times New Roman"/>
          <w:b w:val="false"/>
          <w:i w:val="false"/>
          <w:color w:val="000000"/>
          <w:sz w:val="28"/>
        </w:rPr>
        <w:t>
      "16-1. В случае, когда минимальным размером маржи платежеспособности для страховых (перестраховочных) организаций, у которых доля суммы страховых премий по классам "страхование на случай болезни" и "обязательное страхование туриста" составляет более 80 (восьмидесяти) процентов в общем объеме страховых премий по действующим договорам страхования (перестрахования) на отчетную дату, является величина, рассчитанная с использованием одного из методов, указанных в пунктах 12 и 13 Нормативов, то минимальный размер маржи платежеспособности уменьшается на 30 (тридцать) процентов.";</w:t>
      </w:r>
    </w:p>
    <w:bookmarkEnd w:id="236"/>
    <w:bookmarkStart w:name="z1511" w:id="237"/>
    <w:p>
      <w:pPr>
        <w:spacing w:after="0"/>
        <w:ind w:left="0"/>
        <w:jc w:val="both"/>
      </w:pPr>
      <w:r>
        <w:rPr>
          <w:rFonts w:ascii="Times New Roman"/>
          <w:b w:val="false"/>
          <w:i w:val="false"/>
          <w:color w:val="000000"/>
          <w:sz w:val="28"/>
        </w:rPr>
        <w:t xml:space="preserve">
      абзац шестой </w:t>
      </w:r>
      <w:r>
        <w:rPr>
          <w:rFonts w:ascii="Times New Roman"/>
          <w:b w:val="false"/>
          <w:i w:val="false"/>
          <w:color w:val="000000"/>
          <w:sz w:val="28"/>
        </w:rPr>
        <w:t>пункта 29</w:t>
      </w:r>
      <w:r>
        <w:rPr>
          <w:rFonts w:ascii="Times New Roman"/>
          <w:b w:val="false"/>
          <w:i w:val="false"/>
          <w:color w:val="000000"/>
          <w:sz w:val="28"/>
        </w:rPr>
        <w:t xml:space="preserve"> изложить в следующей редакции:</w:t>
      </w:r>
    </w:p>
    <w:bookmarkEnd w:id="237"/>
    <w:bookmarkStart w:name="z1512" w:id="238"/>
    <w:p>
      <w:pPr>
        <w:spacing w:after="0"/>
        <w:ind w:left="0"/>
        <w:jc w:val="both"/>
      </w:pPr>
      <w:r>
        <w:rPr>
          <w:rFonts w:ascii="Times New Roman"/>
          <w:b w:val="false"/>
          <w:i w:val="false"/>
          <w:color w:val="000000"/>
          <w:sz w:val="28"/>
        </w:rPr>
        <w:t>
      "НМА – нематериальные активы, за исключением программного обеспечения, указанного в подпункте 8) пункта 34 Нормативов;";</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Start w:name="z1514" w:id="239"/>
    <w:p>
      <w:pPr>
        <w:spacing w:after="0"/>
        <w:ind w:left="0"/>
        <w:jc w:val="both"/>
      </w:pPr>
      <w:r>
        <w:rPr>
          <w:rFonts w:ascii="Times New Roman"/>
          <w:b w:val="false"/>
          <w:i w:val="false"/>
          <w:color w:val="000000"/>
          <w:sz w:val="28"/>
        </w:rPr>
        <w:t>
      "34. В расчет стоимости активов страховой (перестраховочной) организации с учетом их классификации по качеству и ликвидности, включаются:</w:t>
      </w:r>
    </w:p>
    <w:bookmarkEnd w:id="239"/>
    <w:bookmarkStart w:name="z273" w:id="240"/>
    <w:p>
      <w:pPr>
        <w:spacing w:after="0"/>
        <w:ind w:left="0"/>
        <w:jc w:val="both"/>
      </w:pPr>
      <w:r>
        <w:rPr>
          <w:rFonts w:ascii="Times New Roman"/>
          <w:b w:val="false"/>
          <w:i w:val="false"/>
          <w:color w:val="000000"/>
          <w:sz w:val="28"/>
        </w:rPr>
        <w:t>
      1) деньги:</w:t>
      </w:r>
    </w:p>
    <w:bookmarkEnd w:id="240"/>
    <w:bookmarkStart w:name="z274" w:id="241"/>
    <w:p>
      <w:pPr>
        <w:spacing w:after="0"/>
        <w:ind w:left="0"/>
        <w:jc w:val="both"/>
      </w:pPr>
      <w:r>
        <w:rPr>
          <w:rFonts w:ascii="Times New Roman"/>
          <w:b w:val="false"/>
          <w:i w:val="false"/>
          <w:color w:val="000000"/>
          <w:sz w:val="28"/>
        </w:rPr>
        <w:t>
      деньги в кассе в сумме, не превышающей 1 (один) процент от суммы активов страховой (перестраховочной) организации за минусом активов перестрахования, - в объеме 100 (сто) процентов от балансовой стоимости;</w:t>
      </w:r>
    </w:p>
    <w:bookmarkEnd w:id="241"/>
    <w:bookmarkStart w:name="z275" w:id="242"/>
    <w:p>
      <w:pPr>
        <w:spacing w:after="0"/>
        <w:ind w:left="0"/>
        <w:jc w:val="both"/>
      </w:pPr>
      <w:r>
        <w:rPr>
          <w:rFonts w:ascii="Times New Roman"/>
          <w:b w:val="false"/>
          <w:i w:val="false"/>
          <w:color w:val="000000"/>
          <w:sz w:val="28"/>
        </w:rPr>
        <w:t>
      деньги в пути в банках второго уровня Республики Казахстан, соответствующих требованиям подпункта 5) пункта 38 Нормативов, - в объеме 100 (сто) процентов от балансовой стоимости;</w:t>
      </w:r>
    </w:p>
    <w:bookmarkEnd w:id="242"/>
    <w:bookmarkStart w:name="z276" w:id="243"/>
    <w:p>
      <w:pPr>
        <w:spacing w:after="0"/>
        <w:ind w:left="0"/>
        <w:jc w:val="both"/>
      </w:pPr>
      <w:r>
        <w:rPr>
          <w:rFonts w:ascii="Times New Roman"/>
          <w:b w:val="false"/>
          <w:i w:val="false"/>
          <w:color w:val="000000"/>
          <w:sz w:val="28"/>
        </w:rPr>
        <w:t>
      деньги на текущих счетах в банках второго уровня Республики Казахстан, соответствующих требованиям подпункта 5) пункта 38 Нормативов, - в объемах, указанных в Расчете активов страховой (перестраховочной) организации с учетом их классификации по качеству и ликвидности в соответствии с Таблицей активов страховой (перестраховочной) организации с учетом их классификации по качеству и ликвидности согласно приложению 4 к Нормативам;</w:t>
      </w:r>
    </w:p>
    <w:bookmarkEnd w:id="243"/>
    <w:bookmarkStart w:name="z277" w:id="244"/>
    <w:p>
      <w:pPr>
        <w:spacing w:after="0"/>
        <w:ind w:left="0"/>
        <w:jc w:val="both"/>
      </w:pPr>
      <w:r>
        <w:rPr>
          <w:rFonts w:ascii="Times New Roman"/>
          <w:b w:val="false"/>
          <w:i w:val="false"/>
          <w:color w:val="000000"/>
          <w:sz w:val="28"/>
        </w:rPr>
        <w:t>
      деньги страховой (перестраховочной) организации на счетах у организации, осуществляющей брокерскую и (или) дилерскую деятельность на рынке ценных бумаг, находящиеся в банках второго уровня Республики Казахстан, и в центральном депозитарии - в объеме 100 (сто) процентов от балансовой стоимости;</w:t>
      </w:r>
    </w:p>
    <w:bookmarkEnd w:id="244"/>
    <w:bookmarkStart w:name="z278" w:id="245"/>
    <w:p>
      <w:pPr>
        <w:spacing w:after="0"/>
        <w:ind w:left="0"/>
        <w:jc w:val="both"/>
      </w:pPr>
      <w:r>
        <w:rPr>
          <w:rFonts w:ascii="Times New Roman"/>
          <w:b w:val="false"/>
          <w:i w:val="false"/>
          <w:color w:val="000000"/>
          <w:sz w:val="28"/>
        </w:rPr>
        <w:t>
      деньги страховой (перестраховочной) организации на счетах у организации, осуществляющей деятельность по управлению инвестиционным портфелем, находящиеся в банках второго уровня Республики Казахстан - в объеме 100 (сто) процентов от балансовой стоимости;</w:t>
      </w:r>
    </w:p>
    <w:bookmarkEnd w:id="245"/>
    <w:bookmarkStart w:name="z279" w:id="246"/>
    <w:p>
      <w:pPr>
        <w:spacing w:after="0"/>
        <w:ind w:left="0"/>
        <w:jc w:val="both"/>
      </w:pPr>
      <w:r>
        <w:rPr>
          <w:rFonts w:ascii="Times New Roman"/>
          <w:b w:val="false"/>
          <w:i w:val="false"/>
          <w:color w:val="000000"/>
          <w:sz w:val="28"/>
        </w:rPr>
        <w:t>
      2) вклады, размещенные в банках второго уровня Республики Казахстан, соответствующих требованиям подпункта 5) пункта 38 Нормативов, - в объемах, указанных в Таблице активов страховой (перестраховочной) организации с учетом их классификации по качеству и ликвидности согласно приложению 4 к Нормативам;</w:t>
      </w:r>
    </w:p>
    <w:bookmarkEnd w:id="246"/>
    <w:bookmarkStart w:name="z280" w:id="247"/>
    <w:p>
      <w:pPr>
        <w:spacing w:after="0"/>
        <w:ind w:left="0"/>
        <w:jc w:val="both"/>
      </w:pPr>
      <w:r>
        <w:rPr>
          <w:rFonts w:ascii="Times New Roman"/>
          <w:b w:val="false"/>
          <w:i w:val="false"/>
          <w:color w:val="000000"/>
          <w:sz w:val="28"/>
        </w:rPr>
        <w:t>
      3) вклады, размещенные в международных финансовых организациях, соответствующих требованиям подпункта 6) пункта 38 Нормативов, - в объемах, указанных в Таблице активов страховой (перестраховочной) организации с учетом их классификации по качеству и ликвидности согласно приложению 4 к Нормативам;</w:t>
      </w:r>
    </w:p>
    <w:bookmarkEnd w:id="247"/>
    <w:bookmarkStart w:name="z281" w:id="248"/>
    <w:p>
      <w:pPr>
        <w:spacing w:after="0"/>
        <w:ind w:left="0"/>
        <w:jc w:val="both"/>
      </w:pPr>
      <w:r>
        <w:rPr>
          <w:rFonts w:ascii="Times New Roman"/>
          <w:b w:val="false"/>
          <w:i w:val="false"/>
          <w:color w:val="000000"/>
          <w:sz w:val="28"/>
        </w:rPr>
        <w:t>
      4) вклады, размещенные в банках-нерезидентах, соответствующих требованиям подпункта 7) пункта 38 Нормативов, - в объемах, указанных в Таблице активов страховой (перестраховочной) организации с учетом их классификации по качеству и ликвидности согласно приложению 4 к Нормативам;</w:t>
      </w:r>
    </w:p>
    <w:bookmarkEnd w:id="248"/>
    <w:bookmarkStart w:name="z282" w:id="249"/>
    <w:p>
      <w:pPr>
        <w:spacing w:after="0"/>
        <w:ind w:left="0"/>
        <w:jc w:val="both"/>
      </w:pPr>
      <w:r>
        <w:rPr>
          <w:rFonts w:ascii="Times New Roman"/>
          <w:b w:val="false"/>
          <w:i w:val="false"/>
          <w:color w:val="000000"/>
          <w:sz w:val="28"/>
        </w:rPr>
        <w:t>
      5) финансовые инструменты, указанные в подпунктах 8), 9), 10), 11), 12), 13), 14), 15), 16), 17), 18), 19), 20), 21), 22), 23), 24), 25), 26) и 27) пункта 38 Нормативов, - в объемах, указанных в Таблице активов страховой (перестраховочной) организации с учетом их классификации по качеству и ликвидности согласно приложению 4 к Нормативам;</w:t>
      </w:r>
    </w:p>
    <w:bookmarkEnd w:id="249"/>
    <w:bookmarkStart w:name="z283" w:id="250"/>
    <w:p>
      <w:pPr>
        <w:spacing w:after="0"/>
        <w:ind w:left="0"/>
        <w:jc w:val="both"/>
      </w:pPr>
      <w:r>
        <w:rPr>
          <w:rFonts w:ascii="Times New Roman"/>
          <w:b w:val="false"/>
          <w:i w:val="false"/>
          <w:color w:val="000000"/>
          <w:sz w:val="28"/>
        </w:rPr>
        <w:t>
      6) займы страхователям страховой (перестраховочной) организации, осуществляющей деятельность по отрасли "страхование жизни", - в объеме 100 (сто) процентов от суммы основного долга;</w:t>
      </w:r>
    </w:p>
    <w:bookmarkEnd w:id="250"/>
    <w:bookmarkStart w:name="z284" w:id="251"/>
    <w:p>
      <w:pPr>
        <w:spacing w:after="0"/>
        <w:ind w:left="0"/>
        <w:jc w:val="both"/>
      </w:pPr>
      <w:r>
        <w:rPr>
          <w:rFonts w:ascii="Times New Roman"/>
          <w:b w:val="false"/>
          <w:i w:val="false"/>
          <w:color w:val="000000"/>
          <w:sz w:val="28"/>
        </w:rPr>
        <w:t>
      7) основные средства в виде недвижимого имущества в сумме, не превышающей 5 (пяти) процентов от суммы высоколиквидных активов страховой (перестраховочной) организации - в объеме 100 (ста) процентов от наименьшей величины из балансовой и рыночной стоимостей.</w:t>
      </w:r>
    </w:p>
    <w:bookmarkEnd w:id="251"/>
    <w:bookmarkStart w:name="z285" w:id="252"/>
    <w:p>
      <w:pPr>
        <w:spacing w:after="0"/>
        <w:ind w:left="0"/>
        <w:jc w:val="both"/>
      </w:pPr>
      <w:r>
        <w:rPr>
          <w:rFonts w:ascii="Times New Roman"/>
          <w:b w:val="false"/>
          <w:i w:val="false"/>
          <w:color w:val="000000"/>
          <w:sz w:val="28"/>
        </w:rPr>
        <w:t>
      В целях определения рыночной стоимости основных средств, учитываемых при расчете пруденциальных нормативов, страховая (перестраховочная) организация проводит оценку их стоимости у оценщика не реже одного раза в год;</w:t>
      </w:r>
    </w:p>
    <w:bookmarkEnd w:id="252"/>
    <w:bookmarkStart w:name="z286" w:id="253"/>
    <w:p>
      <w:pPr>
        <w:spacing w:after="0"/>
        <w:ind w:left="0"/>
        <w:jc w:val="both"/>
      </w:pPr>
      <w:r>
        <w:rPr>
          <w:rFonts w:ascii="Times New Roman"/>
          <w:b w:val="false"/>
          <w:i w:val="false"/>
          <w:color w:val="000000"/>
          <w:sz w:val="28"/>
        </w:rPr>
        <w:t>
      8) до 1 января 2022 года:</w:t>
      </w:r>
    </w:p>
    <w:bookmarkEnd w:id="253"/>
    <w:bookmarkStart w:name="z287" w:id="254"/>
    <w:p>
      <w:pPr>
        <w:spacing w:after="0"/>
        <w:ind w:left="0"/>
        <w:jc w:val="both"/>
      </w:pPr>
      <w:r>
        <w:rPr>
          <w:rFonts w:ascii="Times New Roman"/>
          <w:b w:val="false"/>
          <w:i w:val="false"/>
          <w:color w:val="000000"/>
          <w:sz w:val="28"/>
        </w:rPr>
        <w:t>
      нематериальные активы: программное обеспечение, приобретенное для целей основной деятельности страховой (перестраховочной) организации - в размере себестоимости с учетом накопленной амортизации и не превышающем 10 (десяти) процентов от суммы высоколиквидных активов страховой (перестраховочной) организации;</w:t>
      </w:r>
    </w:p>
    <w:bookmarkEnd w:id="254"/>
    <w:bookmarkStart w:name="z288" w:id="255"/>
    <w:p>
      <w:pPr>
        <w:spacing w:after="0"/>
        <w:ind w:left="0"/>
        <w:jc w:val="both"/>
      </w:pPr>
      <w:r>
        <w:rPr>
          <w:rFonts w:ascii="Times New Roman"/>
          <w:b w:val="false"/>
          <w:i w:val="false"/>
          <w:color w:val="000000"/>
          <w:sz w:val="28"/>
        </w:rPr>
        <w:t>
      9) суммы к получению от перестраховщиков, страховые премии к получению от страхователей (перестрахователей) и посредников в сумме, не превышающей 10 (десяти) процентов от суммы высоколиквидных активов страховой (перестраховочной) организации;</w:t>
      </w:r>
    </w:p>
    <w:bookmarkEnd w:id="255"/>
    <w:bookmarkStart w:name="z289" w:id="256"/>
    <w:p>
      <w:pPr>
        <w:spacing w:after="0"/>
        <w:ind w:left="0"/>
        <w:jc w:val="both"/>
      </w:pPr>
      <w:r>
        <w:rPr>
          <w:rFonts w:ascii="Times New Roman"/>
          <w:b w:val="false"/>
          <w:i w:val="false"/>
          <w:color w:val="000000"/>
          <w:sz w:val="28"/>
        </w:rPr>
        <w:t>
      10)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 - в объеме 100 (сто) процентов от балансовой стоимости.</w:t>
      </w:r>
    </w:p>
    <w:bookmarkEnd w:id="256"/>
    <w:bookmarkStart w:name="z290" w:id="257"/>
    <w:p>
      <w:pPr>
        <w:spacing w:after="0"/>
        <w:ind w:left="0"/>
        <w:jc w:val="both"/>
      </w:pPr>
      <w:r>
        <w:rPr>
          <w:rFonts w:ascii="Times New Roman"/>
          <w:b w:val="false"/>
          <w:i w:val="false"/>
          <w:color w:val="000000"/>
          <w:sz w:val="28"/>
        </w:rPr>
        <w:t>
      Страховые премии к получению от страхователей включаются в расчет стоимости активов страховой (перестраховочной) организации с учетом их классификации по качеству и ликвидности в случае уплаты страхователем не менее одной двенадцатой части страховой премии по договору страхования, с учетом дополнительного (дополнительных) соглашения (соглашений) к договору страхования, или первого страхового взноса по договору накопительного страхования не позднее пятого рабочего дня, следующего за отчетным месяцем.</w:t>
      </w:r>
    </w:p>
    <w:bookmarkEnd w:id="257"/>
    <w:bookmarkStart w:name="z291" w:id="258"/>
    <w:p>
      <w:pPr>
        <w:spacing w:after="0"/>
        <w:ind w:left="0"/>
        <w:jc w:val="both"/>
      </w:pPr>
      <w:r>
        <w:rPr>
          <w:rFonts w:ascii="Times New Roman"/>
          <w:b w:val="false"/>
          <w:i w:val="false"/>
          <w:color w:val="000000"/>
          <w:sz w:val="28"/>
        </w:rPr>
        <w:t>
      Страховые премии к получению от перестрахователей включаются в расчет стоимости активов страховой (перестраховочной) организации с учетом их классификации по качеству и ликвидности в случае уплаты перестрахователем не менее одной двенадцатой части страховой премии по договору перестрахования не позднее 5 (пятого) рабочего дня, следующего за отчетным месяцем.</w:t>
      </w:r>
    </w:p>
    <w:bookmarkEnd w:id="258"/>
    <w:bookmarkStart w:name="z292" w:id="259"/>
    <w:p>
      <w:pPr>
        <w:spacing w:after="0"/>
        <w:ind w:left="0"/>
        <w:jc w:val="both"/>
      </w:pPr>
      <w:r>
        <w:rPr>
          <w:rFonts w:ascii="Times New Roman"/>
          <w:b w:val="false"/>
          <w:i w:val="false"/>
          <w:color w:val="000000"/>
          <w:sz w:val="28"/>
        </w:rPr>
        <w:t>
      В расчет стоимости активов страховой (перестраховочной) организации с учетом их классификации по качеству и ликвидности не включаются (за исключением дебиторской задолженности, возникшей в связи с размещением денег на счетах у организации, осуществляющей брокерскую и (или) дилерскую деятельность на рынке ценных бумаг при совершении сделок с финансовыми инструментами (деньги, указанные в абзаце шестом подпункта 1) части первой настоящего пункта):</w:t>
      </w:r>
    </w:p>
    <w:bookmarkEnd w:id="259"/>
    <w:bookmarkStart w:name="z293" w:id="260"/>
    <w:p>
      <w:pPr>
        <w:spacing w:after="0"/>
        <w:ind w:left="0"/>
        <w:jc w:val="both"/>
      </w:pPr>
      <w:r>
        <w:rPr>
          <w:rFonts w:ascii="Times New Roman"/>
          <w:b w:val="false"/>
          <w:i w:val="false"/>
          <w:color w:val="000000"/>
          <w:sz w:val="28"/>
        </w:rPr>
        <w:t>
      дебиторская задолженность, просроченная по условиям договора на срок более 3 (трех) рабочих дней;</w:t>
      </w:r>
    </w:p>
    <w:bookmarkEnd w:id="260"/>
    <w:bookmarkStart w:name="z294" w:id="261"/>
    <w:p>
      <w:pPr>
        <w:spacing w:after="0"/>
        <w:ind w:left="0"/>
        <w:jc w:val="both"/>
      </w:pPr>
      <w:r>
        <w:rPr>
          <w:rFonts w:ascii="Times New Roman"/>
          <w:b w:val="false"/>
          <w:i w:val="false"/>
          <w:color w:val="000000"/>
          <w:sz w:val="28"/>
        </w:rPr>
        <w:t>
      дебиторская задолженность, просроченная по условиям договора на срок более 30 (тридцати) календарных дней для страховых (перестраховочных) организаций, доля страховых премий по классу "страхование на случай болезни" которых составляет более 80 (восемьдесят) процентов в общем объеме страховых премий по действующим договорам страхования (перестрахования) на отчетную дату;</w:t>
      </w:r>
    </w:p>
    <w:bookmarkEnd w:id="261"/>
    <w:bookmarkStart w:name="z295" w:id="262"/>
    <w:p>
      <w:pPr>
        <w:spacing w:after="0"/>
        <w:ind w:left="0"/>
        <w:jc w:val="both"/>
      </w:pPr>
      <w:r>
        <w:rPr>
          <w:rFonts w:ascii="Times New Roman"/>
          <w:b w:val="false"/>
          <w:i w:val="false"/>
          <w:color w:val="000000"/>
          <w:sz w:val="28"/>
        </w:rPr>
        <w:t>
      дебиторская задолженность, образовавшаяся по договорам страхования (перестрахования), срок действия страховой (перестраховочной) защиты по которым не наступил;</w:t>
      </w:r>
    </w:p>
    <w:bookmarkEnd w:id="262"/>
    <w:bookmarkStart w:name="z296" w:id="263"/>
    <w:p>
      <w:pPr>
        <w:spacing w:after="0"/>
        <w:ind w:left="0"/>
        <w:jc w:val="both"/>
      </w:pPr>
      <w:r>
        <w:rPr>
          <w:rFonts w:ascii="Times New Roman"/>
          <w:b w:val="false"/>
          <w:i w:val="false"/>
          <w:color w:val="000000"/>
          <w:sz w:val="28"/>
        </w:rPr>
        <w:t>
      дебиторская задолженность крупных участников, дочерних организаций, организаций, в которых страховая (перестраховочная) организация является крупным участником или имеет значительное участие, а также иных аффилированных организаций.</w:t>
      </w:r>
    </w:p>
    <w:bookmarkEnd w:id="263"/>
    <w:bookmarkStart w:name="z297" w:id="264"/>
    <w:p>
      <w:pPr>
        <w:spacing w:after="0"/>
        <w:ind w:left="0"/>
        <w:jc w:val="both"/>
      </w:pPr>
      <w:r>
        <w:rPr>
          <w:rFonts w:ascii="Times New Roman"/>
          <w:b w:val="false"/>
          <w:i w:val="false"/>
          <w:color w:val="000000"/>
          <w:sz w:val="28"/>
        </w:rPr>
        <w:t>
      Если договором страхования (перестрахования) предусмотрена уплата страховой премии в рассрочку в виде периодических страховых взносов, то при неуплате страхователем (перестрахователем) очередного страхового взноса на отчетную дату, при расчете стоимости активов страховой (перестраховочной) организации с учетом их классификации по качеству и ликвидности остаток суммы дебиторской задолженности (последующие периодические страховые взносы) считается просроченной.";</w:t>
      </w:r>
    </w:p>
    <w:bookmarkEnd w:id="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bookmarkStart w:name="z299" w:id="265"/>
    <w:p>
      <w:pPr>
        <w:spacing w:after="0"/>
        <w:ind w:left="0"/>
        <w:jc w:val="both"/>
      </w:pPr>
      <w:r>
        <w:rPr>
          <w:rFonts w:ascii="Times New Roman"/>
          <w:b w:val="false"/>
          <w:i w:val="false"/>
          <w:color w:val="000000"/>
          <w:sz w:val="28"/>
        </w:rPr>
        <w:t>
      "42. Страховая (перестраховочная) организация соблюдает следующие нормативы диверсификации активов:</w:t>
      </w:r>
    </w:p>
    <w:bookmarkEnd w:id="265"/>
    <w:bookmarkStart w:name="z300" w:id="266"/>
    <w:p>
      <w:pPr>
        <w:spacing w:after="0"/>
        <w:ind w:left="0"/>
        <w:jc w:val="both"/>
      </w:pPr>
      <w:r>
        <w:rPr>
          <w:rFonts w:ascii="Times New Roman"/>
          <w:b w:val="false"/>
          <w:i w:val="false"/>
          <w:color w:val="000000"/>
          <w:sz w:val="28"/>
        </w:rPr>
        <w:t>
      1) суммарная балансовая стоимость инвестиций в ценные бумаги (с учетом операций "обратное РЕПО"), вклады и деньги которых в одном банке второго уровня, имеющем долгосрочный кредитный рейтинг не ниже "ВВ-" по международной шкале агентства Standard &amp; Poor's или рейтинг аналогичного уровня одного из других рейтинговых агентств, или являющемся дочерним банком-резидентом Республики Казахстан, родительский банк-нерезидент Республики Казахстан которого имеет долгосрочный кредитный рейтинг в иностранной валюте не ниже "А-" агентства Standard &amp; Poor's или рейтинг аналогичного уровня одного из других рейтинговых агентств, и аффилированных лицах данного банка составляет:</w:t>
      </w:r>
    </w:p>
    <w:bookmarkEnd w:id="266"/>
    <w:bookmarkStart w:name="z301" w:id="267"/>
    <w:p>
      <w:pPr>
        <w:spacing w:after="0"/>
        <w:ind w:left="0"/>
        <w:jc w:val="both"/>
      </w:pPr>
      <w:r>
        <w:rPr>
          <w:rFonts w:ascii="Times New Roman"/>
          <w:b w:val="false"/>
          <w:i w:val="false"/>
          <w:color w:val="000000"/>
          <w:sz w:val="28"/>
        </w:rPr>
        <w:t>
      до 1 января 2022 года - не более 20 (двадцати) процентов от суммы активов, рассчитанных в соответствии с пунктом 34 Нормативов;</w:t>
      </w:r>
    </w:p>
    <w:bookmarkEnd w:id="267"/>
    <w:bookmarkStart w:name="z302" w:id="268"/>
    <w:p>
      <w:pPr>
        <w:spacing w:after="0"/>
        <w:ind w:left="0"/>
        <w:jc w:val="both"/>
      </w:pPr>
      <w:r>
        <w:rPr>
          <w:rFonts w:ascii="Times New Roman"/>
          <w:b w:val="false"/>
          <w:i w:val="false"/>
          <w:color w:val="000000"/>
          <w:sz w:val="28"/>
        </w:rPr>
        <w:t>
      с 1 января 2022 года - не более 50 (пятидесяти)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p>
    <w:bookmarkEnd w:id="268"/>
    <w:bookmarkStart w:name="z303" w:id="269"/>
    <w:p>
      <w:pPr>
        <w:spacing w:after="0"/>
        <w:ind w:left="0"/>
        <w:jc w:val="both"/>
      </w:pPr>
      <w:r>
        <w:rPr>
          <w:rFonts w:ascii="Times New Roman"/>
          <w:b w:val="false"/>
          <w:i w:val="false"/>
          <w:color w:val="000000"/>
          <w:sz w:val="28"/>
        </w:rPr>
        <w:t>
      с 1 января 2023 года - не более 30 (тридцати)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p>
    <w:bookmarkEnd w:id="269"/>
    <w:bookmarkStart w:name="z304" w:id="270"/>
    <w:p>
      <w:pPr>
        <w:spacing w:after="0"/>
        <w:ind w:left="0"/>
        <w:jc w:val="both"/>
      </w:pPr>
      <w:r>
        <w:rPr>
          <w:rFonts w:ascii="Times New Roman"/>
          <w:b w:val="false"/>
          <w:i w:val="false"/>
          <w:color w:val="000000"/>
          <w:sz w:val="28"/>
        </w:rPr>
        <w:t>
      с 1 января 2024 года - не более 20 (двадцати)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p>
    <w:bookmarkEnd w:id="270"/>
    <w:bookmarkStart w:name="z1515" w:id="271"/>
    <w:p>
      <w:pPr>
        <w:spacing w:after="0"/>
        <w:ind w:left="0"/>
        <w:jc w:val="both"/>
      </w:pPr>
      <w:r>
        <w:rPr>
          <w:rFonts w:ascii="Times New Roman"/>
          <w:b w:val="false"/>
          <w:i w:val="false"/>
          <w:color w:val="000000"/>
          <w:sz w:val="28"/>
        </w:rPr>
        <w:t>
      2) суммарная балансовая стоимость инвестиций в ценные бумаги (с учетом операций "обратное РЕПО"), вклады и деньги в одном банке второго уровня, имеющем долгосрочный кредитный рейтинг от "В" до "В+" по международной шкале агентства Standard &amp; Poor's или рейтинг аналогичного уровня одного из других рейтинговых агентств, и аффилированных лицах данного банка составляет:</w:t>
      </w:r>
    </w:p>
    <w:bookmarkEnd w:id="271"/>
    <w:bookmarkStart w:name="z1516" w:id="272"/>
    <w:p>
      <w:pPr>
        <w:spacing w:after="0"/>
        <w:ind w:left="0"/>
        <w:jc w:val="both"/>
      </w:pPr>
      <w:r>
        <w:rPr>
          <w:rFonts w:ascii="Times New Roman"/>
          <w:b w:val="false"/>
          <w:i w:val="false"/>
          <w:color w:val="000000"/>
          <w:sz w:val="28"/>
        </w:rPr>
        <w:t>
      до 1 января 2022 года - не более 15 (пятнадцати) процентов от суммы активов, рассчитанных в соответствии с пунктом 34 Нормативов;</w:t>
      </w:r>
    </w:p>
    <w:bookmarkEnd w:id="272"/>
    <w:bookmarkStart w:name="z1517" w:id="273"/>
    <w:p>
      <w:pPr>
        <w:spacing w:after="0"/>
        <w:ind w:left="0"/>
        <w:jc w:val="both"/>
      </w:pPr>
      <w:r>
        <w:rPr>
          <w:rFonts w:ascii="Times New Roman"/>
          <w:b w:val="false"/>
          <w:i w:val="false"/>
          <w:color w:val="000000"/>
          <w:sz w:val="28"/>
        </w:rPr>
        <w:t>
      с 1 января 2022 года - не более 30 (тридцати)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p>
    <w:bookmarkEnd w:id="273"/>
    <w:bookmarkStart w:name="z1518" w:id="274"/>
    <w:p>
      <w:pPr>
        <w:spacing w:after="0"/>
        <w:ind w:left="0"/>
        <w:jc w:val="both"/>
      </w:pPr>
      <w:r>
        <w:rPr>
          <w:rFonts w:ascii="Times New Roman"/>
          <w:b w:val="false"/>
          <w:i w:val="false"/>
          <w:color w:val="000000"/>
          <w:sz w:val="28"/>
        </w:rPr>
        <w:t>
      с 1 января 2023 года - не более 20 (двадцати)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p>
    <w:bookmarkEnd w:id="274"/>
    <w:bookmarkStart w:name="z1519" w:id="275"/>
    <w:p>
      <w:pPr>
        <w:spacing w:after="0"/>
        <w:ind w:left="0"/>
        <w:jc w:val="both"/>
      </w:pPr>
      <w:r>
        <w:rPr>
          <w:rFonts w:ascii="Times New Roman"/>
          <w:b w:val="false"/>
          <w:i w:val="false"/>
          <w:color w:val="000000"/>
          <w:sz w:val="28"/>
        </w:rPr>
        <w:t>
      с 1 января 2024 года - не более 15 (пятнадцати)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p>
    <w:bookmarkEnd w:id="275"/>
    <w:bookmarkStart w:name="z1520" w:id="276"/>
    <w:p>
      <w:pPr>
        <w:spacing w:after="0"/>
        <w:ind w:left="0"/>
        <w:jc w:val="both"/>
      </w:pPr>
      <w:r>
        <w:rPr>
          <w:rFonts w:ascii="Times New Roman"/>
          <w:b w:val="false"/>
          <w:i w:val="false"/>
          <w:color w:val="000000"/>
          <w:sz w:val="28"/>
        </w:rPr>
        <w:t>
      3) суммарная балансовая стоимость инвестиций в ценные бумаги (с учетом операций "обратное РЕПО"), вклады и деньги в одном банке второго уровня, имеющем долгосрочный кредитный рейтинг "В-" по международной шкале агентства Standard &amp; Poor's или рейтинг аналогичного уровня одного из других рейтинговых агентств, и аффилированных лицах данного банка составляет:</w:t>
      </w:r>
    </w:p>
    <w:bookmarkEnd w:id="276"/>
    <w:bookmarkStart w:name="z1521" w:id="277"/>
    <w:p>
      <w:pPr>
        <w:spacing w:after="0"/>
        <w:ind w:left="0"/>
        <w:jc w:val="both"/>
      </w:pPr>
      <w:r>
        <w:rPr>
          <w:rFonts w:ascii="Times New Roman"/>
          <w:b w:val="false"/>
          <w:i w:val="false"/>
          <w:color w:val="000000"/>
          <w:sz w:val="28"/>
        </w:rPr>
        <w:t>
      до 1 января 2022 года - не более 10 (десяти) процентов от суммы активов, рассчитанных в соответствии с пунктом 34 Нормативов;</w:t>
      </w:r>
    </w:p>
    <w:bookmarkEnd w:id="277"/>
    <w:bookmarkStart w:name="z1522" w:id="278"/>
    <w:p>
      <w:pPr>
        <w:spacing w:after="0"/>
        <w:ind w:left="0"/>
        <w:jc w:val="both"/>
      </w:pPr>
      <w:r>
        <w:rPr>
          <w:rFonts w:ascii="Times New Roman"/>
          <w:b w:val="false"/>
          <w:i w:val="false"/>
          <w:color w:val="000000"/>
          <w:sz w:val="28"/>
        </w:rPr>
        <w:t>
      с 1 января 2022 года - не более 30 (тридцати)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p>
    <w:bookmarkEnd w:id="278"/>
    <w:bookmarkStart w:name="z1523" w:id="279"/>
    <w:p>
      <w:pPr>
        <w:spacing w:after="0"/>
        <w:ind w:left="0"/>
        <w:jc w:val="both"/>
      </w:pPr>
      <w:r>
        <w:rPr>
          <w:rFonts w:ascii="Times New Roman"/>
          <w:b w:val="false"/>
          <w:i w:val="false"/>
          <w:color w:val="000000"/>
          <w:sz w:val="28"/>
        </w:rPr>
        <w:t>
      с 1 января 2023 года - не более 20 (двадцати)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p>
    <w:bookmarkEnd w:id="279"/>
    <w:bookmarkStart w:name="z1524" w:id="280"/>
    <w:p>
      <w:pPr>
        <w:spacing w:after="0"/>
        <w:ind w:left="0"/>
        <w:jc w:val="both"/>
      </w:pPr>
      <w:r>
        <w:rPr>
          <w:rFonts w:ascii="Times New Roman"/>
          <w:b w:val="false"/>
          <w:i w:val="false"/>
          <w:color w:val="000000"/>
          <w:sz w:val="28"/>
        </w:rPr>
        <w:t>
      с 1 января 2024 года - не более 10 (десяти)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p>
    <w:bookmarkEnd w:id="280"/>
    <w:bookmarkStart w:name="z1525" w:id="281"/>
    <w:p>
      <w:pPr>
        <w:spacing w:after="0"/>
        <w:ind w:left="0"/>
        <w:jc w:val="both"/>
      </w:pPr>
      <w:r>
        <w:rPr>
          <w:rFonts w:ascii="Times New Roman"/>
          <w:b w:val="false"/>
          <w:i w:val="false"/>
          <w:color w:val="000000"/>
          <w:sz w:val="28"/>
        </w:rPr>
        <w:t>
      4) суммарная балансовая стоимость инвестиций в ценные бумаги (с учетом операций "обратное РЕПО") и деньги в одном юридическом лице, не являющимся банком второго уровня, и аффилированных лицах данного юридического лица составляет:</w:t>
      </w:r>
    </w:p>
    <w:bookmarkEnd w:id="281"/>
    <w:bookmarkStart w:name="z1526" w:id="282"/>
    <w:p>
      <w:pPr>
        <w:spacing w:after="0"/>
        <w:ind w:left="0"/>
        <w:jc w:val="both"/>
      </w:pPr>
      <w:r>
        <w:rPr>
          <w:rFonts w:ascii="Times New Roman"/>
          <w:b w:val="false"/>
          <w:i w:val="false"/>
          <w:color w:val="000000"/>
          <w:sz w:val="28"/>
        </w:rPr>
        <w:t>
      до 1 января 2022 года - не более 10 (десяти) процентов от суммы активов, рассчитанных в соответствии с пунктом 34 Нормативов;</w:t>
      </w:r>
    </w:p>
    <w:bookmarkEnd w:id="282"/>
    <w:bookmarkStart w:name="z1527" w:id="283"/>
    <w:p>
      <w:pPr>
        <w:spacing w:after="0"/>
        <w:ind w:left="0"/>
        <w:jc w:val="both"/>
      </w:pPr>
      <w:r>
        <w:rPr>
          <w:rFonts w:ascii="Times New Roman"/>
          <w:b w:val="false"/>
          <w:i w:val="false"/>
          <w:color w:val="000000"/>
          <w:sz w:val="28"/>
        </w:rPr>
        <w:t>
      с 1 января 2022 года - не более 30 (тридцати)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p>
    <w:bookmarkEnd w:id="283"/>
    <w:bookmarkStart w:name="z1528" w:id="284"/>
    <w:p>
      <w:pPr>
        <w:spacing w:after="0"/>
        <w:ind w:left="0"/>
        <w:jc w:val="both"/>
      </w:pPr>
      <w:r>
        <w:rPr>
          <w:rFonts w:ascii="Times New Roman"/>
          <w:b w:val="false"/>
          <w:i w:val="false"/>
          <w:color w:val="000000"/>
          <w:sz w:val="28"/>
        </w:rPr>
        <w:t>
      с 1 января 2023 года - не более 20 (двадцати)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p>
    <w:bookmarkEnd w:id="284"/>
    <w:bookmarkStart w:name="z1529" w:id="285"/>
    <w:p>
      <w:pPr>
        <w:spacing w:after="0"/>
        <w:ind w:left="0"/>
        <w:jc w:val="both"/>
      </w:pPr>
      <w:r>
        <w:rPr>
          <w:rFonts w:ascii="Times New Roman"/>
          <w:b w:val="false"/>
          <w:i w:val="false"/>
          <w:color w:val="000000"/>
          <w:sz w:val="28"/>
        </w:rPr>
        <w:t>
      с 1 января 2024 года - не более 10 (десяти)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p>
    <w:bookmarkEnd w:id="285"/>
    <w:bookmarkStart w:name="z1530" w:id="286"/>
    <w:p>
      <w:pPr>
        <w:spacing w:after="0"/>
        <w:ind w:left="0"/>
        <w:jc w:val="both"/>
      </w:pPr>
      <w:r>
        <w:rPr>
          <w:rFonts w:ascii="Times New Roman"/>
          <w:b w:val="false"/>
          <w:i w:val="false"/>
          <w:color w:val="000000"/>
          <w:sz w:val="28"/>
        </w:rPr>
        <w:t>
      5) суммарное размещение в аффинированные драгоценные металлы и металлические депозиты, на срок не более 12 (двенадцати) месяцев составляет:</w:t>
      </w:r>
    </w:p>
    <w:bookmarkEnd w:id="286"/>
    <w:bookmarkStart w:name="z1531" w:id="287"/>
    <w:p>
      <w:pPr>
        <w:spacing w:after="0"/>
        <w:ind w:left="0"/>
        <w:jc w:val="both"/>
      </w:pPr>
      <w:r>
        <w:rPr>
          <w:rFonts w:ascii="Times New Roman"/>
          <w:b w:val="false"/>
          <w:i w:val="false"/>
          <w:color w:val="000000"/>
          <w:sz w:val="28"/>
        </w:rPr>
        <w:t>
      до 1 января 2022 года - не более 10 (десяти) процентов от суммы активов, рассчитанных в соответствии с пунктом 34 Нормативов;</w:t>
      </w:r>
    </w:p>
    <w:bookmarkEnd w:id="287"/>
    <w:bookmarkStart w:name="z1532" w:id="288"/>
    <w:p>
      <w:pPr>
        <w:spacing w:after="0"/>
        <w:ind w:left="0"/>
        <w:jc w:val="both"/>
      </w:pPr>
      <w:r>
        <w:rPr>
          <w:rFonts w:ascii="Times New Roman"/>
          <w:b w:val="false"/>
          <w:i w:val="false"/>
          <w:color w:val="000000"/>
          <w:sz w:val="28"/>
        </w:rPr>
        <w:t>
      с 1 января 2022 года - не более 10 (десяти)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p>
    <w:bookmarkEnd w:id="288"/>
    <w:bookmarkStart w:name="z1533" w:id="289"/>
    <w:p>
      <w:pPr>
        <w:spacing w:after="0"/>
        <w:ind w:left="0"/>
        <w:jc w:val="both"/>
      </w:pPr>
      <w:r>
        <w:rPr>
          <w:rFonts w:ascii="Times New Roman"/>
          <w:b w:val="false"/>
          <w:i w:val="false"/>
          <w:color w:val="000000"/>
          <w:sz w:val="28"/>
        </w:rPr>
        <w:t>
      6) суммарный размер займов страхователям страховой (перестраховочной) организации, осуществляющей деятельность по отрасли "страхование жизни" составляет:</w:t>
      </w:r>
    </w:p>
    <w:bookmarkEnd w:id="289"/>
    <w:bookmarkStart w:name="z1534" w:id="290"/>
    <w:p>
      <w:pPr>
        <w:spacing w:after="0"/>
        <w:ind w:left="0"/>
        <w:jc w:val="both"/>
      </w:pPr>
      <w:r>
        <w:rPr>
          <w:rFonts w:ascii="Times New Roman"/>
          <w:b w:val="false"/>
          <w:i w:val="false"/>
          <w:color w:val="000000"/>
          <w:sz w:val="28"/>
        </w:rPr>
        <w:t>
      до 1 января 2022 года - не более 10 (десяти) процентов от суммы активов, рассчитанных в соответствии с пунктом 34 Нормативов;</w:t>
      </w:r>
    </w:p>
    <w:bookmarkEnd w:id="290"/>
    <w:bookmarkStart w:name="z1535" w:id="291"/>
    <w:p>
      <w:pPr>
        <w:spacing w:after="0"/>
        <w:ind w:left="0"/>
        <w:jc w:val="both"/>
      </w:pPr>
      <w:r>
        <w:rPr>
          <w:rFonts w:ascii="Times New Roman"/>
          <w:b w:val="false"/>
          <w:i w:val="false"/>
          <w:color w:val="000000"/>
          <w:sz w:val="28"/>
        </w:rPr>
        <w:t>
      с 1 января 2022 года - не более 10 (десяти)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p>
    <w:bookmarkEnd w:id="291"/>
    <w:bookmarkStart w:name="z1536" w:id="292"/>
    <w:p>
      <w:pPr>
        <w:spacing w:after="0"/>
        <w:ind w:left="0"/>
        <w:jc w:val="both"/>
      </w:pPr>
      <w:r>
        <w:rPr>
          <w:rFonts w:ascii="Times New Roman"/>
          <w:b w:val="false"/>
          <w:i w:val="false"/>
          <w:color w:val="000000"/>
          <w:sz w:val="28"/>
        </w:rPr>
        <w:t xml:space="preserve">
      7) суммарная балансовая стоимость инвестиций в ценные бумаги (с учетом операций "обратное РЕПО"), имеющие статус государственных, выпущенные центральным правительством иностранного государства составляет: </w:t>
      </w:r>
    </w:p>
    <w:bookmarkEnd w:id="292"/>
    <w:bookmarkStart w:name="z1537" w:id="293"/>
    <w:p>
      <w:pPr>
        <w:spacing w:after="0"/>
        <w:ind w:left="0"/>
        <w:jc w:val="both"/>
      </w:pPr>
      <w:r>
        <w:rPr>
          <w:rFonts w:ascii="Times New Roman"/>
          <w:b w:val="false"/>
          <w:i w:val="false"/>
          <w:color w:val="000000"/>
          <w:sz w:val="28"/>
        </w:rPr>
        <w:t>
      до 1 января 2022 года - не более 10 (десяти) процентов от суммы активов, рассчитанных в соответствии с пунктом 34 Нормативов;</w:t>
      </w:r>
    </w:p>
    <w:bookmarkEnd w:id="293"/>
    <w:bookmarkStart w:name="z1538" w:id="294"/>
    <w:p>
      <w:pPr>
        <w:spacing w:after="0"/>
        <w:ind w:left="0"/>
        <w:jc w:val="both"/>
      </w:pPr>
      <w:r>
        <w:rPr>
          <w:rFonts w:ascii="Times New Roman"/>
          <w:b w:val="false"/>
          <w:i w:val="false"/>
          <w:color w:val="000000"/>
          <w:sz w:val="28"/>
        </w:rPr>
        <w:t>
      с 1 января 2022 года - не более 10 (десяти)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p>
    <w:bookmarkEnd w:id="294"/>
    <w:bookmarkStart w:name="z1539" w:id="295"/>
    <w:p>
      <w:pPr>
        <w:spacing w:after="0"/>
        <w:ind w:left="0"/>
        <w:jc w:val="both"/>
      </w:pPr>
      <w:r>
        <w:rPr>
          <w:rFonts w:ascii="Times New Roman"/>
          <w:b w:val="false"/>
          <w:i w:val="false"/>
          <w:color w:val="000000"/>
          <w:sz w:val="28"/>
        </w:rPr>
        <w:t>
      8) суммарная балансовая стоимость инвестиций в ценные бумаги (с учетом операций "обратное РЕПО") международной финансовой организации, которая входит в перечень, установленный пунктом 39 Нормативов, составляет:</w:t>
      </w:r>
    </w:p>
    <w:bookmarkEnd w:id="295"/>
    <w:bookmarkStart w:name="z1540" w:id="296"/>
    <w:p>
      <w:pPr>
        <w:spacing w:after="0"/>
        <w:ind w:left="0"/>
        <w:jc w:val="both"/>
      </w:pPr>
      <w:r>
        <w:rPr>
          <w:rFonts w:ascii="Times New Roman"/>
          <w:b w:val="false"/>
          <w:i w:val="false"/>
          <w:color w:val="000000"/>
          <w:sz w:val="28"/>
        </w:rPr>
        <w:t>
      до 1 января 2022 года - не более 10 (десяти) процентов от суммы активов, рассчитанных в соответствии с пунктом 34 Нормативов;</w:t>
      </w:r>
    </w:p>
    <w:bookmarkEnd w:id="296"/>
    <w:bookmarkStart w:name="z1541" w:id="297"/>
    <w:p>
      <w:pPr>
        <w:spacing w:after="0"/>
        <w:ind w:left="0"/>
        <w:jc w:val="both"/>
      </w:pPr>
      <w:r>
        <w:rPr>
          <w:rFonts w:ascii="Times New Roman"/>
          <w:b w:val="false"/>
          <w:i w:val="false"/>
          <w:color w:val="000000"/>
          <w:sz w:val="28"/>
        </w:rPr>
        <w:t>
      с 1 января 2022 года - не более 30 (тридцати)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p>
    <w:bookmarkEnd w:id="297"/>
    <w:bookmarkStart w:name="z1542" w:id="298"/>
    <w:p>
      <w:pPr>
        <w:spacing w:after="0"/>
        <w:ind w:left="0"/>
        <w:jc w:val="both"/>
      </w:pPr>
      <w:r>
        <w:rPr>
          <w:rFonts w:ascii="Times New Roman"/>
          <w:b w:val="false"/>
          <w:i w:val="false"/>
          <w:color w:val="000000"/>
          <w:sz w:val="28"/>
        </w:rPr>
        <w:t>
      с 1 января 2023 года - не более 20 (двадцати)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p>
    <w:bookmarkEnd w:id="298"/>
    <w:bookmarkStart w:name="z1543" w:id="299"/>
    <w:p>
      <w:pPr>
        <w:spacing w:after="0"/>
        <w:ind w:left="0"/>
        <w:jc w:val="both"/>
      </w:pPr>
      <w:r>
        <w:rPr>
          <w:rFonts w:ascii="Times New Roman"/>
          <w:b w:val="false"/>
          <w:i w:val="false"/>
          <w:color w:val="000000"/>
          <w:sz w:val="28"/>
        </w:rPr>
        <w:t>
      с 1 января 2024 года - не более 10 (десяти)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p>
    <w:bookmarkEnd w:id="299"/>
    <w:bookmarkStart w:name="z1544" w:id="300"/>
    <w:p>
      <w:pPr>
        <w:spacing w:after="0"/>
        <w:ind w:left="0"/>
        <w:jc w:val="both"/>
      </w:pPr>
      <w:r>
        <w:rPr>
          <w:rFonts w:ascii="Times New Roman"/>
          <w:b w:val="false"/>
          <w:i w:val="false"/>
          <w:color w:val="000000"/>
          <w:sz w:val="28"/>
        </w:rPr>
        <w:t>
      9) суммарная балансовая стоимость инвестиций в паи, соответствующие требованиям подпунктов 23) и 24) пункта 38 Нормативов, за вычетом резерва под обесценение составляет:</w:t>
      </w:r>
    </w:p>
    <w:bookmarkEnd w:id="300"/>
    <w:bookmarkStart w:name="z1545" w:id="301"/>
    <w:p>
      <w:pPr>
        <w:spacing w:after="0"/>
        <w:ind w:left="0"/>
        <w:jc w:val="both"/>
      </w:pPr>
      <w:r>
        <w:rPr>
          <w:rFonts w:ascii="Times New Roman"/>
          <w:b w:val="false"/>
          <w:i w:val="false"/>
          <w:color w:val="000000"/>
          <w:sz w:val="28"/>
        </w:rPr>
        <w:t>
      до 1 января 2022 года - не более 10 (десяти) процентов от суммы активов, рассчитанных в соответствии с пунктом 34 Нормативов;</w:t>
      </w:r>
    </w:p>
    <w:bookmarkEnd w:id="301"/>
    <w:bookmarkStart w:name="z1546" w:id="302"/>
    <w:p>
      <w:pPr>
        <w:spacing w:after="0"/>
        <w:ind w:left="0"/>
        <w:jc w:val="both"/>
      </w:pPr>
      <w:r>
        <w:rPr>
          <w:rFonts w:ascii="Times New Roman"/>
          <w:b w:val="false"/>
          <w:i w:val="false"/>
          <w:color w:val="000000"/>
          <w:sz w:val="28"/>
        </w:rPr>
        <w:t>
      с 1 января 2022 года - не более 10 (десяти)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p>
    <w:bookmarkEnd w:id="302"/>
    <w:bookmarkStart w:name="z1547" w:id="303"/>
    <w:p>
      <w:pPr>
        <w:spacing w:after="0"/>
        <w:ind w:left="0"/>
        <w:jc w:val="both"/>
      </w:pPr>
      <w:r>
        <w:rPr>
          <w:rFonts w:ascii="Times New Roman"/>
          <w:b w:val="false"/>
          <w:i w:val="false"/>
          <w:color w:val="000000"/>
          <w:sz w:val="28"/>
        </w:rPr>
        <w:t>
      10) суммарная балансовая стоимость инвестиций в паи открытых и интервальных паевых инвестиционных фондов, за вычетом резерва под обесценение составляет:</w:t>
      </w:r>
    </w:p>
    <w:bookmarkEnd w:id="303"/>
    <w:bookmarkStart w:name="z1548" w:id="304"/>
    <w:p>
      <w:pPr>
        <w:spacing w:after="0"/>
        <w:ind w:left="0"/>
        <w:jc w:val="both"/>
      </w:pPr>
      <w:r>
        <w:rPr>
          <w:rFonts w:ascii="Times New Roman"/>
          <w:b w:val="false"/>
          <w:i w:val="false"/>
          <w:color w:val="000000"/>
          <w:sz w:val="28"/>
        </w:rPr>
        <w:t>
      до 1 января 2022 года - не более 5 (пяти) процентов от суммы активов, рассчитанных в соответствии с пунктом 34 Нормативов;</w:t>
      </w:r>
    </w:p>
    <w:bookmarkEnd w:id="304"/>
    <w:bookmarkStart w:name="z1549" w:id="305"/>
    <w:p>
      <w:pPr>
        <w:spacing w:after="0"/>
        <w:ind w:left="0"/>
        <w:jc w:val="both"/>
      </w:pPr>
      <w:r>
        <w:rPr>
          <w:rFonts w:ascii="Times New Roman"/>
          <w:b w:val="false"/>
          <w:i w:val="false"/>
          <w:color w:val="000000"/>
          <w:sz w:val="28"/>
        </w:rPr>
        <w:t>
      с 1 января 2022 года - не более 5 (пяти)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p>
    <w:bookmarkEnd w:id="305"/>
    <w:bookmarkStart w:name="z1550" w:id="306"/>
    <w:p>
      <w:pPr>
        <w:spacing w:after="0"/>
        <w:ind w:left="0"/>
        <w:jc w:val="both"/>
      </w:pPr>
      <w:r>
        <w:rPr>
          <w:rFonts w:ascii="Times New Roman"/>
          <w:b w:val="false"/>
          <w:i w:val="false"/>
          <w:color w:val="000000"/>
          <w:sz w:val="28"/>
        </w:rPr>
        <w:t>
      11) суммарная балансовая стоимость инвестиций в долговые ценные бумаги, выпущенные местными исполнительными органами Республики Казахстан, с учетом сумм основного долга и начисленного вознаграждения, за вычетом резерва под обесценение составляет:</w:t>
      </w:r>
    </w:p>
    <w:bookmarkEnd w:id="306"/>
    <w:bookmarkStart w:name="z1551" w:id="307"/>
    <w:p>
      <w:pPr>
        <w:spacing w:after="0"/>
        <w:ind w:left="0"/>
        <w:jc w:val="both"/>
      </w:pPr>
      <w:r>
        <w:rPr>
          <w:rFonts w:ascii="Times New Roman"/>
          <w:b w:val="false"/>
          <w:i w:val="false"/>
          <w:color w:val="000000"/>
          <w:sz w:val="28"/>
        </w:rPr>
        <w:t>
      до 1 января 2022 года - не более 10 (десяти) процентов от суммы активов, рассчитанных в соответствии с пунктом 34 Нормативов;</w:t>
      </w:r>
    </w:p>
    <w:bookmarkEnd w:id="307"/>
    <w:bookmarkStart w:name="z1552" w:id="308"/>
    <w:p>
      <w:pPr>
        <w:spacing w:after="0"/>
        <w:ind w:left="0"/>
        <w:jc w:val="both"/>
      </w:pPr>
      <w:r>
        <w:rPr>
          <w:rFonts w:ascii="Times New Roman"/>
          <w:b w:val="false"/>
          <w:i w:val="false"/>
          <w:color w:val="000000"/>
          <w:sz w:val="28"/>
        </w:rPr>
        <w:t>
      с 1 января 2022 года - не более 10 (десяти)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p>
    <w:bookmarkEnd w:id="308"/>
    <w:bookmarkStart w:name="z1553" w:id="309"/>
    <w:p>
      <w:pPr>
        <w:spacing w:after="0"/>
        <w:ind w:left="0"/>
        <w:jc w:val="both"/>
      </w:pPr>
      <w:r>
        <w:rPr>
          <w:rFonts w:ascii="Times New Roman"/>
          <w:b w:val="false"/>
          <w:i w:val="false"/>
          <w:color w:val="000000"/>
          <w:sz w:val="28"/>
        </w:rPr>
        <w:t>
      12) суммарная балансовая стоимость инвестиций в инструменты исламского финансирования, соответствующие требованиям подпунктов 25) и 26) пункта 38 Нормативов, за вычетом резерва под обесценение составляет:</w:t>
      </w:r>
    </w:p>
    <w:bookmarkEnd w:id="309"/>
    <w:bookmarkStart w:name="z1554" w:id="310"/>
    <w:p>
      <w:pPr>
        <w:spacing w:after="0"/>
        <w:ind w:left="0"/>
        <w:jc w:val="both"/>
      </w:pPr>
      <w:r>
        <w:rPr>
          <w:rFonts w:ascii="Times New Roman"/>
          <w:b w:val="false"/>
          <w:i w:val="false"/>
          <w:color w:val="000000"/>
          <w:sz w:val="28"/>
        </w:rPr>
        <w:t>
      до 1 января 2022 года - не более 10 (десяти) процентов от суммы активов, рассчитанных в соответствии с пунктом 34 Нормативов;</w:t>
      </w:r>
    </w:p>
    <w:bookmarkEnd w:id="310"/>
    <w:bookmarkStart w:name="z1555" w:id="311"/>
    <w:p>
      <w:pPr>
        <w:spacing w:after="0"/>
        <w:ind w:left="0"/>
        <w:jc w:val="both"/>
      </w:pPr>
      <w:r>
        <w:rPr>
          <w:rFonts w:ascii="Times New Roman"/>
          <w:b w:val="false"/>
          <w:i w:val="false"/>
          <w:color w:val="000000"/>
          <w:sz w:val="28"/>
        </w:rPr>
        <w:t>
      с 1 января 2022 года - не более 10 (десяти)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p>
    <w:bookmarkEnd w:id="311"/>
    <w:bookmarkStart w:name="z1556" w:id="312"/>
    <w:p>
      <w:pPr>
        <w:spacing w:after="0"/>
        <w:ind w:left="0"/>
        <w:jc w:val="both"/>
      </w:pPr>
      <w:r>
        <w:rPr>
          <w:rFonts w:ascii="Times New Roman"/>
          <w:b w:val="false"/>
          <w:i w:val="false"/>
          <w:color w:val="000000"/>
          <w:sz w:val="28"/>
        </w:rPr>
        <w:t>
      Инвестиции страховой (перестраховочной) организации в долговые ценные бумаги не превышают 25 (двадцати пяти) процентов от общего объема облигаций одной эмиссии банка второго уровня Республики Казахстан.</w:t>
      </w:r>
    </w:p>
    <w:bookmarkEnd w:id="312"/>
    <w:bookmarkStart w:name="z1557" w:id="313"/>
    <w:p>
      <w:pPr>
        <w:spacing w:after="0"/>
        <w:ind w:left="0"/>
        <w:jc w:val="both"/>
      </w:pPr>
      <w:r>
        <w:rPr>
          <w:rFonts w:ascii="Times New Roman"/>
          <w:b w:val="false"/>
          <w:i w:val="false"/>
          <w:color w:val="000000"/>
          <w:sz w:val="28"/>
        </w:rPr>
        <w:t>
      При расчете нормативов диверсификации активов, указанных в подпунктах 1), 2) и 3) настоящего пункта, суммарное размещение в активы банка второго уровня и его аффилированных лиц отражается в одном из нормативов в зависимости от наибольшего допустимого лимита размещения активов в данной группе аффилированных лиц.";</w:t>
      </w:r>
    </w:p>
    <w:bookmarkEnd w:id="313"/>
    <w:bookmarkStart w:name="z1558" w:id="314"/>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45</w:t>
      </w:r>
      <w:r>
        <w:rPr>
          <w:rFonts w:ascii="Times New Roman"/>
          <w:b w:val="false"/>
          <w:i w:val="false"/>
          <w:color w:val="000000"/>
          <w:sz w:val="28"/>
        </w:rPr>
        <w:t xml:space="preserve"> изложить в следующей редакции:</w:t>
      </w:r>
    </w:p>
    <w:bookmarkEnd w:id="314"/>
    <w:bookmarkStart w:name="z1559" w:id="315"/>
    <w:p>
      <w:pPr>
        <w:spacing w:after="0"/>
        <w:ind w:left="0"/>
        <w:jc w:val="both"/>
      </w:pPr>
      <w:r>
        <w:rPr>
          <w:rFonts w:ascii="Times New Roman"/>
          <w:b w:val="false"/>
          <w:i w:val="false"/>
          <w:color w:val="000000"/>
          <w:sz w:val="28"/>
        </w:rPr>
        <w:t>
      "2) сделки РЕПО совершаются автоматическим способом и заключаются на срок не более 30 (тридцати) календарных дней (в торговой системе фондовой биржи).";</w:t>
      </w:r>
    </w:p>
    <w:bookmarkEnd w:id="315"/>
    <w:bookmarkStart w:name="z1560" w:id="316"/>
    <w:p>
      <w:pPr>
        <w:spacing w:after="0"/>
        <w:ind w:left="0"/>
        <w:jc w:val="both"/>
      </w:pPr>
      <w:r>
        <w:rPr>
          <w:rFonts w:ascii="Times New Roman"/>
          <w:b w:val="false"/>
          <w:i w:val="false"/>
          <w:color w:val="000000"/>
          <w:sz w:val="28"/>
        </w:rPr>
        <w:t xml:space="preserve">
      Таблицу активов страховой (перестраховочной) организации с учетом их классификации по качеству и ликвидности, согласно </w:t>
      </w:r>
      <w:r>
        <w:rPr>
          <w:rFonts w:ascii="Times New Roman"/>
          <w:b w:val="false"/>
          <w:i w:val="false"/>
          <w:color w:val="000000"/>
          <w:sz w:val="28"/>
        </w:rPr>
        <w:t>приложению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Перечню. </w:t>
      </w:r>
    </w:p>
    <w:bookmarkEnd w:id="316"/>
    <w:bookmarkStart w:name="z1561" w:id="317"/>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(зарегистрировано в Реестре государственной регистрации нормативных правовых актов под № 15886, опубликовано 25 октября 2017 года в Эталонном контрольном банке нормативных правовых актов Республики Казахстан) следующие изменения:</w:t>
      </w:r>
    </w:p>
    <w:bookmarkEnd w:id="317"/>
    <w:bookmarkStart w:name="z1562" w:id="3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Нормативных</w:t>
      </w:r>
      <w:r>
        <w:rPr>
          <w:rFonts w:ascii="Times New Roman"/>
          <w:b w:val="false"/>
          <w:i w:val="false"/>
          <w:color w:val="000000"/>
          <w:sz w:val="28"/>
        </w:rPr>
        <w:t xml:space="preserve"> значениях и методиках расчетов пруденциальных нормативов и иных обязательных к соблюдению норм и лимитов, размере капитала банка, утвержденных указанным постановлением:</w:t>
      </w:r>
    </w:p>
    <w:bookmarkEnd w:id="318"/>
    <w:bookmarkStart w:name="z1563" w:id="319"/>
    <w:p>
      <w:pPr>
        <w:spacing w:after="0"/>
        <w:ind w:left="0"/>
        <w:jc w:val="both"/>
      </w:pPr>
      <w:r>
        <w:rPr>
          <w:rFonts w:ascii="Times New Roman"/>
          <w:b w:val="false"/>
          <w:i w:val="false"/>
          <w:color w:val="000000"/>
          <w:sz w:val="28"/>
        </w:rPr>
        <w:t>
      часть четвертую пункта 6 изложить в следующей редакции:</w:t>
      </w:r>
    </w:p>
    <w:bookmarkEnd w:id="319"/>
    <w:bookmarkStart w:name="z1564" w:id="320"/>
    <w:p>
      <w:pPr>
        <w:spacing w:after="0"/>
        <w:ind w:left="0"/>
        <w:jc w:val="both"/>
      </w:pPr>
      <w:r>
        <w:rPr>
          <w:rFonts w:ascii="Times New Roman"/>
          <w:b w:val="false"/>
          <w:i w:val="false"/>
          <w:color w:val="000000"/>
          <w:sz w:val="28"/>
        </w:rPr>
        <w:t>
      "В дополнение к значениям коэффициентов достаточности собственного капитала устанавливаются следующие значения буферов собственного капитала:</w:t>
      </w:r>
    </w:p>
    <w:bookmarkEnd w:id="320"/>
    <w:bookmarkStart w:name="z1565" w:id="321"/>
    <w:p>
      <w:pPr>
        <w:spacing w:after="0"/>
        <w:ind w:left="0"/>
        <w:jc w:val="both"/>
      </w:pPr>
      <w:r>
        <w:rPr>
          <w:rFonts w:ascii="Times New Roman"/>
          <w:b w:val="false"/>
          <w:i w:val="false"/>
          <w:color w:val="000000"/>
          <w:sz w:val="28"/>
        </w:rPr>
        <w:t>
      требование к консервационному буферу выполняется на постоянной основе и составляет:</w:t>
      </w:r>
    </w:p>
    <w:bookmarkEnd w:id="321"/>
    <w:bookmarkStart w:name="z1566" w:id="322"/>
    <w:p>
      <w:pPr>
        <w:spacing w:after="0"/>
        <w:ind w:left="0"/>
        <w:jc w:val="both"/>
      </w:pPr>
      <w:r>
        <w:rPr>
          <w:rFonts w:ascii="Times New Roman"/>
          <w:b w:val="false"/>
          <w:i w:val="false"/>
          <w:color w:val="000000"/>
          <w:sz w:val="28"/>
        </w:rPr>
        <w:t>
      для всех банков:</w:t>
      </w:r>
    </w:p>
    <w:bookmarkEnd w:id="322"/>
    <w:bookmarkStart w:name="z1567" w:id="323"/>
    <w:p>
      <w:pPr>
        <w:spacing w:after="0"/>
        <w:ind w:left="0"/>
        <w:jc w:val="both"/>
      </w:pPr>
      <w:r>
        <w:rPr>
          <w:rFonts w:ascii="Times New Roman"/>
          <w:b w:val="false"/>
          <w:i w:val="false"/>
          <w:color w:val="000000"/>
          <w:sz w:val="28"/>
        </w:rPr>
        <w:t>
      с 1 января 2015 года - 1 (один) процент;</w:t>
      </w:r>
    </w:p>
    <w:bookmarkEnd w:id="323"/>
    <w:bookmarkStart w:name="z1568" w:id="324"/>
    <w:p>
      <w:pPr>
        <w:spacing w:after="0"/>
        <w:ind w:left="0"/>
        <w:jc w:val="both"/>
      </w:pPr>
      <w:r>
        <w:rPr>
          <w:rFonts w:ascii="Times New Roman"/>
          <w:b w:val="false"/>
          <w:i w:val="false"/>
          <w:color w:val="000000"/>
          <w:sz w:val="28"/>
        </w:rPr>
        <w:t>
      с 1 января 2016 года - 1 (один) процент;</w:t>
      </w:r>
    </w:p>
    <w:bookmarkEnd w:id="324"/>
    <w:bookmarkStart w:name="z1569" w:id="325"/>
    <w:p>
      <w:pPr>
        <w:spacing w:after="0"/>
        <w:ind w:left="0"/>
        <w:jc w:val="both"/>
      </w:pPr>
      <w:r>
        <w:rPr>
          <w:rFonts w:ascii="Times New Roman"/>
          <w:b w:val="false"/>
          <w:i w:val="false"/>
          <w:color w:val="000000"/>
          <w:sz w:val="28"/>
        </w:rPr>
        <w:t>
      с 1 января 2017 года - 2 (два) процента;</w:t>
      </w:r>
    </w:p>
    <w:bookmarkEnd w:id="325"/>
    <w:bookmarkStart w:name="z1570" w:id="326"/>
    <w:p>
      <w:pPr>
        <w:spacing w:after="0"/>
        <w:ind w:left="0"/>
        <w:jc w:val="both"/>
      </w:pPr>
      <w:r>
        <w:rPr>
          <w:rFonts w:ascii="Times New Roman"/>
          <w:b w:val="false"/>
          <w:i w:val="false"/>
          <w:color w:val="000000"/>
          <w:sz w:val="28"/>
        </w:rPr>
        <w:t>
      с 1 июня 2020 года - 1 (один) процент;</w:t>
      </w:r>
    </w:p>
    <w:bookmarkEnd w:id="326"/>
    <w:bookmarkStart w:name="z1571" w:id="327"/>
    <w:p>
      <w:pPr>
        <w:spacing w:after="0"/>
        <w:ind w:left="0"/>
        <w:jc w:val="both"/>
      </w:pPr>
      <w:r>
        <w:rPr>
          <w:rFonts w:ascii="Times New Roman"/>
          <w:b w:val="false"/>
          <w:i w:val="false"/>
          <w:color w:val="000000"/>
          <w:sz w:val="28"/>
        </w:rPr>
        <w:t>
      с 1 июля 2021 года - 2 (два) процента;</w:t>
      </w:r>
    </w:p>
    <w:bookmarkEnd w:id="327"/>
    <w:bookmarkStart w:name="z1572" w:id="328"/>
    <w:p>
      <w:pPr>
        <w:spacing w:after="0"/>
        <w:ind w:left="0"/>
        <w:jc w:val="both"/>
      </w:pPr>
      <w:r>
        <w:rPr>
          <w:rFonts w:ascii="Times New Roman"/>
          <w:b w:val="false"/>
          <w:i w:val="false"/>
          <w:color w:val="000000"/>
          <w:sz w:val="28"/>
        </w:rPr>
        <w:t>
      для системно значимых банков:</w:t>
      </w:r>
    </w:p>
    <w:bookmarkEnd w:id="328"/>
    <w:bookmarkStart w:name="z1573" w:id="329"/>
    <w:p>
      <w:pPr>
        <w:spacing w:after="0"/>
        <w:ind w:left="0"/>
        <w:jc w:val="both"/>
      </w:pPr>
      <w:r>
        <w:rPr>
          <w:rFonts w:ascii="Times New Roman"/>
          <w:b w:val="false"/>
          <w:i w:val="false"/>
          <w:color w:val="000000"/>
          <w:sz w:val="28"/>
        </w:rPr>
        <w:t>
      с 1 января 2015 года - 2,5 (две целых пять десятых) процента;</w:t>
      </w:r>
    </w:p>
    <w:bookmarkEnd w:id="329"/>
    <w:bookmarkStart w:name="z1574" w:id="330"/>
    <w:p>
      <w:pPr>
        <w:spacing w:after="0"/>
        <w:ind w:left="0"/>
        <w:jc w:val="both"/>
      </w:pPr>
      <w:r>
        <w:rPr>
          <w:rFonts w:ascii="Times New Roman"/>
          <w:b w:val="false"/>
          <w:i w:val="false"/>
          <w:color w:val="000000"/>
          <w:sz w:val="28"/>
        </w:rPr>
        <w:t>
      с 1 января 2016 года - 2,5 (две целых пять десятых) процента;</w:t>
      </w:r>
    </w:p>
    <w:bookmarkEnd w:id="330"/>
    <w:bookmarkStart w:name="z1575" w:id="331"/>
    <w:p>
      <w:pPr>
        <w:spacing w:after="0"/>
        <w:ind w:left="0"/>
        <w:jc w:val="both"/>
      </w:pPr>
      <w:r>
        <w:rPr>
          <w:rFonts w:ascii="Times New Roman"/>
          <w:b w:val="false"/>
          <w:i w:val="false"/>
          <w:color w:val="000000"/>
          <w:sz w:val="28"/>
        </w:rPr>
        <w:t>
      с 1 января 2017 года - 3 (три) процента;</w:t>
      </w:r>
    </w:p>
    <w:bookmarkEnd w:id="331"/>
    <w:bookmarkStart w:name="z1576" w:id="332"/>
    <w:p>
      <w:pPr>
        <w:spacing w:after="0"/>
        <w:ind w:left="0"/>
        <w:jc w:val="both"/>
      </w:pPr>
      <w:r>
        <w:rPr>
          <w:rFonts w:ascii="Times New Roman"/>
          <w:b w:val="false"/>
          <w:i w:val="false"/>
          <w:color w:val="000000"/>
          <w:sz w:val="28"/>
        </w:rPr>
        <w:t>
      с 1 июня 2020 года - 2 (два) процента;</w:t>
      </w:r>
    </w:p>
    <w:bookmarkEnd w:id="332"/>
    <w:bookmarkStart w:name="z1577" w:id="333"/>
    <w:p>
      <w:pPr>
        <w:spacing w:after="0"/>
        <w:ind w:left="0"/>
        <w:jc w:val="both"/>
      </w:pPr>
      <w:r>
        <w:rPr>
          <w:rFonts w:ascii="Times New Roman"/>
          <w:b w:val="false"/>
          <w:i w:val="false"/>
          <w:color w:val="000000"/>
          <w:sz w:val="28"/>
        </w:rPr>
        <w:t>
      с 1 июля 2021 года - 3 (три) процента;</w:t>
      </w:r>
    </w:p>
    <w:bookmarkEnd w:id="333"/>
    <w:bookmarkStart w:name="z1578" w:id="334"/>
    <w:p>
      <w:pPr>
        <w:spacing w:after="0"/>
        <w:ind w:left="0"/>
        <w:jc w:val="both"/>
      </w:pPr>
      <w:r>
        <w:rPr>
          <w:rFonts w:ascii="Times New Roman"/>
          <w:b w:val="false"/>
          <w:i w:val="false"/>
          <w:color w:val="000000"/>
          <w:sz w:val="28"/>
        </w:rPr>
        <w:t>
      контрциклический буфер, размер и сроки введения которого устанавливаются Нормативами не менее чем за 12 (двенадцать) месяцев до даты начала расчета контрциклического буфера. Диапазон размера контрциклического буфера составляет от 0 (нуля) процентов до 3 (трех) процентов от суммы активов, условных и возможных обязательств, взвешенных с учетом рисков;</w:t>
      </w:r>
    </w:p>
    <w:bookmarkEnd w:id="334"/>
    <w:bookmarkStart w:name="z1579" w:id="335"/>
    <w:p>
      <w:pPr>
        <w:spacing w:after="0"/>
        <w:ind w:left="0"/>
        <w:jc w:val="both"/>
      </w:pPr>
      <w:r>
        <w:rPr>
          <w:rFonts w:ascii="Times New Roman"/>
          <w:b w:val="false"/>
          <w:i w:val="false"/>
          <w:color w:val="000000"/>
          <w:sz w:val="28"/>
        </w:rPr>
        <w:t xml:space="preserve">
      системный буфер, требование к расчету которого распространяется на системно значимые банки, признанные таковыми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23 декабря 2019 года № 240 "Об утверждении Правил отнесения финансовых организаций к числу системно значимых", зарегистрированным в Реестре государственной регистрации нормативных правовых актов под № 19925. Требование к системному буферу выполняется с 1 января 2017 года на постоянной основе и составляет 1 (один) процент от суммы активов, условных и возможных обязательств, взвешенных с учетом рисков; </w:t>
      </w:r>
    </w:p>
    <w:bookmarkEnd w:id="335"/>
    <w:bookmarkStart w:name="z1580" w:id="336"/>
    <w:p>
      <w:pPr>
        <w:spacing w:after="0"/>
        <w:ind w:left="0"/>
        <w:jc w:val="both"/>
      </w:pPr>
      <w:r>
        <w:rPr>
          <w:rFonts w:ascii="Times New Roman"/>
          <w:b w:val="false"/>
          <w:i w:val="false"/>
          <w:color w:val="000000"/>
          <w:sz w:val="28"/>
        </w:rPr>
        <w:t>
      регуляторный буфер рассчитывается как отношение положительной разницы между провизиями (резервами), рассчитанными в соответствии с Руководством по формированию провизий (резервов) под обесценение активов банка в виде займов и дебиторской задолженности согласно приложению 1 к Нормативам, и провизиями (резервами), сформированными и отраженными в бухгалтерском учете банка в соответствии с МСФО и требованиями законодательства Республики Казахстан о бухгалтерском учете и финансовой отчетности (далее - положительная разница) к сумме:</w:t>
      </w:r>
    </w:p>
    <w:bookmarkEnd w:id="336"/>
    <w:bookmarkStart w:name="z1581" w:id="337"/>
    <w:p>
      <w:pPr>
        <w:spacing w:after="0"/>
        <w:ind w:left="0"/>
        <w:jc w:val="both"/>
      </w:pPr>
      <w:r>
        <w:rPr>
          <w:rFonts w:ascii="Times New Roman"/>
          <w:b w:val="false"/>
          <w:i w:val="false"/>
          <w:color w:val="000000"/>
          <w:sz w:val="28"/>
        </w:rPr>
        <w:t>
      активов, условных и возможных обязательств, взвешенных по степени кредитного риска;</w:t>
      </w:r>
    </w:p>
    <w:bookmarkEnd w:id="337"/>
    <w:bookmarkStart w:name="z1582" w:id="338"/>
    <w:p>
      <w:pPr>
        <w:spacing w:after="0"/>
        <w:ind w:left="0"/>
        <w:jc w:val="both"/>
      </w:pPr>
      <w:r>
        <w:rPr>
          <w:rFonts w:ascii="Times New Roman"/>
          <w:b w:val="false"/>
          <w:i w:val="false"/>
          <w:color w:val="000000"/>
          <w:sz w:val="28"/>
        </w:rPr>
        <w:t>
      активов, условных и возможных требований и обязательств, рассчитанных с учетом рыночного риска;</w:t>
      </w:r>
    </w:p>
    <w:bookmarkEnd w:id="338"/>
    <w:bookmarkStart w:name="z1583" w:id="339"/>
    <w:p>
      <w:pPr>
        <w:spacing w:after="0"/>
        <w:ind w:left="0"/>
        <w:jc w:val="both"/>
      </w:pPr>
      <w:r>
        <w:rPr>
          <w:rFonts w:ascii="Times New Roman"/>
          <w:b w:val="false"/>
          <w:i w:val="false"/>
          <w:color w:val="000000"/>
          <w:sz w:val="28"/>
        </w:rPr>
        <w:t>
      операционного риска.";</w:t>
      </w:r>
    </w:p>
    <w:bookmarkEnd w:id="3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части первой пункта 57 изложить в следующей редакции:</w:t>
      </w:r>
    </w:p>
    <w:bookmarkStart w:name="z1585" w:id="340"/>
    <w:p>
      <w:pPr>
        <w:spacing w:after="0"/>
        <w:ind w:left="0"/>
        <w:jc w:val="both"/>
      </w:pPr>
      <w:r>
        <w:rPr>
          <w:rFonts w:ascii="Times New Roman"/>
          <w:b w:val="false"/>
          <w:i w:val="false"/>
          <w:color w:val="000000"/>
          <w:sz w:val="28"/>
        </w:rPr>
        <w:t>
      "7) требований по корреспондентским счетам к банкам-резидентам Республики Казахстан и банкам-нерезидентам Республики Казахстан, взвешенных с учетом кредитного риска в соответствии с Таблицей активов банка, взвешенных по степени кредитного риска вложений, согласно приложению 5 к Нормативам;</w:t>
      </w:r>
    </w:p>
    <w:bookmarkEnd w:id="340"/>
    <w:bookmarkStart w:name="z1586" w:id="341"/>
    <w:p>
      <w:pPr>
        <w:spacing w:after="0"/>
        <w:ind w:left="0"/>
        <w:jc w:val="both"/>
      </w:pPr>
      <w:r>
        <w:rPr>
          <w:rFonts w:ascii="Times New Roman"/>
          <w:b w:val="false"/>
          <w:i w:val="false"/>
          <w:color w:val="000000"/>
          <w:sz w:val="28"/>
        </w:rPr>
        <w:t>
      за минусом суммы сформированных в соответствии с МСФО резервов, а также суммы обеспечения по обязательствам заемщика в виде:</w:t>
      </w:r>
    </w:p>
    <w:bookmarkEnd w:id="341"/>
    <w:bookmarkStart w:name="z1587" w:id="342"/>
    <w:p>
      <w:pPr>
        <w:spacing w:after="0"/>
        <w:ind w:left="0"/>
        <w:jc w:val="both"/>
      </w:pPr>
      <w:r>
        <w:rPr>
          <w:rFonts w:ascii="Times New Roman"/>
          <w:b w:val="false"/>
          <w:i w:val="false"/>
          <w:color w:val="000000"/>
          <w:sz w:val="28"/>
        </w:rPr>
        <w:t>
      вкладов, предоставленных в распоряжение банка в качестве обеспечения данного обязательства;</w:t>
      </w:r>
    </w:p>
    <w:bookmarkEnd w:id="342"/>
    <w:bookmarkStart w:name="z1588" w:id="343"/>
    <w:p>
      <w:pPr>
        <w:spacing w:after="0"/>
        <w:ind w:left="0"/>
        <w:jc w:val="both"/>
      </w:pPr>
      <w:r>
        <w:rPr>
          <w:rFonts w:ascii="Times New Roman"/>
          <w:b w:val="false"/>
          <w:i w:val="false"/>
          <w:color w:val="000000"/>
          <w:sz w:val="28"/>
        </w:rPr>
        <w:t>
      государственных ценных бумаг Республики Казахстан, выпущенных Правительством Республики Казахстан и Национальным Банком;</w:t>
      </w:r>
    </w:p>
    <w:bookmarkEnd w:id="343"/>
    <w:bookmarkStart w:name="z1589" w:id="344"/>
    <w:p>
      <w:pPr>
        <w:spacing w:after="0"/>
        <w:ind w:left="0"/>
        <w:jc w:val="both"/>
      </w:pPr>
      <w:r>
        <w:rPr>
          <w:rFonts w:ascii="Times New Roman"/>
          <w:b w:val="false"/>
          <w:i w:val="false"/>
          <w:color w:val="000000"/>
          <w:sz w:val="28"/>
        </w:rPr>
        <w:t>
      государственных ценных бумаг, выпущенных центральными правительствами иностранных государств, имеющих суверенный рейтинг не ниже "АА" по международной шкале агентства Standard &amp; Poor's или рейтинговую оценку аналогичного уровня одного из других рейтинговых агентств;</w:t>
      </w:r>
    </w:p>
    <w:bookmarkEnd w:id="344"/>
    <w:bookmarkStart w:name="z1590" w:id="345"/>
    <w:p>
      <w:pPr>
        <w:spacing w:after="0"/>
        <w:ind w:left="0"/>
        <w:jc w:val="both"/>
      </w:pPr>
      <w:r>
        <w:rPr>
          <w:rFonts w:ascii="Times New Roman"/>
          <w:b w:val="false"/>
          <w:i w:val="false"/>
          <w:color w:val="000000"/>
          <w:sz w:val="28"/>
        </w:rPr>
        <w:t>
      аффинированных драгоценных металлов;</w:t>
      </w:r>
    </w:p>
    <w:bookmarkEnd w:id="345"/>
    <w:bookmarkStart w:name="z1591" w:id="346"/>
    <w:p>
      <w:pPr>
        <w:spacing w:after="0"/>
        <w:ind w:left="0"/>
        <w:jc w:val="both"/>
      </w:pPr>
      <w:r>
        <w:rPr>
          <w:rFonts w:ascii="Times New Roman"/>
          <w:b w:val="false"/>
          <w:i w:val="false"/>
          <w:color w:val="000000"/>
          <w:sz w:val="28"/>
        </w:rPr>
        <w:t>
      гарантий Правительства Республики Казахстан;</w:t>
      </w:r>
    </w:p>
    <w:bookmarkEnd w:id="346"/>
    <w:bookmarkStart w:name="z1592" w:id="347"/>
    <w:p>
      <w:pPr>
        <w:spacing w:after="0"/>
        <w:ind w:left="0"/>
        <w:jc w:val="both"/>
      </w:pPr>
      <w:r>
        <w:rPr>
          <w:rFonts w:ascii="Times New Roman"/>
          <w:b w:val="false"/>
          <w:i w:val="false"/>
          <w:color w:val="000000"/>
          <w:sz w:val="28"/>
        </w:rPr>
        <w:t>
      ценных бумаг, выпущенных банком и предоставленных в качестве обеспечения по приобретенным банком ценным бумагам, эмитентом по которым является акционерное общество "Фонд национального благосостояния "Самрук-Казына", акционерное общество "Национальный управляющий холдинг "Байтерек", либо их дочерние организации и по которым у банка имеется право на безусловное взыскание такого обеспечения;</w:t>
      </w:r>
    </w:p>
    <w:bookmarkEnd w:id="347"/>
    <w:bookmarkStart w:name="z1593" w:id="348"/>
    <w:p>
      <w:pPr>
        <w:spacing w:after="0"/>
        <w:ind w:left="0"/>
        <w:jc w:val="both"/>
      </w:pPr>
      <w:r>
        <w:rPr>
          <w:rFonts w:ascii="Times New Roman"/>
          <w:b w:val="false"/>
          <w:i w:val="false"/>
          <w:color w:val="000000"/>
          <w:sz w:val="28"/>
        </w:rPr>
        <w:t>
      договоров страхования, содержащих пункты о безусловном и безотзывном исполнении обязательств по страховой выплате, заключенных с национальной компанией, осуществляющей функции по поддержке экспорта, и имеющей государственную гарантию Правительства Республики Казахстан.";</w:t>
      </w:r>
    </w:p>
    <w:bookmarkEnd w:id="348"/>
    <w:bookmarkStart w:name="z1594" w:id="3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79</w:t>
      </w:r>
      <w:r>
        <w:rPr>
          <w:rFonts w:ascii="Times New Roman"/>
          <w:b w:val="false"/>
          <w:i w:val="false"/>
          <w:color w:val="000000"/>
          <w:sz w:val="28"/>
        </w:rPr>
        <w:t>:</w:t>
      </w:r>
    </w:p>
    <w:bookmarkEnd w:id="349"/>
    <w:bookmarkStart w:name="z1595" w:id="350"/>
    <w:p>
      <w:pPr>
        <w:spacing w:after="0"/>
        <w:ind w:left="0"/>
        <w:jc w:val="both"/>
      </w:pPr>
      <w:r>
        <w:rPr>
          <w:rFonts w:ascii="Times New Roman"/>
          <w:b w:val="false"/>
          <w:i w:val="false"/>
          <w:color w:val="000000"/>
          <w:sz w:val="28"/>
        </w:rPr>
        <w:t>
      абзацы четвертый и пятый части первой изложить в следующей редакции:</w:t>
      </w:r>
    </w:p>
    <w:bookmarkEnd w:id="350"/>
    <w:bookmarkStart w:name="z1596" w:id="351"/>
    <w:p>
      <w:pPr>
        <w:spacing w:after="0"/>
        <w:ind w:left="0"/>
        <w:jc w:val="both"/>
      </w:pPr>
      <w:r>
        <w:rPr>
          <w:rFonts w:ascii="Times New Roman"/>
          <w:b w:val="false"/>
          <w:i w:val="false"/>
          <w:color w:val="000000"/>
          <w:sz w:val="28"/>
        </w:rPr>
        <w:t>
      "с 1 января 2020 года по 31 марта 2020 года – 0,8, с 1 апреля 2020 года по 30 сентября 2020 года – 0,6, с 1 октября 2020 года по 31 декабря 2020 года – 0,8;</w:t>
      </w:r>
    </w:p>
    <w:bookmarkEnd w:id="351"/>
    <w:bookmarkStart w:name="z1597" w:id="352"/>
    <w:p>
      <w:pPr>
        <w:spacing w:after="0"/>
        <w:ind w:left="0"/>
        <w:jc w:val="both"/>
      </w:pPr>
      <w:r>
        <w:rPr>
          <w:rFonts w:ascii="Times New Roman"/>
          <w:b w:val="false"/>
          <w:i w:val="false"/>
          <w:color w:val="000000"/>
          <w:sz w:val="28"/>
        </w:rPr>
        <w:t>
      с 1 января 2021 года по 31 декабря 2021 года – 0,9;";</w:t>
      </w:r>
    </w:p>
    <w:bookmarkEnd w:id="352"/>
    <w:bookmarkStart w:name="z1598" w:id="353"/>
    <w:p>
      <w:pPr>
        <w:spacing w:after="0"/>
        <w:ind w:left="0"/>
        <w:jc w:val="both"/>
      </w:pPr>
      <w:r>
        <w:rPr>
          <w:rFonts w:ascii="Times New Roman"/>
          <w:b w:val="false"/>
          <w:i w:val="false"/>
          <w:color w:val="000000"/>
          <w:sz w:val="28"/>
        </w:rPr>
        <w:t>
      абзацы четвертый и пятый части второй изложить в следующей редакции:</w:t>
      </w:r>
    </w:p>
    <w:bookmarkEnd w:id="353"/>
    <w:bookmarkStart w:name="z1599" w:id="354"/>
    <w:p>
      <w:pPr>
        <w:spacing w:after="0"/>
        <w:ind w:left="0"/>
        <w:jc w:val="both"/>
      </w:pPr>
      <w:r>
        <w:rPr>
          <w:rFonts w:ascii="Times New Roman"/>
          <w:b w:val="false"/>
          <w:i w:val="false"/>
          <w:color w:val="000000"/>
          <w:sz w:val="28"/>
        </w:rPr>
        <w:t>
      "с 1 января 2020 года по 31 марта 2020 года – 0,68, с 1 апреля 2020 года по 30 сентября 2020 года – 0,50, с 1 октября 2020 года по 31 декабря 2020 года –0,68;</w:t>
      </w:r>
    </w:p>
    <w:bookmarkEnd w:id="354"/>
    <w:bookmarkStart w:name="z1600" w:id="355"/>
    <w:p>
      <w:pPr>
        <w:spacing w:after="0"/>
        <w:ind w:left="0"/>
        <w:jc w:val="both"/>
      </w:pPr>
      <w:r>
        <w:rPr>
          <w:rFonts w:ascii="Times New Roman"/>
          <w:b w:val="false"/>
          <w:i w:val="false"/>
          <w:color w:val="000000"/>
          <w:sz w:val="28"/>
        </w:rPr>
        <w:t>
      с 1 января 2021 года по 31 декабря 2021 года – 0,77;";</w:t>
      </w:r>
    </w:p>
    <w:bookmarkEnd w:id="355"/>
    <w:bookmarkStart w:name="z1601" w:id="356"/>
    <w:p>
      <w:pPr>
        <w:spacing w:after="0"/>
        <w:ind w:left="0"/>
        <w:jc w:val="both"/>
      </w:pPr>
      <w:r>
        <w:rPr>
          <w:rFonts w:ascii="Times New Roman"/>
          <w:b w:val="false"/>
          <w:i w:val="false"/>
          <w:color w:val="000000"/>
          <w:sz w:val="28"/>
        </w:rPr>
        <w:t>
      Значения коэффициентов достаточности капитала согласно приложению 2 изложить в редакции согласно приложению 4 к Перечню;</w:t>
      </w:r>
    </w:p>
    <w:bookmarkEnd w:id="356"/>
    <w:bookmarkStart w:name="z1602" w:id="357"/>
    <w:p>
      <w:pPr>
        <w:spacing w:after="0"/>
        <w:ind w:left="0"/>
        <w:jc w:val="both"/>
      </w:pPr>
      <w:r>
        <w:rPr>
          <w:rFonts w:ascii="Times New Roman"/>
          <w:b w:val="false"/>
          <w:i w:val="false"/>
          <w:color w:val="000000"/>
          <w:sz w:val="28"/>
        </w:rPr>
        <w:t xml:space="preserve">
      Таблицу активов банка, взвешенных по степени кредитного риска вложений согласно </w:t>
      </w:r>
      <w:r>
        <w:rPr>
          <w:rFonts w:ascii="Times New Roman"/>
          <w:b w:val="false"/>
          <w:i w:val="false"/>
          <w:color w:val="000000"/>
          <w:sz w:val="28"/>
        </w:rPr>
        <w:t>приложению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Перечню.</w:t>
      </w:r>
    </w:p>
    <w:bookmarkEnd w:id="35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03" w:id="358"/>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марта 2018 года № 62 "Об утверждении Правил осуществления классификации активов и условных обязательств по предоставленным микрокредитам, отнесения активов по предоставленным микрокредитам к сомнительным и безнадежным, а также создания провизий (резервов) против них" (зарегистрировано в Реестре государственной регистрации нормативных правовых актов под № 16858, опубликовано 14 мая 2018 года в Эталонном контрольном банке нормативных правовых актов Республики Казахстан) следующее изменение:</w:t>
      </w:r>
    </w:p>
    <w:bookmarkEnd w:id="358"/>
    <w:bookmarkStart w:name="z1604" w:id="3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классификации активов и условных обязательств по предоставленным микрокредитам, отнесения активов по предоставленным микрокредитам к сомнительным и безнадежным, а также создания провизий (резервов) против них, утвержденных указанным постановлением:</w:t>
      </w:r>
    </w:p>
    <w:bookmarkEnd w:id="3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bookmarkStart w:name="z1606" w:id="360"/>
    <w:p>
      <w:pPr>
        <w:spacing w:after="0"/>
        <w:ind w:left="0"/>
        <w:jc w:val="both"/>
      </w:pPr>
      <w:r>
        <w:rPr>
          <w:rFonts w:ascii="Times New Roman"/>
          <w:b w:val="false"/>
          <w:i w:val="false"/>
          <w:color w:val="000000"/>
          <w:sz w:val="28"/>
        </w:rPr>
        <w:t>
      "38. Микрофинансовая организация разрабатывает и утверждает Методику в соответствии с Правилами в течение 1 (одного) месяца со дня введения в действие Правил.</w:t>
      </w:r>
    </w:p>
    <w:bookmarkEnd w:id="360"/>
    <w:bookmarkStart w:name="z1607" w:id="361"/>
    <w:p>
      <w:pPr>
        <w:spacing w:after="0"/>
        <w:ind w:left="0"/>
        <w:jc w:val="both"/>
      </w:pPr>
      <w:r>
        <w:rPr>
          <w:rFonts w:ascii="Times New Roman"/>
          <w:b w:val="false"/>
          <w:i w:val="false"/>
          <w:color w:val="000000"/>
          <w:sz w:val="28"/>
        </w:rPr>
        <w:t>
      Микрофинансовая организация в течение 1 (одного) месяца со дня получения лицензии на осуществление микрофинансовой деятельности разрабатывает и утверждает Методику в соответствии с Правилами. Данное требование не распространяется на микрофинансовые организации, имеющие утвержденную Методику.".</w:t>
      </w:r>
    </w:p>
    <w:bookmarkEnd w:id="361"/>
    <w:bookmarkStart w:name="z1608" w:id="362"/>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18 июня 2020 года № 66 "О внесении изменений и дополнения в некоторые нормативные правовые акты Республики Казахстан и приостановлении действия отдельных норм некоторых нормативных правовых актов Республики Казахстан по вопросам регулирования финансового рынка" (зарегистрировано в Реестре государственной регистрации нормативных правовых актов под № 143965, опубликовано 22 июня 2020 года в Эталонном контрольном банке нормативных правовых актов Республики Казахстан) следующее изменение:</w:t>
      </w:r>
    </w:p>
    <w:bookmarkEnd w:id="362"/>
    <w:bookmarkStart w:name="z1609" w:id="363"/>
    <w:p>
      <w:pPr>
        <w:spacing w:after="0"/>
        <w:ind w:left="0"/>
        <w:jc w:val="both"/>
      </w:pPr>
      <w:r>
        <w:rPr>
          <w:rFonts w:ascii="Times New Roman"/>
          <w:b w:val="false"/>
          <w:i w:val="false"/>
          <w:color w:val="000000"/>
          <w:sz w:val="28"/>
        </w:rPr>
        <w:t xml:space="preserve">
      абзац шестнадцатый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363"/>
    <w:bookmarkStart w:name="z1610" w:id="364"/>
    <w:p>
      <w:pPr>
        <w:spacing w:after="0"/>
        <w:ind w:left="0"/>
        <w:jc w:val="both"/>
      </w:pPr>
      <w:r>
        <w:rPr>
          <w:rFonts w:ascii="Times New Roman"/>
          <w:b w:val="false"/>
          <w:i w:val="false"/>
          <w:color w:val="000000"/>
          <w:sz w:val="28"/>
        </w:rPr>
        <w:t>
      "приостановить с 30 марта 2020 года до 30 сентября 2020 года включительно действие Таблицы денежных оттоков и притоков банка согласно приложению 14, установив, что в период приостановления данное приложение действует в редакции согласно приложению 5 к настоящему постановлению.".</w:t>
      </w:r>
    </w:p>
    <w:bookmarkEnd w:id="364"/>
    <w:bookmarkStart w:name="z1611" w:id="365"/>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по регулированию и развитию финансового рынка от 21 сентября 2020 года № 82 "О внесении изменений и дополнений в некоторые нормативные правовые акты Республики Казахстан и приостановлении действия отдельных норм некоторых нормативных правовых актов Республики Казахстан по вопросам регулирования финансового рынка" (зарегистрировано в Реестре государственной регистрации нормативных правовых актов под № 21237, опубликовано 28 сентября 2020 года в Эталонном контрольном банке нормативных правовых актов Республики Казахстан) внести следующие изменения:</w:t>
      </w:r>
    </w:p>
    <w:bookmarkEnd w:id="365"/>
    <w:bookmarkStart w:name="z1612" w:id="366"/>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366"/>
    <w:bookmarkStart w:name="z1613" w:id="36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постановлении</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(зарегистрировано в Реестре государственной регистрации нормативных правовых актов под № 15886, опубликовано 25 октября 2017 года в Эталонном контрольном банке нормативных правовых актов Республики Казахстан) приостановить с 1 октября 2020 года до 30 июня 2021 года включительно действие следующей нормы:";</w:t>
      </w:r>
    </w:p>
    <w:bookmarkEnd w:id="3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 </w:t>
      </w:r>
    </w:p>
    <w:p>
      <w:pPr>
        <w:spacing w:after="0"/>
        <w:ind w:left="0"/>
        <w:jc w:val="both"/>
      </w:pPr>
      <w:bookmarkStart w:name="z1615" w:id="368"/>
      <w:r>
        <w:rPr>
          <w:rFonts w:ascii="Times New Roman"/>
          <w:b w:val="false"/>
          <w:i w:val="false"/>
          <w:color w:val="000000"/>
          <w:sz w:val="28"/>
        </w:rPr>
        <w:t>
      Приложение 1</w:t>
      </w:r>
    </w:p>
    <w:bookmarkEnd w:id="368"/>
    <w:p>
      <w:pPr>
        <w:spacing w:after="0"/>
        <w:ind w:left="0"/>
        <w:jc w:val="both"/>
      </w:pPr>
      <w:r>
        <w:rPr>
          <w:rFonts w:ascii="Times New Roman"/>
          <w:b w:val="false"/>
          <w:i w:val="false"/>
          <w:color w:val="000000"/>
          <w:sz w:val="28"/>
        </w:rPr>
        <w:t>к Перечню нормативных</w:t>
      </w:r>
    </w:p>
    <w:p>
      <w:pPr>
        <w:spacing w:after="0"/>
        <w:ind w:left="0"/>
        <w:jc w:val="both"/>
      </w:pPr>
      <w:r>
        <w:rPr>
          <w:rFonts w:ascii="Times New Roman"/>
          <w:b w:val="false"/>
          <w:i w:val="false"/>
          <w:color w:val="000000"/>
          <w:sz w:val="28"/>
        </w:rPr>
        <w:t>правовых актов Республики</w:t>
      </w:r>
    </w:p>
    <w:p>
      <w:pPr>
        <w:spacing w:after="0"/>
        <w:ind w:left="0"/>
        <w:jc w:val="both"/>
      </w:pPr>
      <w:r>
        <w:rPr>
          <w:rFonts w:ascii="Times New Roman"/>
          <w:b w:val="false"/>
          <w:i w:val="false"/>
          <w:color w:val="000000"/>
          <w:sz w:val="28"/>
        </w:rPr>
        <w:t>Казахстан по вопросам</w:t>
      </w:r>
    </w:p>
    <w:p>
      <w:pPr>
        <w:spacing w:after="0"/>
        <w:ind w:left="0"/>
        <w:jc w:val="both"/>
      </w:pPr>
      <w:r>
        <w:rPr>
          <w:rFonts w:ascii="Times New Roman"/>
          <w:b w:val="false"/>
          <w:i w:val="false"/>
          <w:color w:val="000000"/>
          <w:sz w:val="28"/>
        </w:rPr>
        <w:t>регулирования финансового</w:t>
      </w:r>
    </w:p>
    <w:p>
      <w:pPr>
        <w:spacing w:after="0"/>
        <w:ind w:left="0"/>
        <w:jc w:val="both"/>
      </w:pPr>
      <w:r>
        <w:rPr>
          <w:rFonts w:ascii="Times New Roman"/>
          <w:b w:val="false"/>
          <w:i w:val="false"/>
          <w:color w:val="000000"/>
          <w:sz w:val="28"/>
        </w:rPr>
        <w:t>рынка, в которые вносятся</w:t>
      </w:r>
    </w:p>
    <w:p>
      <w:pPr>
        <w:spacing w:after="0"/>
        <w:ind w:left="0"/>
        <w:jc w:val="both"/>
      </w:pPr>
      <w:r>
        <w:rPr>
          <w:rFonts w:ascii="Times New Roman"/>
          <w:b w:val="false"/>
          <w:i w:val="false"/>
          <w:color w:val="000000"/>
          <w:sz w:val="28"/>
        </w:rPr>
        <w:t>изменения и дополнение</w:t>
      </w:r>
    </w:p>
    <w:p>
      <w:pPr>
        <w:spacing w:after="0"/>
        <w:ind w:left="0"/>
        <w:jc w:val="both"/>
      </w:pPr>
      <w:bookmarkStart w:name="z1616" w:id="369"/>
      <w:r>
        <w:rPr>
          <w:rFonts w:ascii="Times New Roman"/>
          <w:b w:val="false"/>
          <w:i w:val="false"/>
          <w:color w:val="000000"/>
          <w:sz w:val="28"/>
        </w:rPr>
        <w:t>
      Приложение 2</w:t>
      </w:r>
    </w:p>
    <w:bookmarkEnd w:id="369"/>
    <w:p>
      <w:pPr>
        <w:spacing w:after="0"/>
        <w:ind w:left="0"/>
        <w:jc w:val="both"/>
      </w:pPr>
      <w:r>
        <w:rPr>
          <w:rFonts w:ascii="Times New Roman"/>
          <w:b w:val="false"/>
          <w:i w:val="false"/>
          <w:color w:val="000000"/>
          <w:sz w:val="28"/>
        </w:rPr>
        <w:t>к Нормативным значениям и</w:t>
      </w:r>
    </w:p>
    <w:p>
      <w:pPr>
        <w:spacing w:after="0"/>
        <w:ind w:left="0"/>
        <w:jc w:val="both"/>
      </w:pPr>
      <w:r>
        <w:rPr>
          <w:rFonts w:ascii="Times New Roman"/>
          <w:b w:val="false"/>
          <w:i w:val="false"/>
          <w:color w:val="000000"/>
          <w:sz w:val="28"/>
        </w:rPr>
        <w:t>методике расчетов</w:t>
      </w:r>
    </w:p>
    <w:p>
      <w:pPr>
        <w:spacing w:after="0"/>
        <w:ind w:left="0"/>
        <w:jc w:val="both"/>
      </w:pPr>
      <w:r>
        <w:rPr>
          <w:rFonts w:ascii="Times New Roman"/>
          <w:b w:val="false"/>
          <w:i w:val="false"/>
          <w:color w:val="000000"/>
          <w:sz w:val="28"/>
        </w:rPr>
        <w:t>пруденциальных нормативов и</w:t>
      </w:r>
    </w:p>
    <w:p>
      <w:pPr>
        <w:spacing w:after="0"/>
        <w:ind w:left="0"/>
        <w:jc w:val="both"/>
      </w:pPr>
      <w:r>
        <w:rPr>
          <w:rFonts w:ascii="Times New Roman"/>
          <w:b w:val="false"/>
          <w:i w:val="false"/>
          <w:color w:val="000000"/>
          <w:sz w:val="28"/>
        </w:rPr>
        <w:t>иных обязательных к</w:t>
      </w:r>
    </w:p>
    <w:p>
      <w:pPr>
        <w:spacing w:after="0"/>
        <w:ind w:left="0"/>
        <w:jc w:val="both"/>
      </w:pPr>
      <w:r>
        <w:rPr>
          <w:rFonts w:ascii="Times New Roman"/>
          <w:b w:val="false"/>
          <w:i w:val="false"/>
          <w:color w:val="000000"/>
          <w:sz w:val="28"/>
        </w:rPr>
        <w:t>соблюдению норм и лимитов</w:t>
      </w:r>
    </w:p>
    <w:p>
      <w:pPr>
        <w:spacing w:after="0"/>
        <w:ind w:left="0"/>
        <w:jc w:val="both"/>
      </w:pPr>
      <w:r>
        <w:rPr>
          <w:rFonts w:ascii="Times New Roman"/>
          <w:b w:val="false"/>
          <w:i w:val="false"/>
          <w:color w:val="000000"/>
          <w:sz w:val="28"/>
        </w:rPr>
        <w:t>для исламских банков</w:t>
      </w:r>
    </w:p>
    <w:bookmarkStart w:name="z1617" w:id="370"/>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активов банка, взвешенных по степени кредитного риска вложений</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Правительству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с суверенным рейтингом не ниже "АА-" агентства Standard &amp; Poor's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с рейтингом не ниже "АА-" агентства Standard &amp; Poor's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исполнительным органам Республики Казахстан по налогам и другим платежам в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"Фонд национального благосостояния "Самрук-Қазына"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исламской специальной финансовой компанией, созданной оригинатором - национальным холдингом, национальным управляющим холдингом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акционерными обществами "Фонд национального благосостояния "Самрук-Қазына", "Национальный управляющий холдинг "Байтерек", "Фонд проблемных кредитов", ценные бумаги выпущенные акционерным обществом "Банк Развития Казахстана" в соответствии с законодательством Республики Казахстан о рынке ценных бумаг, ценные бумаги, выпущенные Евразийским Банком Развития и номинированные в национальной валюте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 имеющим долгосрочный рейтинг не ниже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"АА-"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исполнительным органам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 имеющим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стран, имеющих суверенный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Республики Казахстан, выпущенные исламской специальной финансовой компанией, созданной оригинатором - юридическим лицом, 100 (сто) процентов голосующих акций (долей участия) которых принадлежат национальному управляющему холдингу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суверенный рейтинг которых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 имеющими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 имеющим рейтинг от "А+" до "А-"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от "ВВВ-" до "ВВ-" (включительно) агентства Standard &amp; Poor's или рейтинг аналогичного уровня одного из других рейтинговых агентств, или банку-нерезиденту, имеющему долговой рейтинг от "ВВВ-" до "ВВ+" (включительно)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выданных физическим лицам, указанных в строках 52, 56 и 57 настоящей таблицы), соответствующие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выданных физическим лицам, указанных в строках 52, 56 и 57 настоящей таблицы), соответствующие условию: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51, 52, 53, 56 и 57 настоящей таблицы),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51, 52, 53, 56 и 57 настоящей таблицы),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51, 52, 53, 56 и 57 настоящей таблицы),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371"/>
          <w:p>
            <w:pPr>
              <w:spacing w:after="20"/>
              <w:ind w:left="20"/>
              <w:jc w:val="both"/>
            </w:pPr>
            <w:r>
              <w:rPr>
                <w:rFonts w:ascii="Times New Roman"/>
                <w:b w:val="false"/>
                <w:i w:val="false"/>
                <w:color w:val="000000"/>
                <w:sz w:val="20"/>
              </w:rPr>
              <w:t xml:space="preserve">
Займы, предоставленные субъектам, отнесенным к малому или среднему предпринимательству, согласно </w:t>
            </w:r>
            <w:r>
              <w:rPr>
                <w:rFonts w:ascii="Times New Roman"/>
                <w:b w:val="false"/>
                <w:i w:val="false"/>
                <w:color w:val="000000"/>
                <w:sz w:val="20"/>
              </w:rPr>
              <w:t>Предпринимательскому кодексу</w:t>
            </w:r>
            <w:r>
              <w:rPr>
                <w:rFonts w:ascii="Times New Roman"/>
                <w:b w:val="false"/>
                <w:i w:val="false"/>
                <w:color w:val="000000"/>
                <w:sz w:val="20"/>
              </w:rPr>
              <w:t xml:space="preserve"> Республики Казахстан от 29 октября 2015 года, соответствующие следующим критериям:</w:t>
            </w:r>
          </w:p>
          <w:bookmarkEnd w:id="371"/>
          <w:bookmarkStart w:name="z1619" w:id="372"/>
          <w:p>
            <w:pPr>
              <w:spacing w:after="20"/>
              <w:ind w:left="20"/>
              <w:jc w:val="both"/>
            </w:pPr>
            <w:r>
              <w:rPr>
                <w:rFonts w:ascii="Times New Roman"/>
                <w:b w:val="false"/>
                <w:i w:val="false"/>
                <w:color w:val="000000"/>
                <w:sz w:val="20"/>
              </w:rPr>
              <w:t>
1) сумма займа не превышает 0,02 (ноль целых две сотых) процента от собственного капитала;</w:t>
            </w:r>
          </w:p>
          <w:bookmarkEnd w:id="372"/>
          <w:p>
            <w:pPr>
              <w:spacing w:after="20"/>
              <w:ind w:left="20"/>
              <w:jc w:val="both"/>
            </w:pPr>
            <w:r>
              <w:rPr>
                <w:rFonts w:ascii="Times New Roman"/>
                <w:b w:val="false"/>
                <w:i w:val="false"/>
                <w:color w:val="000000"/>
                <w:sz w:val="20"/>
              </w:rPr>
              <w:t>
2) валюта займа -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 имеющими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"Казахстанская фондовая биржа"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от "ВВ+" до "В-" агентства Standard &amp; Poor's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организациям-резидентам, имеющим рейтинг ниже "А-" агентства Standard &amp; 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рейтинг от "ВВВ+" до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со сроком более 1 (одного) года по займам, выданным с 1 января 2016 года в иностранной валюте к организациям-резидентам, имеющим долговой рейтинг ниже "А-" агентства Standard &amp; 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"ВВ-" агентства Standard &amp; Poor's, или рейтинг аналогичного уровня одного из других рейтинговых агентств,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физическим лицам, возникшие до 1 января 2016 года, в том числе потребительские кредиты, за исключением отнесенных к III группе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со сроком более 1 (одного) года, по займам, выданным с 1 января 2016 года в иностранной валюте к физическим лицам, в том числе потребительские кредиты, за исключением отнесенных к III группе риска,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ниже "ВВ-" агентства Standard &amp; Poor's или рейтинг аналогичного уровня одного из других рейтинговых агентств, или банку-нерезиденту, имеющему долговой рейтинг ниже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ипотечные жилищные займы (за исключением, займов, выданных физическим лицам, указанных в строках 52, 56 и 57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373"/>
          <w:p>
            <w:pPr>
              <w:spacing w:after="20"/>
              <w:ind w:left="20"/>
              <w:jc w:val="both"/>
            </w:pPr>
            <w:r>
              <w:rPr>
                <w:rFonts w:ascii="Times New Roman"/>
                <w:b w:val="false"/>
                <w:i w:val="false"/>
                <w:color w:val="000000"/>
                <w:sz w:val="20"/>
              </w:rPr>
              <w:t>
Необеспеченные займы, выданные физическим лицам с 1 января 2016 года по 31 декабря 2019 года, в том числе потребительские займы, соответствующие одному из следующих критериев, рассчитываемых банком:</w:t>
            </w:r>
          </w:p>
          <w:bookmarkEnd w:id="373"/>
          <w:bookmarkStart w:name="z1621" w:id="374"/>
          <w:p>
            <w:pPr>
              <w:spacing w:after="20"/>
              <w:ind w:left="20"/>
              <w:jc w:val="both"/>
            </w:pPr>
            <w:r>
              <w:rPr>
                <w:rFonts w:ascii="Times New Roman"/>
                <w:b w:val="false"/>
                <w:i w:val="false"/>
                <w:color w:val="000000"/>
                <w:sz w:val="20"/>
              </w:rPr>
              <w:t>
с 1 января 2017 года по 31 декабря 2019 года ежемесячно при мониторинге займов:</w:t>
            </w:r>
          </w:p>
          <w:bookmarkEnd w:id="374"/>
          <w:bookmarkStart w:name="z1622" w:id="375"/>
          <w:p>
            <w:pPr>
              <w:spacing w:after="20"/>
              <w:ind w:left="20"/>
              <w:jc w:val="both"/>
            </w:pPr>
            <w:r>
              <w:rPr>
                <w:rFonts w:ascii="Times New Roman"/>
                <w:b w:val="false"/>
                <w:i w:val="false"/>
                <w:color w:val="000000"/>
                <w:sz w:val="20"/>
              </w:rPr>
              <w:t xml:space="preserve">
1) уровень коэффициента долговой нагрузки заемщика, рассчитанного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25 декабря 2013 года № 292 "О введении ограничений на проведение отдельных видов банковских и других операций финансовыми организациями", зарегистрированным в Реестре государственной регистрации нормативных правовых актов под № 9125, с использованием для расчета среднего ежемесячного дохода заемщика - физического лица выписки из единого накопительного пенсионного фонда с индивидуального пенсионного счета за последние 6 (шесть) месяцев или информации о получении заемщиком заработной платы через платежные карточки банка в течение 6 (шести) последовательных месяцев, предшествующих дате обращения заемщика, превышает 0,35;</w:t>
            </w:r>
          </w:p>
          <w:bookmarkEnd w:id="375"/>
          <w:bookmarkStart w:name="z1623" w:id="376"/>
          <w:p>
            <w:pPr>
              <w:spacing w:after="20"/>
              <w:ind w:left="20"/>
              <w:jc w:val="both"/>
            </w:pPr>
            <w:r>
              <w:rPr>
                <w:rFonts w:ascii="Times New Roman"/>
                <w:b w:val="false"/>
                <w:i w:val="false"/>
                <w:color w:val="000000"/>
                <w:sz w:val="20"/>
              </w:rPr>
              <w:t>
2) просрочка платежей по задолженности по любому действующему или закрытому займу и (или) вознаграждению по нему за последние 24 (двадцать четыре) месяца, предшествующие дате выдачи, составляет более 60 (шестидесяти) календарных дней либо допускалась просрочка платежей более 3 (трех) раз сроком более 30 (тридцати) календарных дней;</w:t>
            </w:r>
          </w:p>
          <w:bookmarkEnd w:id="376"/>
          <w:bookmarkStart w:name="z1624" w:id="377"/>
          <w:p>
            <w:pPr>
              <w:spacing w:after="20"/>
              <w:ind w:left="20"/>
              <w:jc w:val="both"/>
            </w:pPr>
            <w:r>
              <w:rPr>
                <w:rFonts w:ascii="Times New Roman"/>
                <w:b w:val="false"/>
                <w:i w:val="false"/>
                <w:color w:val="000000"/>
                <w:sz w:val="20"/>
              </w:rPr>
              <w:t>
3) при ежемесячном мониторинге займов отсутствует информация для расчета, указанная в подпункте 1) или 2) настоящей строки.</w:t>
            </w:r>
          </w:p>
          <w:bookmarkEnd w:id="377"/>
          <w:p>
            <w:pPr>
              <w:spacing w:after="20"/>
              <w:ind w:left="20"/>
              <w:jc w:val="both"/>
            </w:pPr>
            <w:r>
              <w:rPr>
                <w:rFonts w:ascii="Times New Roman"/>
                <w:b w:val="false"/>
                <w:i w:val="false"/>
                <w:color w:val="000000"/>
                <w:sz w:val="20"/>
              </w:rPr>
              <w:t>
В случае отсутствия у банка информации, предусмотренной в одном из вышеуказанных подпунктов настоящей строки, займы, выданные физическим лицам, признаются необеспеченными и взвешиваются по степени кредитного риска, согласно настоящей строке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физическим лицам с 1 января 2016 года, в том числе потребительские кредиты (за исключением ипотечных жилищных займов и займов физическим лицам, указанных в строке 56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имеющих суверенный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от "ВВ+" до "В-" агентства Standard &amp; Poor's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 резидентами, имеющими рейтинг ниже "А-" агентства Standard &amp; Poor's или рейтинг аналогичного уровня одного из других рейтинговых агентств, организациями-резидентами, не имеющими соответствующей рейтинговой оценки, и организациями-нерезидентами, имеющими рейтинг от "ВВВ+" до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учитываемые по справедливой стоимости, в части акций (долей участия в уставном капитале), за исключением инвестиций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всех инвестиций банка,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10 (десяти) процентов основного капитала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инвестиций банка в простые акции финансовой организации, в которой банк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в совокупности не превышающая 17,65 (семнадцать целых шестьдесят пять сотых) процентов разницы основного капитала банка после применения регуляторных корректировок, указанных в пункте 10 Нормативов, и суммы, подлежащей к вычету из основного капитала, указанной в абзацах третьем, четвертом и пятом пункта 8 Нормативов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суверенный рейтинг ниже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организациям-нерезидентам, имеющим рейтинг ниже "ВВ-" агентства Standard &amp; Poor's или рейтинг аналогичного уровня одного из других рейтинговых агентств, и организациям-нерезидентам,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со сроком более 1 (одного) года по займам, выданным с 1 января 2016 года в иностранной валюте, к организациям-нерезидентам, имеющим рейтинг ниже "ВВ-" агентства Standard &amp; Poor's или рейтинг аналогичного уровня одного из других рейтинговых агентств, и организациям-нерезидентам, не имеющим соответствующей рейтинговой оценки,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378"/>
          <w:p>
            <w:pPr>
              <w:spacing w:after="20"/>
              <w:ind w:left="20"/>
              <w:jc w:val="both"/>
            </w:pPr>
            <w:r>
              <w:rPr>
                <w:rFonts w:ascii="Times New Roman"/>
                <w:b w:val="false"/>
                <w:i w:val="false"/>
                <w:color w:val="000000"/>
                <w:sz w:val="20"/>
              </w:rPr>
              <w:t>
Требования к нерезидентам Республики Казахстан, являющимся юридическими лицами, зарегистрированными на территории нижеуказанных иностранных государств, или их гражданами:</w:t>
            </w:r>
          </w:p>
          <w:bookmarkEnd w:id="378"/>
          <w:bookmarkStart w:name="z1626" w:id="379"/>
          <w:p>
            <w:pPr>
              <w:spacing w:after="20"/>
              <w:ind w:left="20"/>
              <w:jc w:val="both"/>
            </w:pPr>
            <w:r>
              <w:rPr>
                <w:rFonts w:ascii="Times New Roman"/>
                <w:b w:val="false"/>
                <w:i w:val="false"/>
                <w:color w:val="000000"/>
                <w:sz w:val="20"/>
              </w:rPr>
              <w:t>
1) Княжество Андорра;</w:t>
            </w:r>
          </w:p>
          <w:bookmarkEnd w:id="379"/>
          <w:bookmarkStart w:name="z1627" w:id="380"/>
          <w:p>
            <w:pPr>
              <w:spacing w:after="20"/>
              <w:ind w:left="20"/>
              <w:jc w:val="both"/>
            </w:pPr>
            <w:r>
              <w:rPr>
                <w:rFonts w:ascii="Times New Roman"/>
                <w:b w:val="false"/>
                <w:i w:val="false"/>
                <w:color w:val="000000"/>
                <w:sz w:val="20"/>
              </w:rPr>
              <w:t>
2) Государство Антигуа и Барбуда;</w:t>
            </w:r>
          </w:p>
          <w:bookmarkEnd w:id="380"/>
          <w:bookmarkStart w:name="z1628" w:id="381"/>
          <w:p>
            <w:pPr>
              <w:spacing w:after="20"/>
              <w:ind w:left="20"/>
              <w:jc w:val="both"/>
            </w:pPr>
            <w:r>
              <w:rPr>
                <w:rFonts w:ascii="Times New Roman"/>
                <w:b w:val="false"/>
                <w:i w:val="false"/>
                <w:color w:val="000000"/>
                <w:sz w:val="20"/>
              </w:rPr>
              <w:t>
3) Содружество Багамских островов;</w:t>
            </w:r>
          </w:p>
          <w:bookmarkEnd w:id="381"/>
          <w:bookmarkStart w:name="z1629" w:id="382"/>
          <w:p>
            <w:pPr>
              <w:spacing w:after="20"/>
              <w:ind w:left="20"/>
              <w:jc w:val="both"/>
            </w:pPr>
            <w:r>
              <w:rPr>
                <w:rFonts w:ascii="Times New Roman"/>
                <w:b w:val="false"/>
                <w:i w:val="false"/>
                <w:color w:val="000000"/>
                <w:sz w:val="20"/>
              </w:rPr>
              <w:t>
4) Государство Барбадос;</w:t>
            </w:r>
          </w:p>
          <w:bookmarkEnd w:id="382"/>
          <w:bookmarkStart w:name="z1630" w:id="383"/>
          <w:p>
            <w:pPr>
              <w:spacing w:after="20"/>
              <w:ind w:left="20"/>
              <w:jc w:val="both"/>
            </w:pPr>
            <w:r>
              <w:rPr>
                <w:rFonts w:ascii="Times New Roman"/>
                <w:b w:val="false"/>
                <w:i w:val="false"/>
                <w:color w:val="000000"/>
                <w:sz w:val="20"/>
              </w:rPr>
              <w:t>
5) Государство Бахрейн;</w:t>
            </w:r>
          </w:p>
          <w:bookmarkEnd w:id="383"/>
          <w:bookmarkStart w:name="z1631" w:id="384"/>
          <w:p>
            <w:pPr>
              <w:spacing w:after="20"/>
              <w:ind w:left="20"/>
              <w:jc w:val="both"/>
            </w:pPr>
            <w:r>
              <w:rPr>
                <w:rFonts w:ascii="Times New Roman"/>
                <w:b w:val="false"/>
                <w:i w:val="false"/>
                <w:color w:val="000000"/>
                <w:sz w:val="20"/>
              </w:rPr>
              <w:t>
6) Государство Белиз;</w:t>
            </w:r>
          </w:p>
          <w:bookmarkEnd w:id="384"/>
          <w:bookmarkStart w:name="z1632" w:id="385"/>
          <w:p>
            <w:pPr>
              <w:spacing w:after="20"/>
              <w:ind w:left="20"/>
              <w:jc w:val="both"/>
            </w:pPr>
            <w:r>
              <w:rPr>
                <w:rFonts w:ascii="Times New Roman"/>
                <w:b w:val="false"/>
                <w:i w:val="false"/>
                <w:color w:val="000000"/>
                <w:sz w:val="20"/>
              </w:rPr>
              <w:t>
7) Государство Бруней Даруссалам;</w:t>
            </w:r>
          </w:p>
          <w:bookmarkEnd w:id="385"/>
          <w:bookmarkStart w:name="z1633" w:id="386"/>
          <w:p>
            <w:pPr>
              <w:spacing w:after="20"/>
              <w:ind w:left="20"/>
              <w:jc w:val="both"/>
            </w:pPr>
            <w:r>
              <w:rPr>
                <w:rFonts w:ascii="Times New Roman"/>
                <w:b w:val="false"/>
                <w:i w:val="false"/>
                <w:color w:val="000000"/>
                <w:sz w:val="20"/>
              </w:rPr>
              <w:t>
8) Республика Вануату;</w:t>
            </w:r>
          </w:p>
          <w:bookmarkEnd w:id="386"/>
          <w:bookmarkStart w:name="z1634" w:id="387"/>
          <w:p>
            <w:pPr>
              <w:spacing w:after="20"/>
              <w:ind w:left="20"/>
              <w:jc w:val="both"/>
            </w:pPr>
            <w:r>
              <w:rPr>
                <w:rFonts w:ascii="Times New Roman"/>
                <w:b w:val="false"/>
                <w:i w:val="false"/>
                <w:color w:val="000000"/>
                <w:sz w:val="20"/>
              </w:rPr>
              <w:t>
9) Республика Гватемала;</w:t>
            </w:r>
          </w:p>
          <w:bookmarkEnd w:id="387"/>
          <w:bookmarkStart w:name="z1635" w:id="388"/>
          <w:p>
            <w:pPr>
              <w:spacing w:after="20"/>
              <w:ind w:left="20"/>
              <w:jc w:val="both"/>
            </w:pPr>
            <w:r>
              <w:rPr>
                <w:rFonts w:ascii="Times New Roman"/>
                <w:b w:val="false"/>
                <w:i w:val="false"/>
                <w:color w:val="000000"/>
                <w:sz w:val="20"/>
              </w:rPr>
              <w:t>
10) Государство Гренада;</w:t>
            </w:r>
          </w:p>
          <w:bookmarkEnd w:id="388"/>
          <w:bookmarkStart w:name="z1636" w:id="389"/>
          <w:p>
            <w:pPr>
              <w:spacing w:after="20"/>
              <w:ind w:left="20"/>
              <w:jc w:val="both"/>
            </w:pPr>
            <w:r>
              <w:rPr>
                <w:rFonts w:ascii="Times New Roman"/>
                <w:b w:val="false"/>
                <w:i w:val="false"/>
                <w:color w:val="000000"/>
                <w:sz w:val="20"/>
              </w:rPr>
              <w:t>
11) Республика Джибути;</w:t>
            </w:r>
          </w:p>
          <w:bookmarkEnd w:id="389"/>
          <w:bookmarkStart w:name="z1637" w:id="390"/>
          <w:p>
            <w:pPr>
              <w:spacing w:after="20"/>
              <w:ind w:left="20"/>
              <w:jc w:val="both"/>
            </w:pPr>
            <w:r>
              <w:rPr>
                <w:rFonts w:ascii="Times New Roman"/>
                <w:b w:val="false"/>
                <w:i w:val="false"/>
                <w:color w:val="000000"/>
                <w:sz w:val="20"/>
              </w:rPr>
              <w:t>
12) Доминиканская Республика;</w:t>
            </w:r>
          </w:p>
          <w:bookmarkEnd w:id="390"/>
          <w:bookmarkStart w:name="z1638" w:id="391"/>
          <w:p>
            <w:pPr>
              <w:spacing w:after="20"/>
              <w:ind w:left="20"/>
              <w:jc w:val="both"/>
            </w:pPr>
            <w:r>
              <w:rPr>
                <w:rFonts w:ascii="Times New Roman"/>
                <w:b w:val="false"/>
                <w:i w:val="false"/>
                <w:color w:val="000000"/>
                <w:sz w:val="20"/>
              </w:rPr>
              <w:t>
13) Республика Индонезия;</w:t>
            </w:r>
          </w:p>
          <w:bookmarkEnd w:id="391"/>
          <w:bookmarkStart w:name="z1639" w:id="392"/>
          <w:p>
            <w:pPr>
              <w:spacing w:after="20"/>
              <w:ind w:left="20"/>
              <w:jc w:val="both"/>
            </w:pPr>
            <w:r>
              <w:rPr>
                <w:rFonts w:ascii="Times New Roman"/>
                <w:b w:val="false"/>
                <w:i w:val="false"/>
                <w:color w:val="000000"/>
                <w:sz w:val="20"/>
              </w:rPr>
              <w:t>
14) Испания (только в части территории Канарских островов);</w:t>
            </w:r>
          </w:p>
          <w:bookmarkEnd w:id="392"/>
          <w:bookmarkStart w:name="z1640" w:id="393"/>
          <w:p>
            <w:pPr>
              <w:spacing w:after="20"/>
              <w:ind w:left="20"/>
              <w:jc w:val="both"/>
            </w:pPr>
            <w:r>
              <w:rPr>
                <w:rFonts w:ascii="Times New Roman"/>
                <w:b w:val="false"/>
                <w:i w:val="false"/>
                <w:color w:val="000000"/>
                <w:sz w:val="20"/>
              </w:rPr>
              <w:t>
15) Республика Кипр;</w:t>
            </w:r>
          </w:p>
          <w:bookmarkEnd w:id="393"/>
          <w:bookmarkStart w:name="z1641" w:id="394"/>
          <w:p>
            <w:pPr>
              <w:spacing w:after="20"/>
              <w:ind w:left="20"/>
              <w:jc w:val="both"/>
            </w:pPr>
            <w:r>
              <w:rPr>
                <w:rFonts w:ascii="Times New Roman"/>
                <w:b w:val="false"/>
                <w:i w:val="false"/>
                <w:color w:val="000000"/>
                <w:sz w:val="20"/>
              </w:rPr>
              <w:t>
16) Китайская Народная Республика (только в части территорий специальных административных районов Аомынь (Макао) и Сянган (Гонконг));</w:t>
            </w:r>
          </w:p>
          <w:bookmarkEnd w:id="394"/>
          <w:bookmarkStart w:name="z1642" w:id="395"/>
          <w:p>
            <w:pPr>
              <w:spacing w:after="20"/>
              <w:ind w:left="20"/>
              <w:jc w:val="both"/>
            </w:pPr>
            <w:r>
              <w:rPr>
                <w:rFonts w:ascii="Times New Roman"/>
                <w:b w:val="false"/>
                <w:i w:val="false"/>
                <w:color w:val="000000"/>
                <w:sz w:val="20"/>
              </w:rPr>
              <w:t>
17) Федеральная Исламская Республика Коморские Острова;</w:t>
            </w:r>
          </w:p>
          <w:bookmarkEnd w:id="395"/>
          <w:bookmarkStart w:name="z1643" w:id="396"/>
          <w:p>
            <w:pPr>
              <w:spacing w:after="20"/>
              <w:ind w:left="20"/>
              <w:jc w:val="both"/>
            </w:pPr>
            <w:r>
              <w:rPr>
                <w:rFonts w:ascii="Times New Roman"/>
                <w:b w:val="false"/>
                <w:i w:val="false"/>
                <w:color w:val="000000"/>
                <w:sz w:val="20"/>
              </w:rPr>
              <w:t>
18) Республика Коста-Рика;</w:t>
            </w:r>
          </w:p>
          <w:bookmarkEnd w:id="396"/>
          <w:bookmarkStart w:name="z1644" w:id="397"/>
          <w:p>
            <w:pPr>
              <w:spacing w:after="20"/>
              <w:ind w:left="20"/>
              <w:jc w:val="both"/>
            </w:pPr>
            <w:r>
              <w:rPr>
                <w:rFonts w:ascii="Times New Roman"/>
                <w:b w:val="false"/>
                <w:i w:val="false"/>
                <w:color w:val="000000"/>
                <w:sz w:val="20"/>
              </w:rPr>
              <w:t>
19) Малайзия (только в части территории анклава Лабуан);</w:t>
            </w:r>
          </w:p>
          <w:bookmarkEnd w:id="397"/>
          <w:bookmarkStart w:name="z1645" w:id="398"/>
          <w:p>
            <w:pPr>
              <w:spacing w:after="20"/>
              <w:ind w:left="20"/>
              <w:jc w:val="both"/>
            </w:pPr>
            <w:r>
              <w:rPr>
                <w:rFonts w:ascii="Times New Roman"/>
                <w:b w:val="false"/>
                <w:i w:val="false"/>
                <w:color w:val="000000"/>
                <w:sz w:val="20"/>
              </w:rPr>
              <w:t>
20) Республика Либерия;</w:t>
            </w:r>
          </w:p>
          <w:bookmarkEnd w:id="398"/>
          <w:bookmarkStart w:name="z1646" w:id="399"/>
          <w:p>
            <w:pPr>
              <w:spacing w:after="20"/>
              <w:ind w:left="20"/>
              <w:jc w:val="both"/>
            </w:pPr>
            <w:r>
              <w:rPr>
                <w:rFonts w:ascii="Times New Roman"/>
                <w:b w:val="false"/>
                <w:i w:val="false"/>
                <w:color w:val="000000"/>
                <w:sz w:val="20"/>
              </w:rPr>
              <w:t>
21) Княжество Лихтенштейн;</w:t>
            </w:r>
          </w:p>
          <w:bookmarkEnd w:id="399"/>
          <w:bookmarkStart w:name="z1647" w:id="400"/>
          <w:p>
            <w:pPr>
              <w:spacing w:after="20"/>
              <w:ind w:left="20"/>
              <w:jc w:val="both"/>
            </w:pPr>
            <w:r>
              <w:rPr>
                <w:rFonts w:ascii="Times New Roman"/>
                <w:b w:val="false"/>
                <w:i w:val="false"/>
                <w:color w:val="000000"/>
                <w:sz w:val="20"/>
              </w:rPr>
              <w:t>
22) Республика Маврикий;</w:t>
            </w:r>
          </w:p>
          <w:bookmarkEnd w:id="400"/>
          <w:bookmarkStart w:name="z1648" w:id="401"/>
          <w:p>
            <w:pPr>
              <w:spacing w:after="20"/>
              <w:ind w:left="20"/>
              <w:jc w:val="both"/>
            </w:pPr>
            <w:r>
              <w:rPr>
                <w:rFonts w:ascii="Times New Roman"/>
                <w:b w:val="false"/>
                <w:i w:val="false"/>
                <w:color w:val="000000"/>
                <w:sz w:val="20"/>
              </w:rPr>
              <w:t>
23) Португалия (только в части территории островов Мадейра);</w:t>
            </w:r>
          </w:p>
          <w:bookmarkEnd w:id="401"/>
          <w:bookmarkStart w:name="z1649" w:id="402"/>
          <w:p>
            <w:pPr>
              <w:spacing w:after="20"/>
              <w:ind w:left="20"/>
              <w:jc w:val="both"/>
            </w:pPr>
            <w:r>
              <w:rPr>
                <w:rFonts w:ascii="Times New Roman"/>
                <w:b w:val="false"/>
                <w:i w:val="false"/>
                <w:color w:val="000000"/>
                <w:sz w:val="20"/>
              </w:rPr>
              <w:t>
24) Мальдивская Республика;</w:t>
            </w:r>
          </w:p>
          <w:bookmarkEnd w:id="402"/>
          <w:bookmarkStart w:name="z1650" w:id="403"/>
          <w:p>
            <w:pPr>
              <w:spacing w:after="20"/>
              <w:ind w:left="20"/>
              <w:jc w:val="both"/>
            </w:pPr>
            <w:r>
              <w:rPr>
                <w:rFonts w:ascii="Times New Roman"/>
                <w:b w:val="false"/>
                <w:i w:val="false"/>
                <w:color w:val="000000"/>
                <w:sz w:val="20"/>
              </w:rPr>
              <w:t>
25) Республика Мальта;</w:t>
            </w:r>
          </w:p>
          <w:bookmarkEnd w:id="403"/>
          <w:bookmarkStart w:name="z1651" w:id="404"/>
          <w:p>
            <w:pPr>
              <w:spacing w:after="20"/>
              <w:ind w:left="20"/>
              <w:jc w:val="both"/>
            </w:pPr>
            <w:r>
              <w:rPr>
                <w:rFonts w:ascii="Times New Roman"/>
                <w:b w:val="false"/>
                <w:i w:val="false"/>
                <w:color w:val="000000"/>
                <w:sz w:val="20"/>
              </w:rPr>
              <w:t>
26) Республика Маршалловы острова;</w:t>
            </w:r>
          </w:p>
          <w:bookmarkEnd w:id="404"/>
          <w:bookmarkStart w:name="z1652" w:id="405"/>
          <w:p>
            <w:pPr>
              <w:spacing w:after="20"/>
              <w:ind w:left="20"/>
              <w:jc w:val="both"/>
            </w:pPr>
            <w:r>
              <w:rPr>
                <w:rFonts w:ascii="Times New Roman"/>
                <w:b w:val="false"/>
                <w:i w:val="false"/>
                <w:color w:val="000000"/>
                <w:sz w:val="20"/>
              </w:rPr>
              <w:t>
27) Княжество Монако;</w:t>
            </w:r>
          </w:p>
          <w:bookmarkEnd w:id="405"/>
          <w:bookmarkStart w:name="z1653" w:id="406"/>
          <w:p>
            <w:pPr>
              <w:spacing w:after="20"/>
              <w:ind w:left="20"/>
              <w:jc w:val="both"/>
            </w:pPr>
            <w:r>
              <w:rPr>
                <w:rFonts w:ascii="Times New Roman"/>
                <w:b w:val="false"/>
                <w:i w:val="false"/>
                <w:color w:val="000000"/>
                <w:sz w:val="20"/>
              </w:rPr>
              <w:t>
28) Союз Мьянма;</w:t>
            </w:r>
          </w:p>
          <w:bookmarkEnd w:id="406"/>
          <w:bookmarkStart w:name="z1654" w:id="407"/>
          <w:p>
            <w:pPr>
              <w:spacing w:after="20"/>
              <w:ind w:left="20"/>
              <w:jc w:val="both"/>
            </w:pPr>
            <w:r>
              <w:rPr>
                <w:rFonts w:ascii="Times New Roman"/>
                <w:b w:val="false"/>
                <w:i w:val="false"/>
                <w:color w:val="000000"/>
                <w:sz w:val="20"/>
              </w:rPr>
              <w:t>
29) Республика Науру;</w:t>
            </w:r>
          </w:p>
          <w:bookmarkEnd w:id="407"/>
          <w:bookmarkStart w:name="z1655" w:id="408"/>
          <w:p>
            <w:pPr>
              <w:spacing w:after="20"/>
              <w:ind w:left="20"/>
              <w:jc w:val="both"/>
            </w:pPr>
            <w:r>
              <w:rPr>
                <w:rFonts w:ascii="Times New Roman"/>
                <w:b w:val="false"/>
                <w:i w:val="false"/>
                <w:color w:val="000000"/>
                <w:sz w:val="20"/>
              </w:rPr>
              <w:t>
30) Нидерланды (только в части территории острова Аруба и зависимых территорий Антильских островов);</w:t>
            </w:r>
          </w:p>
          <w:bookmarkEnd w:id="408"/>
          <w:bookmarkStart w:name="z1656" w:id="409"/>
          <w:p>
            <w:pPr>
              <w:spacing w:after="20"/>
              <w:ind w:left="20"/>
              <w:jc w:val="both"/>
            </w:pPr>
            <w:r>
              <w:rPr>
                <w:rFonts w:ascii="Times New Roman"/>
                <w:b w:val="false"/>
                <w:i w:val="false"/>
                <w:color w:val="000000"/>
                <w:sz w:val="20"/>
              </w:rPr>
              <w:t>
31) Федеративная Республика Нигерия;</w:t>
            </w:r>
          </w:p>
          <w:bookmarkEnd w:id="409"/>
          <w:bookmarkStart w:name="z1657" w:id="410"/>
          <w:p>
            <w:pPr>
              <w:spacing w:after="20"/>
              <w:ind w:left="20"/>
              <w:jc w:val="both"/>
            </w:pPr>
            <w:r>
              <w:rPr>
                <w:rFonts w:ascii="Times New Roman"/>
                <w:b w:val="false"/>
                <w:i w:val="false"/>
                <w:color w:val="000000"/>
                <w:sz w:val="20"/>
              </w:rPr>
              <w:t>
32) Новая Зеландия (только в части территории островов Кука и Ниуэ);</w:t>
            </w:r>
          </w:p>
          <w:bookmarkEnd w:id="410"/>
          <w:bookmarkStart w:name="z1658" w:id="411"/>
          <w:p>
            <w:pPr>
              <w:spacing w:after="20"/>
              <w:ind w:left="20"/>
              <w:jc w:val="both"/>
            </w:pPr>
            <w:r>
              <w:rPr>
                <w:rFonts w:ascii="Times New Roman"/>
                <w:b w:val="false"/>
                <w:i w:val="false"/>
                <w:color w:val="000000"/>
                <w:sz w:val="20"/>
              </w:rPr>
              <w:t>
33) Объединенные Арабские Эмираты (только в части территории города Дубай);</w:t>
            </w:r>
          </w:p>
          <w:bookmarkEnd w:id="411"/>
          <w:bookmarkStart w:name="z1659" w:id="412"/>
          <w:p>
            <w:pPr>
              <w:spacing w:after="20"/>
              <w:ind w:left="20"/>
              <w:jc w:val="both"/>
            </w:pPr>
            <w:r>
              <w:rPr>
                <w:rFonts w:ascii="Times New Roman"/>
                <w:b w:val="false"/>
                <w:i w:val="false"/>
                <w:color w:val="000000"/>
                <w:sz w:val="20"/>
              </w:rPr>
              <w:t>
34) Республика Палау;</w:t>
            </w:r>
          </w:p>
          <w:bookmarkEnd w:id="412"/>
          <w:bookmarkStart w:name="z1660" w:id="413"/>
          <w:p>
            <w:pPr>
              <w:spacing w:after="20"/>
              <w:ind w:left="20"/>
              <w:jc w:val="both"/>
            </w:pPr>
            <w:r>
              <w:rPr>
                <w:rFonts w:ascii="Times New Roman"/>
                <w:b w:val="false"/>
                <w:i w:val="false"/>
                <w:color w:val="000000"/>
                <w:sz w:val="20"/>
              </w:rPr>
              <w:t>
35) Республика Панама;</w:t>
            </w:r>
          </w:p>
          <w:bookmarkEnd w:id="413"/>
          <w:bookmarkStart w:name="z1661" w:id="414"/>
          <w:p>
            <w:pPr>
              <w:spacing w:after="20"/>
              <w:ind w:left="20"/>
              <w:jc w:val="both"/>
            </w:pPr>
            <w:r>
              <w:rPr>
                <w:rFonts w:ascii="Times New Roman"/>
                <w:b w:val="false"/>
                <w:i w:val="false"/>
                <w:color w:val="000000"/>
                <w:sz w:val="20"/>
              </w:rPr>
              <w:t>
36) Независимое Государство Самоа;</w:t>
            </w:r>
          </w:p>
          <w:bookmarkEnd w:id="414"/>
          <w:bookmarkStart w:name="z1662" w:id="415"/>
          <w:p>
            <w:pPr>
              <w:spacing w:after="20"/>
              <w:ind w:left="20"/>
              <w:jc w:val="both"/>
            </w:pPr>
            <w:r>
              <w:rPr>
                <w:rFonts w:ascii="Times New Roman"/>
                <w:b w:val="false"/>
                <w:i w:val="false"/>
                <w:color w:val="000000"/>
                <w:sz w:val="20"/>
              </w:rPr>
              <w:t>
37) Республика Сейшельские острова;</w:t>
            </w:r>
          </w:p>
          <w:bookmarkEnd w:id="415"/>
          <w:bookmarkStart w:name="z1663" w:id="416"/>
          <w:p>
            <w:pPr>
              <w:spacing w:after="20"/>
              <w:ind w:left="20"/>
              <w:jc w:val="both"/>
            </w:pPr>
            <w:r>
              <w:rPr>
                <w:rFonts w:ascii="Times New Roman"/>
                <w:b w:val="false"/>
                <w:i w:val="false"/>
                <w:color w:val="000000"/>
                <w:sz w:val="20"/>
              </w:rPr>
              <w:t>
38) Государство Сент-Винсент и Гренадины;</w:t>
            </w:r>
          </w:p>
          <w:bookmarkEnd w:id="416"/>
          <w:bookmarkStart w:name="z1664" w:id="417"/>
          <w:p>
            <w:pPr>
              <w:spacing w:after="20"/>
              <w:ind w:left="20"/>
              <w:jc w:val="both"/>
            </w:pPr>
            <w:r>
              <w:rPr>
                <w:rFonts w:ascii="Times New Roman"/>
                <w:b w:val="false"/>
                <w:i w:val="false"/>
                <w:color w:val="000000"/>
                <w:sz w:val="20"/>
              </w:rPr>
              <w:t>
39) Федерация Сент-Китс и Невис;</w:t>
            </w:r>
          </w:p>
          <w:bookmarkEnd w:id="417"/>
          <w:bookmarkStart w:name="z1665" w:id="418"/>
          <w:p>
            <w:pPr>
              <w:spacing w:after="20"/>
              <w:ind w:left="20"/>
              <w:jc w:val="both"/>
            </w:pPr>
            <w:r>
              <w:rPr>
                <w:rFonts w:ascii="Times New Roman"/>
                <w:b w:val="false"/>
                <w:i w:val="false"/>
                <w:color w:val="000000"/>
                <w:sz w:val="20"/>
              </w:rPr>
              <w:t>
40) Государство Сент-Люсия;</w:t>
            </w:r>
          </w:p>
          <w:bookmarkEnd w:id="418"/>
          <w:bookmarkStart w:name="z1666" w:id="419"/>
          <w:p>
            <w:pPr>
              <w:spacing w:after="20"/>
              <w:ind w:left="20"/>
              <w:jc w:val="both"/>
            </w:pPr>
            <w:r>
              <w:rPr>
                <w:rFonts w:ascii="Times New Roman"/>
                <w:b w:val="false"/>
                <w:i w:val="false"/>
                <w:color w:val="000000"/>
                <w:sz w:val="20"/>
              </w:rPr>
              <w:t>
41) Соединенное Королевство Великобритании и Северной Ирландии (только в части следующих территорий):</w:t>
            </w:r>
          </w:p>
          <w:bookmarkEnd w:id="419"/>
          <w:bookmarkStart w:name="z1667" w:id="420"/>
          <w:p>
            <w:pPr>
              <w:spacing w:after="20"/>
              <w:ind w:left="20"/>
              <w:jc w:val="both"/>
            </w:pPr>
            <w:r>
              <w:rPr>
                <w:rFonts w:ascii="Times New Roman"/>
                <w:b w:val="false"/>
                <w:i w:val="false"/>
                <w:color w:val="000000"/>
                <w:sz w:val="20"/>
              </w:rPr>
              <w:t>
Острова Ангилья;</w:t>
            </w:r>
          </w:p>
          <w:bookmarkEnd w:id="420"/>
          <w:bookmarkStart w:name="z1668" w:id="421"/>
          <w:p>
            <w:pPr>
              <w:spacing w:after="20"/>
              <w:ind w:left="20"/>
              <w:jc w:val="both"/>
            </w:pPr>
            <w:r>
              <w:rPr>
                <w:rFonts w:ascii="Times New Roman"/>
                <w:b w:val="false"/>
                <w:i w:val="false"/>
                <w:color w:val="000000"/>
                <w:sz w:val="20"/>
              </w:rPr>
              <w:t>
Бермудские острова;</w:t>
            </w:r>
          </w:p>
          <w:bookmarkEnd w:id="421"/>
          <w:bookmarkStart w:name="z1669" w:id="422"/>
          <w:p>
            <w:pPr>
              <w:spacing w:after="20"/>
              <w:ind w:left="20"/>
              <w:jc w:val="both"/>
            </w:pPr>
            <w:r>
              <w:rPr>
                <w:rFonts w:ascii="Times New Roman"/>
                <w:b w:val="false"/>
                <w:i w:val="false"/>
                <w:color w:val="000000"/>
                <w:sz w:val="20"/>
              </w:rPr>
              <w:t>
Британские Виргинские острова;</w:t>
            </w:r>
          </w:p>
          <w:bookmarkEnd w:id="422"/>
          <w:bookmarkStart w:name="z1670" w:id="423"/>
          <w:p>
            <w:pPr>
              <w:spacing w:after="20"/>
              <w:ind w:left="20"/>
              <w:jc w:val="both"/>
            </w:pPr>
            <w:r>
              <w:rPr>
                <w:rFonts w:ascii="Times New Roman"/>
                <w:b w:val="false"/>
                <w:i w:val="false"/>
                <w:color w:val="000000"/>
                <w:sz w:val="20"/>
              </w:rPr>
              <w:t>
Гибралтар;</w:t>
            </w:r>
          </w:p>
          <w:bookmarkEnd w:id="423"/>
          <w:bookmarkStart w:name="z1671" w:id="424"/>
          <w:p>
            <w:pPr>
              <w:spacing w:after="20"/>
              <w:ind w:left="20"/>
              <w:jc w:val="both"/>
            </w:pPr>
            <w:r>
              <w:rPr>
                <w:rFonts w:ascii="Times New Roman"/>
                <w:b w:val="false"/>
                <w:i w:val="false"/>
                <w:color w:val="000000"/>
                <w:sz w:val="20"/>
              </w:rPr>
              <w:t>
Каймановы острова;</w:t>
            </w:r>
          </w:p>
          <w:bookmarkEnd w:id="424"/>
          <w:bookmarkStart w:name="z1672" w:id="425"/>
          <w:p>
            <w:pPr>
              <w:spacing w:after="20"/>
              <w:ind w:left="20"/>
              <w:jc w:val="both"/>
            </w:pPr>
            <w:r>
              <w:rPr>
                <w:rFonts w:ascii="Times New Roman"/>
                <w:b w:val="false"/>
                <w:i w:val="false"/>
                <w:color w:val="000000"/>
                <w:sz w:val="20"/>
              </w:rPr>
              <w:t>
Остров Монтсеррат;</w:t>
            </w:r>
          </w:p>
          <w:bookmarkEnd w:id="425"/>
          <w:bookmarkStart w:name="z1673" w:id="426"/>
          <w:p>
            <w:pPr>
              <w:spacing w:after="20"/>
              <w:ind w:left="20"/>
              <w:jc w:val="both"/>
            </w:pPr>
            <w:r>
              <w:rPr>
                <w:rFonts w:ascii="Times New Roman"/>
                <w:b w:val="false"/>
                <w:i w:val="false"/>
                <w:color w:val="000000"/>
                <w:sz w:val="20"/>
              </w:rPr>
              <w:t>
Острова Теркс и Кайкос;</w:t>
            </w:r>
          </w:p>
          <w:bookmarkEnd w:id="426"/>
          <w:bookmarkStart w:name="z1674" w:id="427"/>
          <w:p>
            <w:pPr>
              <w:spacing w:after="20"/>
              <w:ind w:left="20"/>
              <w:jc w:val="both"/>
            </w:pPr>
            <w:r>
              <w:rPr>
                <w:rFonts w:ascii="Times New Roman"/>
                <w:b w:val="false"/>
                <w:i w:val="false"/>
                <w:color w:val="000000"/>
                <w:sz w:val="20"/>
              </w:rPr>
              <w:t>
Остров Мэн;</w:t>
            </w:r>
          </w:p>
          <w:bookmarkEnd w:id="427"/>
          <w:bookmarkStart w:name="z1675" w:id="428"/>
          <w:p>
            <w:pPr>
              <w:spacing w:after="20"/>
              <w:ind w:left="20"/>
              <w:jc w:val="both"/>
            </w:pPr>
            <w:r>
              <w:rPr>
                <w:rFonts w:ascii="Times New Roman"/>
                <w:b w:val="false"/>
                <w:i w:val="false"/>
                <w:color w:val="000000"/>
                <w:sz w:val="20"/>
              </w:rPr>
              <w:t>
Нормандские острова (острова Гернси, Джерси, Сарк, Олдерни);</w:t>
            </w:r>
          </w:p>
          <w:bookmarkEnd w:id="428"/>
          <w:bookmarkStart w:name="z1676" w:id="429"/>
          <w:p>
            <w:pPr>
              <w:spacing w:after="20"/>
              <w:ind w:left="20"/>
              <w:jc w:val="both"/>
            </w:pPr>
            <w:r>
              <w:rPr>
                <w:rFonts w:ascii="Times New Roman"/>
                <w:b w:val="false"/>
                <w:i w:val="false"/>
                <w:color w:val="000000"/>
                <w:sz w:val="20"/>
              </w:rPr>
              <w:t>
42) Соединенные Штаты Америки (только в части территорий Американских Виргинских островов, острова Гуам и содружества Пуэрто-Рико);</w:t>
            </w:r>
          </w:p>
          <w:bookmarkEnd w:id="429"/>
          <w:bookmarkStart w:name="z1677" w:id="430"/>
          <w:p>
            <w:pPr>
              <w:spacing w:after="20"/>
              <w:ind w:left="20"/>
              <w:jc w:val="both"/>
            </w:pPr>
            <w:r>
              <w:rPr>
                <w:rFonts w:ascii="Times New Roman"/>
                <w:b w:val="false"/>
                <w:i w:val="false"/>
                <w:color w:val="000000"/>
                <w:sz w:val="20"/>
              </w:rPr>
              <w:t>
43) Королевство Тонга;</w:t>
            </w:r>
          </w:p>
          <w:bookmarkEnd w:id="430"/>
          <w:bookmarkStart w:name="z1678" w:id="431"/>
          <w:p>
            <w:pPr>
              <w:spacing w:after="20"/>
              <w:ind w:left="20"/>
              <w:jc w:val="both"/>
            </w:pPr>
            <w:r>
              <w:rPr>
                <w:rFonts w:ascii="Times New Roman"/>
                <w:b w:val="false"/>
                <w:i w:val="false"/>
                <w:color w:val="000000"/>
                <w:sz w:val="20"/>
              </w:rPr>
              <w:t>
44) Республика Филиппины;</w:t>
            </w:r>
          </w:p>
          <w:bookmarkEnd w:id="431"/>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центральными правительствами стран, имеющих суверенный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суверенный рейтинг которых ниже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организациями-нерезидентами, имеющими рейтинг ниже "ВВ-" агентства Standard &amp; Poor’s или рейтинг аналогичного уровня одного из других рейтинговых агентств, и организациями-нерезидентами,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432"/>
          <w:p>
            <w:pPr>
              <w:spacing w:after="20"/>
              <w:ind w:left="20"/>
              <w:jc w:val="both"/>
            </w:pPr>
            <w:r>
              <w:rPr>
                <w:rFonts w:ascii="Times New Roman"/>
                <w:b w:val="false"/>
                <w:i w:val="false"/>
                <w:color w:val="000000"/>
                <w:sz w:val="20"/>
              </w:rPr>
              <w:t>
Исламские ценные бумаги, выпущенные организациями-нерезидентами Республики Казахстан, зарегистрированными на территории нижеуказанных иностранных государств:</w:t>
            </w:r>
          </w:p>
          <w:bookmarkEnd w:id="432"/>
          <w:bookmarkStart w:name="z1680" w:id="433"/>
          <w:p>
            <w:pPr>
              <w:spacing w:after="20"/>
              <w:ind w:left="20"/>
              <w:jc w:val="both"/>
            </w:pPr>
            <w:r>
              <w:rPr>
                <w:rFonts w:ascii="Times New Roman"/>
                <w:b w:val="false"/>
                <w:i w:val="false"/>
                <w:color w:val="000000"/>
                <w:sz w:val="20"/>
              </w:rPr>
              <w:t>
1) Княжество Андорра;</w:t>
            </w:r>
          </w:p>
          <w:bookmarkEnd w:id="433"/>
          <w:bookmarkStart w:name="z1681" w:id="434"/>
          <w:p>
            <w:pPr>
              <w:spacing w:after="20"/>
              <w:ind w:left="20"/>
              <w:jc w:val="both"/>
            </w:pPr>
            <w:r>
              <w:rPr>
                <w:rFonts w:ascii="Times New Roman"/>
                <w:b w:val="false"/>
                <w:i w:val="false"/>
                <w:color w:val="000000"/>
                <w:sz w:val="20"/>
              </w:rPr>
              <w:t>
2) Государство Антигуа и Барбуда;</w:t>
            </w:r>
          </w:p>
          <w:bookmarkEnd w:id="434"/>
          <w:bookmarkStart w:name="z1682" w:id="435"/>
          <w:p>
            <w:pPr>
              <w:spacing w:after="20"/>
              <w:ind w:left="20"/>
              <w:jc w:val="both"/>
            </w:pPr>
            <w:r>
              <w:rPr>
                <w:rFonts w:ascii="Times New Roman"/>
                <w:b w:val="false"/>
                <w:i w:val="false"/>
                <w:color w:val="000000"/>
                <w:sz w:val="20"/>
              </w:rPr>
              <w:t>
3) Содружество Багамских островов;</w:t>
            </w:r>
          </w:p>
          <w:bookmarkEnd w:id="435"/>
          <w:bookmarkStart w:name="z1683" w:id="436"/>
          <w:p>
            <w:pPr>
              <w:spacing w:after="20"/>
              <w:ind w:left="20"/>
              <w:jc w:val="both"/>
            </w:pPr>
            <w:r>
              <w:rPr>
                <w:rFonts w:ascii="Times New Roman"/>
                <w:b w:val="false"/>
                <w:i w:val="false"/>
                <w:color w:val="000000"/>
                <w:sz w:val="20"/>
              </w:rPr>
              <w:t>
4) Государство Барбадос;</w:t>
            </w:r>
          </w:p>
          <w:bookmarkEnd w:id="436"/>
          <w:bookmarkStart w:name="z1684" w:id="437"/>
          <w:p>
            <w:pPr>
              <w:spacing w:after="20"/>
              <w:ind w:left="20"/>
              <w:jc w:val="both"/>
            </w:pPr>
            <w:r>
              <w:rPr>
                <w:rFonts w:ascii="Times New Roman"/>
                <w:b w:val="false"/>
                <w:i w:val="false"/>
                <w:color w:val="000000"/>
                <w:sz w:val="20"/>
              </w:rPr>
              <w:t>
5) Государство Бахрейн;</w:t>
            </w:r>
          </w:p>
          <w:bookmarkEnd w:id="437"/>
          <w:bookmarkStart w:name="z1685" w:id="438"/>
          <w:p>
            <w:pPr>
              <w:spacing w:after="20"/>
              <w:ind w:left="20"/>
              <w:jc w:val="both"/>
            </w:pPr>
            <w:r>
              <w:rPr>
                <w:rFonts w:ascii="Times New Roman"/>
                <w:b w:val="false"/>
                <w:i w:val="false"/>
                <w:color w:val="000000"/>
                <w:sz w:val="20"/>
              </w:rPr>
              <w:t>
6) Государство Белиз;</w:t>
            </w:r>
          </w:p>
          <w:bookmarkEnd w:id="438"/>
          <w:bookmarkStart w:name="z1686" w:id="439"/>
          <w:p>
            <w:pPr>
              <w:spacing w:after="20"/>
              <w:ind w:left="20"/>
              <w:jc w:val="both"/>
            </w:pPr>
            <w:r>
              <w:rPr>
                <w:rFonts w:ascii="Times New Roman"/>
                <w:b w:val="false"/>
                <w:i w:val="false"/>
                <w:color w:val="000000"/>
                <w:sz w:val="20"/>
              </w:rPr>
              <w:t>
7) Государство Бруней Даруссалам;</w:t>
            </w:r>
          </w:p>
          <w:bookmarkEnd w:id="439"/>
          <w:bookmarkStart w:name="z1687" w:id="440"/>
          <w:p>
            <w:pPr>
              <w:spacing w:after="20"/>
              <w:ind w:left="20"/>
              <w:jc w:val="both"/>
            </w:pPr>
            <w:r>
              <w:rPr>
                <w:rFonts w:ascii="Times New Roman"/>
                <w:b w:val="false"/>
                <w:i w:val="false"/>
                <w:color w:val="000000"/>
                <w:sz w:val="20"/>
              </w:rPr>
              <w:t>
8) Республика Вануату;</w:t>
            </w:r>
          </w:p>
          <w:bookmarkEnd w:id="440"/>
          <w:bookmarkStart w:name="z1688" w:id="441"/>
          <w:p>
            <w:pPr>
              <w:spacing w:after="20"/>
              <w:ind w:left="20"/>
              <w:jc w:val="both"/>
            </w:pPr>
            <w:r>
              <w:rPr>
                <w:rFonts w:ascii="Times New Roman"/>
                <w:b w:val="false"/>
                <w:i w:val="false"/>
                <w:color w:val="000000"/>
                <w:sz w:val="20"/>
              </w:rPr>
              <w:t>
9) Республика Гватемала;</w:t>
            </w:r>
          </w:p>
          <w:bookmarkEnd w:id="441"/>
          <w:bookmarkStart w:name="z1689" w:id="442"/>
          <w:p>
            <w:pPr>
              <w:spacing w:after="20"/>
              <w:ind w:left="20"/>
              <w:jc w:val="both"/>
            </w:pPr>
            <w:r>
              <w:rPr>
                <w:rFonts w:ascii="Times New Roman"/>
                <w:b w:val="false"/>
                <w:i w:val="false"/>
                <w:color w:val="000000"/>
                <w:sz w:val="20"/>
              </w:rPr>
              <w:t>
10) Государство Гренада;</w:t>
            </w:r>
          </w:p>
          <w:bookmarkEnd w:id="442"/>
          <w:bookmarkStart w:name="z1690" w:id="443"/>
          <w:p>
            <w:pPr>
              <w:spacing w:after="20"/>
              <w:ind w:left="20"/>
              <w:jc w:val="both"/>
            </w:pPr>
            <w:r>
              <w:rPr>
                <w:rFonts w:ascii="Times New Roman"/>
                <w:b w:val="false"/>
                <w:i w:val="false"/>
                <w:color w:val="000000"/>
                <w:sz w:val="20"/>
              </w:rPr>
              <w:t>
11) Республика Джибути;</w:t>
            </w:r>
          </w:p>
          <w:bookmarkEnd w:id="443"/>
          <w:bookmarkStart w:name="z1691" w:id="444"/>
          <w:p>
            <w:pPr>
              <w:spacing w:after="20"/>
              <w:ind w:left="20"/>
              <w:jc w:val="both"/>
            </w:pPr>
            <w:r>
              <w:rPr>
                <w:rFonts w:ascii="Times New Roman"/>
                <w:b w:val="false"/>
                <w:i w:val="false"/>
                <w:color w:val="000000"/>
                <w:sz w:val="20"/>
              </w:rPr>
              <w:t>
12) Доминиканская Республика;</w:t>
            </w:r>
          </w:p>
          <w:bookmarkEnd w:id="444"/>
          <w:bookmarkStart w:name="z1692" w:id="445"/>
          <w:p>
            <w:pPr>
              <w:spacing w:after="20"/>
              <w:ind w:left="20"/>
              <w:jc w:val="both"/>
            </w:pPr>
            <w:r>
              <w:rPr>
                <w:rFonts w:ascii="Times New Roman"/>
                <w:b w:val="false"/>
                <w:i w:val="false"/>
                <w:color w:val="000000"/>
                <w:sz w:val="20"/>
              </w:rPr>
              <w:t>
13) Республика Индонезия;</w:t>
            </w:r>
          </w:p>
          <w:bookmarkEnd w:id="445"/>
          <w:bookmarkStart w:name="z1693" w:id="446"/>
          <w:p>
            <w:pPr>
              <w:spacing w:after="20"/>
              <w:ind w:left="20"/>
              <w:jc w:val="both"/>
            </w:pPr>
            <w:r>
              <w:rPr>
                <w:rFonts w:ascii="Times New Roman"/>
                <w:b w:val="false"/>
                <w:i w:val="false"/>
                <w:color w:val="000000"/>
                <w:sz w:val="20"/>
              </w:rPr>
              <w:t>
14) Испания (только в части территории Канарских островов);</w:t>
            </w:r>
          </w:p>
          <w:bookmarkEnd w:id="446"/>
          <w:bookmarkStart w:name="z1694" w:id="447"/>
          <w:p>
            <w:pPr>
              <w:spacing w:after="20"/>
              <w:ind w:left="20"/>
              <w:jc w:val="both"/>
            </w:pPr>
            <w:r>
              <w:rPr>
                <w:rFonts w:ascii="Times New Roman"/>
                <w:b w:val="false"/>
                <w:i w:val="false"/>
                <w:color w:val="000000"/>
                <w:sz w:val="20"/>
              </w:rPr>
              <w:t>
15) Республика Кипр;</w:t>
            </w:r>
          </w:p>
          <w:bookmarkEnd w:id="447"/>
          <w:bookmarkStart w:name="z1695" w:id="448"/>
          <w:p>
            <w:pPr>
              <w:spacing w:after="20"/>
              <w:ind w:left="20"/>
              <w:jc w:val="both"/>
            </w:pPr>
            <w:r>
              <w:rPr>
                <w:rFonts w:ascii="Times New Roman"/>
                <w:b w:val="false"/>
                <w:i w:val="false"/>
                <w:color w:val="000000"/>
                <w:sz w:val="20"/>
              </w:rPr>
              <w:t>
16) Китайская Народная Республика (только в части территорий специальных административных районов Аомынь (Макао) и Сянган (Гонконг));</w:t>
            </w:r>
          </w:p>
          <w:bookmarkEnd w:id="448"/>
          <w:bookmarkStart w:name="z1696" w:id="449"/>
          <w:p>
            <w:pPr>
              <w:spacing w:after="20"/>
              <w:ind w:left="20"/>
              <w:jc w:val="both"/>
            </w:pPr>
            <w:r>
              <w:rPr>
                <w:rFonts w:ascii="Times New Roman"/>
                <w:b w:val="false"/>
                <w:i w:val="false"/>
                <w:color w:val="000000"/>
                <w:sz w:val="20"/>
              </w:rPr>
              <w:t>
17) Федеральная Исламская Республика Коморские Острова;</w:t>
            </w:r>
          </w:p>
          <w:bookmarkEnd w:id="449"/>
          <w:bookmarkStart w:name="z1697" w:id="450"/>
          <w:p>
            <w:pPr>
              <w:spacing w:after="20"/>
              <w:ind w:left="20"/>
              <w:jc w:val="both"/>
            </w:pPr>
            <w:r>
              <w:rPr>
                <w:rFonts w:ascii="Times New Roman"/>
                <w:b w:val="false"/>
                <w:i w:val="false"/>
                <w:color w:val="000000"/>
                <w:sz w:val="20"/>
              </w:rPr>
              <w:t>
18) Республика Коста-Рика;</w:t>
            </w:r>
          </w:p>
          <w:bookmarkEnd w:id="450"/>
          <w:bookmarkStart w:name="z1698" w:id="451"/>
          <w:p>
            <w:pPr>
              <w:spacing w:after="20"/>
              <w:ind w:left="20"/>
              <w:jc w:val="both"/>
            </w:pPr>
            <w:r>
              <w:rPr>
                <w:rFonts w:ascii="Times New Roman"/>
                <w:b w:val="false"/>
                <w:i w:val="false"/>
                <w:color w:val="000000"/>
                <w:sz w:val="20"/>
              </w:rPr>
              <w:t>
19) Малайзия (только в части территории анклава Лабуан);</w:t>
            </w:r>
          </w:p>
          <w:bookmarkEnd w:id="451"/>
          <w:bookmarkStart w:name="z1699" w:id="452"/>
          <w:p>
            <w:pPr>
              <w:spacing w:after="20"/>
              <w:ind w:left="20"/>
              <w:jc w:val="both"/>
            </w:pPr>
            <w:r>
              <w:rPr>
                <w:rFonts w:ascii="Times New Roman"/>
                <w:b w:val="false"/>
                <w:i w:val="false"/>
                <w:color w:val="000000"/>
                <w:sz w:val="20"/>
              </w:rPr>
              <w:t>
20) Республика Либерия;</w:t>
            </w:r>
          </w:p>
          <w:bookmarkEnd w:id="452"/>
          <w:bookmarkStart w:name="z1700" w:id="453"/>
          <w:p>
            <w:pPr>
              <w:spacing w:after="20"/>
              <w:ind w:left="20"/>
              <w:jc w:val="both"/>
            </w:pPr>
            <w:r>
              <w:rPr>
                <w:rFonts w:ascii="Times New Roman"/>
                <w:b w:val="false"/>
                <w:i w:val="false"/>
                <w:color w:val="000000"/>
                <w:sz w:val="20"/>
              </w:rPr>
              <w:t>
21) Княжество Лихтенштейн;</w:t>
            </w:r>
          </w:p>
          <w:bookmarkEnd w:id="453"/>
          <w:bookmarkStart w:name="z1701" w:id="454"/>
          <w:p>
            <w:pPr>
              <w:spacing w:after="20"/>
              <w:ind w:left="20"/>
              <w:jc w:val="both"/>
            </w:pPr>
            <w:r>
              <w:rPr>
                <w:rFonts w:ascii="Times New Roman"/>
                <w:b w:val="false"/>
                <w:i w:val="false"/>
                <w:color w:val="000000"/>
                <w:sz w:val="20"/>
              </w:rPr>
              <w:t>
22) Республика Маврикий;</w:t>
            </w:r>
          </w:p>
          <w:bookmarkEnd w:id="454"/>
          <w:bookmarkStart w:name="z1702" w:id="455"/>
          <w:p>
            <w:pPr>
              <w:spacing w:after="20"/>
              <w:ind w:left="20"/>
              <w:jc w:val="both"/>
            </w:pPr>
            <w:r>
              <w:rPr>
                <w:rFonts w:ascii="Times New Roman"/>
                <w:b w:val="false"/>
                <w:i w:val="false"/>
                <w:color w:val="000000"/>
                <w:sz w:val="20"/>
              </w:rPr>
              <w:t>
23) Португалия (только в части территории островов Мадейра);</w:t>
            </w:r>
          </w:p>
          <w:bookmarkEnd w:id="455"/>
          <w:bookmarkStart w:name="z1703" w:id="456"/>
          <w:p>
            <w:pPr>
              <w:spacing w:after="20"/>
              <w:ind w:left="20"/>
              <w:jc w:val="both"/>
            </w:pPr>
            <w:r>
              <w:rPr>
                <w:rFonts w:ascii="Times New Roman"/>
                <w:b w:val="false"/>
                <w:i w:val="false"/>
                <w:color w:val="000000"/>
                <w:sz w:val="20"/>
              </w:rPr>
              <w:t>
24) Мальдивская Республика;</w:t>
            </w:r>
          </w:p>
          <w:bookmarkEnd w:id="456"/>
          <w:bookmarkStart w:name="z1704" w:id="457"/>
          <w:p>
            <w:pPr>
              <w:spacing w:after="20"/>
              <w:ind w:left="20"/>
              <w:jc w:val="both"/>
            </w:pPr>
            <w:r>
              <w:rPr>
                <w:rFonts w:ascii="Times New Roman"/>
                <w:b w:val="false"/>
                <w:i w:val="false"/>
                <w:color w:val="000000"/>
                <w:sz w:val="20"/>
              </w:rPr>
              <w:t>
25) Республика Мальта;</w:t>
            </w:r>
          </w:p>
          <w:bookmarkEnd w:id="457"/>
          <w:bookmarkStart w:name="z1705" w:id="458"/>
          <w:p>
            <w:pPr>
              <w:spacing w:after="20"/>
              <w:ind w:left="20"/>
              <w:jc w:val="both"/>
            </w:pPr>
            <w:r>
              <w:rPr>
                <w:rFonts w:ascii="Times New Roman"/>
                <w:b w:val="false"/>
                <w:i w:val="false"/>
                <w:color w:val="000000"/>
                <w:sz w:val="20"/>
              </w:rPr>
              <w:t>
26) Республика Маршалловы острова;</w:t>
            </w:r>
          </w:p>
          <w:bookmarkEnd w:id="458"/>
          <w:bookmarkStart w:name="z1706" w:id="459"/>
          <w:p>
            <w:pPr>
              <w:spacing w:after="20"/>
              <w:ind w:left="20"/>
              <w:jc w:val="both"/>
            </w:pPr>
            <w:r>
              <w:rPr>
                <w:rFonts w:ascii="Times New Roman"/>
                <w:b w:val="false"/>
                <w:i w:val="false"/>
                <w:color w:val="000000"/>
                <w:sz w:val="20"/>
              </w:rPr>
              <w:t>
27) Княжество Монако;</w:t>
            </w:r>
          </w:p>
          <w:bookmarkEnd w:id="459"/>
          <w:bookmarkStart w:name="z1707" w:id="460"/>
          <w:p>
            <w:pPr>
              <w:spacing w:after="20"/>
              <w:ind w:left="20"/>
              <w:jc w:val="both"/>
            </w:pPr>
            <w:r>
              <w:rPr>
                <w:rFonts w:ascii="Times New Roman"/>
                <w:b w:val="false"/>
                <w:i w:val="false"/>
                <w:color w:val="000000"/>
                <w:sz w:val="20"/>
              </w:rPr>
              <w:t>
28) Союз Мьянма;</w:t>
            </w:r>
          </w:p>
          <w:bookmarkEnd w:id="460"/>
          <w:bookmarkStart w:name="z1708" w:id="461"/>
          <w:p>
            <w:pPr>
              <w:spacing w:after="20"/>
              <w:ind w:left="20"/>
              <w:jc w:val="both"/>
            </w:pPr>
            <w:r>
              <w:rPr>
                <w:rFonts w:ascii="Times New Roman"/>
                <w:b w:val="false"/>
                <w:i w:val="false"/>
                <w:color w:val="000000"/>
                <w:sz w:val="20"/>
              </w:rPr>
              <w:t>
29) Республика Науру;</w:t>
            </w:r>
          </w:p>
          <w:bookmarkEnd w:id="461"/>
          <w:bookmarkStart w:name="z1709" w:id="462"/>
          <w:p>
            <w:pPr>
              <w:spacing w:after="20"/>
              <w:ind w:left="20"/>
              <w:jc w:val="both"/>
            </w:pPr>
            <w:r>
              <w:rPr>
                <w:rFonts w:ascii="Times New Roman"/>
                <w:b w:val="false"/>
                <w:i w:val="false"/>
                <w:color w:val="000000"/>
                <w:sz w:val="20"/>
              </w:rPr>
              <w:t>
30) Нидерланды (только в части территории острова Аруба и зависимых территорий Антильских островов);</w:t>
            </w:r>
          </w:p>
          <w:bookmarkEnd w:id="462"/>
          <w:bookmarkStart w:name="z1710" w:id="463"/>
          <w:p>
            <w:pPr>
              <w:spacing w:after="20"/>
              <w:ind w:left="20"/>
              <w:jc w:val="both"/>
            </w:pPr>
            <w:r>
              <w:rPr>
                <w:rFonts w:ascii="Times New Roman"/>
                <w:b w:val="false"/>
                <w:i w:val="false"/>
                <w:color w:val="000000"/>
                <w:sz w:val="20"/>
              </w:rPr>
              <w:t>
31) Федеративная Республика Нигерия;</w:t>
            </w:r>
          </w:p>
          <w:bookmarkEnd w:id="463"/>
          <w:bookmarkStart w:name="z1711" w:id="464"/>
          <w:p>
            <w:pPr>
              <w:spacing w:after="20"/>
              <w:ind w:left="20"/>
              <w:jc w:val="both"/>
            </w:pPr>
            <w:r>
              <w:rPr>
                <w:rFonts w:ascii="Times New Roman"/>
                <w:b w:val="false"/>
                <w:i w:val="false"/>
                <w:color w:val="000000"/>
                <w:sz w:val="20"/>
              </w:rPr>
              <w:t>
32) Новая Зеландия (только в части территории островов Кука и Ниуэ);</w:t>
            </w:r>
          </w:p>
          <w:bookmarkEnd w:id="464"/>
          <w:bookmarkStart w:name="z1712" w:id="465"/>
          <w:p>
            <w:pPr>
              <w:spacing w:after="20"/>
              <w:ind w:left="20"/>
              <w:jc w:val="both"/>
            </w:pPr>
            <w:r>
              <w:rPr>
                <w:rFonts w:ascii="Times New Roman"/>
                <w:b w:val="false"/>
                <w:i w:val="false"/>
                <w:color w:val="000000"/>
                <w:sz w:val="20"/>
              </w:rPr>
              <w:t>
33) Объединенные Арабские Эмираты (только в части территории города Дубай);</w:t>
            </w:r>
          </w:p>
          <w:bookmarkEnd w:id="465"/>
          <w:bookmarkStart w:name="z1713" w:id="466"/>
          <w:p>
            <w:pPr>
              <w:spacing w:after="20"/>
              <w:ind w:left="20"/>
              <w:jc w:val="both"/>
            </w:pPr>
            <w:r>
              <w:rPr>
                <w:rFonts w:ascii="Times New Roman"/>
                <w:b w:val="false"/>
                <w:i w:val="false"/>
                <w:color w:val="000000"/>
                <w:sz w:val="20"/>
              </w:rPr>
              <w:t>
34) Республика Палау;</w:t>
            </w:r>
          </w:p>
          <w:bookmarkEnd w:id="466"/>
          <w:bookmarkStart w:name="z1714" w:id="467"/>
          <w:p>
            <w:pPr>
              <w:spacing w:after="20"/>
              <w:ind w:left="20"/>
              <w:jc w:val="both"/>
            </w:pPr>
            <w:r>
              <w:rPr>
                <w:rFonts w:ascii="Times New Roman"/>
                <w:b w:val="false"/>
                <w:i w:val="false"/>
                <w:color w:val="000000"/>
                <w:sz w:val="20"/>
              </w:rPr>
              <w:t>
35) Республика Панама;</w:t>
            </w:r>
          </w:p>
          <w:bookmarkEnd w:id="467"/>
          <w:bookmarkStart w:name="z1715" w:id="468"/>
          <w:p>
            <w:pPr>
              <w:spacing w:after="20"/>
              <w:ind w:left="20"/>
              <w:jc w:val="both"/>
            </w:pPr>
            <w:r>
              <w:rPr>
                <w:rFonts w:ascii="Times New Roman"/>
                <w:b w:val="false"/>
                <w:i w:val="false"/>
                <w:color w:val="000000"/>
                <w:sz w:val="20"/>
              </w:rPr>
              <w:t>
36) Независимое Государство Самоа;</w:t>
            </w:r>
          </w:p>
          <w:bookmarkEnd w:id="468"/>
          <w:bookmarkStart w:name="z1716" w:id="469"/>
          <w:p>
            <w:pPr>
              <w:spacing w:after="20"/>
              <w:ind w:left="20"/>
              <w:jc w:val="both"/>
            </w:pPr>
            <w:r>
              <w:rPr>
                <w:rFonts w:ascii="Times New Roman"/>
                <w:b w:val="false"/>
                <w:i w:val="false"/>
                <w:color w:val="000000"/>
                <w:sz w:val="20"/>
              </w:rPr>
              <w:t>
37) Республика Сейшельские острова;</w:t>
            </w:r>
          </w:p>
          <w:bookmarkEnd w:id="469"/>
          <w:bookmarkStart w:name="z1717" w:id="470"/>
          <w:p>
            <w:pPr>
              <w:spacing w:after="20"/>
              <w:ind w:left="20"/>
              <w:jc w:val="both"/>
            </w:pPr>
            <w:r>
              <w:rPr>
                <w:rFonts w:ascii="Times New Roman"/>
                <w:b w:val="false"/>
                <w:i w:val="false"/>
                <w:color w:val="000000"/>
                <w:sz w:val="20"/>
              </w:rPr>
              <w:t>
38) Государство Сент-Винсент и Гренадины;</w:t>
            </w:r>
          </w:p>
          <w:bookmarkEnd w:id="470"/>
          <w:bookmarkStart w:name="z1718" w:id="471"/>
          <w:p>
            <w:pPr>
              <w:spacing w:after="20"/>
              <w:ind w:left="20"/>
              <w:jc w:val="both"/>
            </w:pPr>
            <w:r>
              <w:rPr>
                <w:rFonts w:ascii="Times New Roman"/>
                <w:b w:val="false"/>
                <w:i w:val="false"/>
                <w:color w:val="000000"/>
                <w:sz w:val="20"/>
              </w:rPr>
              <w:t>
39) Федерация Сент-Китс и Невис;</w:t>
            </w:r>
          </w:p>
          <w:bookmarkEnd w:id="471"/>
          <w:bookmarkStart w:name="z1719" w:id="472"/>
          <w:p>
            <w:pPr>
              <w:spacing w:after="20"/>
              <w:ind w:left="20"/>
              <w:jc w:val="both"/>
            </w:pPr>
            <w:r>
              <w:rPr>
                <w:rFonts w:ascii="Times New Roman"/>
                <w:b w:val="false"/>
                <w:i w:val="false"/>
                <w:color w:val="000000"/>
                <w:sz w:val="20"/>
              </w:rPr>
              <w:t>
40) Государство Сент-Люсия;</w:t>
            </w:r>
          </w:p>
          <w:bookmarkEnd w:id="472"/>
          <w:bookmarkStart w:name="z1720" w:id="473"/>
          <w:p>
            <w:pPr>
              <w:spacing w:after="20"/>
              <w:ind w:left="20"/>
              <w:jc w:val="both"/>
            </w:pPr>
            <w:r>
              <w:rPr>
                <w:rFonts w:ascii="Times New Roman"/>
                <w:b w:val="false"/>
                <w:i w:val="false"/>
                <w:color w:val="000000"/>
                <w:sz w:val="20"/>
              </w:rPr>
              <w:t>
41) Соединенное Королевство Великобритании и Северной Ирландии (только в части следующих территорий):</w:t>
            </w:r>
          </w:p>
          <w:bookmarkEnd w:id="473"/>
          <w:bookmarkStart w:name="z1721" w:id="474"/>
          <w:p>
            <w:pPr>
              <w:spacing w:after="20"/>
              <w:ind w:left="20"/>
              <w:jc w:val="both"/>
            </w:pPr>
            <w:r>
              <w:rPr>
                <w:rFonts w:ascii="Times New Roman"/>
                <w:b w:val="false"/>
                <w:i w:val="false"/>
                <w:color w:val="000000"/>
                <w:sz w:val="20"/>
              </w:rPr>
              <w:t>
Острова Ангилья;</w:t>
            </w:r>
          </w:p>
          <w:bookmarkEnd w:id="474"/>
          <w:bookmarkStart w:name="z1722" w:id="475"/>
          <w:p>
            <w:pPr>
              <w:spacing w:after="20"/>
              <w:ind w:left="20"/>
              <w:jc w:val="both"/>
            </w:pPr>
            <w:r>
              <w:rPr>
                <w:rFonts w:ascii="Times New Roman"/>
                <w:b w:val="false"/>
                <w:i w:val="false"/>
                <w:color w:val="000000"/>
                <w:sz w:val="20"/>
              </w:rPr>
              <w:t>
Бермудские острова;</w:t>
            </w:r>
          </w:p>
          <w:bookmarkEnd w:id="475"/>
          <w:bookmarkStart w:name="z1723" w:id="476"/>
          <w:p>
            <w:pPr>
              <w:spacing w:after="20"/>
              <w:ind w:left="20"/>
              <w:jc w:val="both"/>
            </w:pPr>
            <w:r>
              <w:rPr>
                <w:rFonts w:ascii="Times New Roman"/>
                <w:b w:val="false"/>
                <w:i w:val="false"/>
                <w:color w:val="000000"/>
                <w:sz w:val="20"/>
              </w:rPr>
              <w:t>
Британские Виргинские острова;</w:t>
            </w:r>
          </w:p>
          <w:bookmarkEnd w:id="476"/>
          <w:bookmarkStart w:name="z1724" w:id="477"/>
          <w:p>
            <w:pPr>
              <w:spacing w:after="20"/>
              <w:ind w:left="20"/>
              <w:jc w:val="both"/>
            </w:pPr>
            <w:r>
              <w:rPr>
                <w:rFonts w:ascii="Times New Roman"/>
                <w:b w:val="false"/>
                <w:i w:val="false"/>
                <w:color w:val="000000"/>
                <w:sz w:val="20"/>
              </w:rPr>
              <w:t>
Гибралтар;</w:t>
            </w:r>
          </w:p>
          <w:bookmarkEnd w:id="477"/>
          <w:bookmarkStart w:name="z1725" w:id="478"/>
          <w:p>
            <w:pPr>
              <w:spacing w:after="20"/>
              <w:ind w:left="20"/>
              <w:jc w:val="both"/>
            </w:pPr>
            <w:r>
              <w:rPr>
                <w:rFonts w:ascii="Times New Roman"/>
                <w:b w:val="false"/>
                <w:i w:val="false"/>
                <w:color w:val="000000"/>
                <w:sz w:val="20"/>
              </w:rPr>
              <w:t>
Каймановы острова;</w:t>
            </w:r>
          </w:p>
          <w:bookmarkEnd w:id="478"/>
          <w:bookmarkStart w:name="z1726" w:id="479"/>
          <w:p>
            <w:pPr>
              <w:spacing w:after="20"/>
              <w:ind w:left="20"/>
              <w:jc w:val="both"/>
            </w:pPr>
            <w:r>
              <w:rPr>
                <w:rFonts w:ascii="Times New Roman"/>
                <w:b w:val="false"/>
                <w:i w:val="false"/>
                <w:color w:val="000000"/>
                <w:sz w:val="20"/>
              </w:rPr>
              <w:t>
Остров Монтсеррат;</w:t>
            </w:r>
          </w:p>
          <w:bookmarkEnd w:id="479"/>
          <w:bookmarkStart w:name="z1727" w:id="480"/>
          <w:p>
            <w:pPr>
              <w:spacing w:after="20"/>
              <w:ind w:left="20"/>
              <w:jc w:val="both"/>
            </w:pPr>
            <w:r>
              <w:rPr>
                <w:rFonts w:ascii="Times New Roman"/>
                <w:b w:val="false"/>
                <w:i w:val="false"/>
                <w:color w:val="000000"/>
                <w:sz w:val="20"/>
              </w:rPr>
              <w:t>
Острова Теркс и Кайкос;</w:t>
            </w:r>
          </w:p>
          <w:bookmarkEnd w:id="480"/>
          <w:bookmarkStart w:name="z1728" w:id="481"/>
          <w:p>
            <w:pPr>
              <w:spacing w:after="20"/>
              <w:ind w:left="20"/>
              <w:jc w:val="both"/>
            </w:pPr>
            <w:r>
              <w:rPr>
                <w:rFonts w:ascii="Times New Roman"/>
                <w:b w:val="false"/>
                <w:i w:val="false"/>
                <w:color w:val="000000"/>
                <w:sz w:val="20"/>
              </w:rPr>
              <w:t>
Остров Мэн;</w:t>
            </w:r>
          </w:p>
          <w:bookmarkEnd w:id="481"/>
          <w:bookmarkStart w:name="z1729" w:id="482"/>
          <w:p>
            <w:pPr>
              <w:spacing w:after="20"/>
              <w:ind w:left="20"/>
              <w:jc w:val="both"/>
            </w:pPr>
            <w:r>
              <w:rPr>
                <w:rFonts w:ascii="Times New Roman"/>
                <w:b w:val="false"/>
                <w:i w:val="false"/>
                <w:color w:val="000000"/>
                <w:sz w:val="20"/>
              </w:rPr>
              <w:t>
Нормандские острова (острова Гернси, Джерси, Сарк, Олдерни);</w:t>
            </w:r>
          </w:p>
          <w:bookmarkEnd w:id="482"/>
          <w:bookmarkStart w:name="z1730" w:id="483"/>
          <w:p>
            <w:pPr>
              <w:spacing w:after="20"/>
              <w:ind w:left="20"/>
              <w:jc w:val="both"/>
            </w:pPr>
            <w:r>
              <w:rPr>
                <w:rFonts w:ascii="Times New Roman"/>
                <w:b w:val="false"/>
                <w:i w:val="false"/>
                <w:color w:val="000000"/>
                <w:sz w:val="20"/>
              </w:rPr>
              <w:t>
42) Соединенные Штаты Америки (только в части территорий Американских Виргинских островов, острова Гуам и содружества Пуэрто-Рико);</w:t>
            </w:r>
          </w:p>
          <w:bookmarkEnd w:id="483"/>
          <w:bookmarkStart w:name="z1731" w:id="484"/>
          <w:p>
            <w:pPr>
              <w:spacing w:after="20"/>
              <w:ind w:left="20"/>
              <w:jc w:val="both"/>
            </w:pPr>
            <w:r>
              <w:rPr>
                <w:rFonts w:ascii="Times New Roman"/>
                <w:b w:val="false"/>
                <w:i w:val="false"/>
                <w:color w:val="000000"/>
                <w:sz w:val="20"/>
              </w:rPr>
              <w:t>
43) Королевство Тонга;</w:t>
            </w:r>
          </w:p>
          <w:bookmarkEnd w:id="484"/>
          <w:bookmarkStart w:name="z1732" w:id="485"/>
          <w:p>
            <w:pPr>
              <w:spacing w:after="20"/>
              <w:ind w:left="20"/>
              <w:jc w:val="both"/>
            </w:pPr>
            <w:r>
              <w:rPr>
                <w:rFonts w:ascii="Times New Roman"/>
                <w:b w:val="false"/>
                <w:i w:val="false"/>
                <w:color w:val="000000"/>
                <w:sz w:val="20"/>
              </w:rPr>
              <w:t>
44) Республика Филиппины;</w:t>
            </w:r>
          </w:p>
          <w:bookmarkEnd w:id="485"/>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p>
      <w:pPr>
        <w:spacing w:after="0"/>
        <w:ind w:left="0"/>
        <w:jc w:val="both"/>
      </w:pPr>
      <w:bookmarkStart w:name="z1733" w:id="486"/>
      <w:r>
        <w:rPr>
          <w:rFonts w:ascii="Times New Roman"/>
          <w:b w:val="false"/>
          <w:i w:val="false"/>
          <w:color w:val="000000"/>
          <w:sz w:val="28"/>
        </w:rPr>
        <w:t>
      Приложение</w:t>
      </w:r>
    </w:p>
    <w:bookmarkEnd w:id="486"/>
    <w:p>
      <w:pPr>
        <w:spacing w:after="0"/>
        <w:ind w:left="0"/>
        <w:jc w:val="both"/>
      </w:pPr>
      <w:r>
        <w:rPr>
          <w:rFonts w:ascii="Times New Roman"/>
          <w:b w:val="false"/>
          <w:i w:val="false"/>
          <w:color w:val="000000"/>
          <w:sz w:val="28"/>
        </w:rPr>
        <w:t>к Таблице активов банка,</w:t>
      </w:r>
    </w:p>
    <w:p>
      <w:pPr>
        <w:spacing w:after="0"/>
        <w:ind w:left="0"/>
        <w:jc w:val="both"/>
      </w:pPr>
      <w:r>
        <w:rPr>
          <w:rFonts w:ascii="Times New Roman"/>
          <w:b w:val="false"/>
          <w:i w:val="false"/>
          <w:color w:val="000000"/>
          <w:sz w:val="28"/>
        </w:rPr>
        <w:t>взвешенных по степени</w:t>
      </w:r>
    </w:p>
    <w:p>
      <w:pPr>
        <w:spacing w:after="0"/>
        <w:ind w:left="0"/>
        <w:jc w:val="both"/>
      </w:pPr>
      <w:r>
        <w:rPr>
          <w:rFonts w:ascii="Times New Roman"/>
          <w:b w:val="false"/>
          <w:i w:val="false"/>
          <w:color w:val="000000"/>
          <w:sz w:val="28"/>
        </w:rPr>
        <w:t>кредитного риска вложений</w:t>
      </w:r>
    </w:p>
    <w:bookmarkStart w:name="z1734" w:id="487"/>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Пояснения к расчету активов банка, подлежащих взвешиванию по степени кредитного риска вложений</w:t>
      </w:r>
    </w:p>
    <w:bookmarkEnd w:id="487"/>
    <w:bookmarkStart w:name="z1735" w:id="488"/>
    <w:p>
      <w:pPr>
        <w:spacing w:after="0"/>
        <w:ind w:left="0"/>
        <w:jc w:val="both"/>
      </w:pPr>
      <w:r>
        <w:rPr>
          <w:rFonts w:ascii="Times New Roman"/>
          <w:b w:val="false"/>
          <w:i w:val="false"/>
          <w:color w:val="000000"/>
          <w:sz w:val="28"/>
        </w:rPr>
        <w:t>
      1. Вклады, дебиторская задолженность, приобретенные исламские ценные бумаги, коммерческие кредиты при финансировании торговой деятельности в качестве торгового посредника, по которым у банка имеется обеспечение (в виде активов, указанных в строках 1, 2, 3, 11, 12 и 13 Таблицы активов банка, взвешенных по степени кредитного риска (далее - Таблица)), скорректированная стоимость которого составляет не менее 50 (пятидесяти) процентов объема указанных активов, при наличии в банках адекватных систем учета, позволяющих определить скорректированную стоимость обеспечения в соответствии с настоящим пунктом, включаются в расчет активов, взвешенных по степени риска за минусом скорректированной стоимости обеспечения.</w:t>
      </w:r>
    </w:p>
    <w:bookmarkEnd w:id="488"/>
    <w:bookmarkStart w:name="z1736" w:id="489"/>
    <w:p>
      <w:pPr>
        <w:spacing w:after="0"/>
        <w:ind w:left="0"/>
        <w:jc w:val="both"/>
      </w:pPr>
      <w:r>
        <w:rPr>
          <w:rFonts w:ascii="Times New Roman"/>
          <w:b w:val="false"/>
          <w:i w:val="false"/>
          <w:color w:val="000000"/>
          <w:sz w:val="28"/>
        </w:rPr>
        <w:t>
      Скорректированная стоимость обеспечения (в виде активов, указанных в строках 1, 2, 3, 11, 12 и 13 Таблицы) равняется:</w:t>
      </w:r>
    </w:p>
    <w:bookmarkEnd w:id="489"/>
    <w:bookmarkStart w:name="z1737" w:id="490"/>
    <w:p>
      <w:pPr>
        <w:spacing w:after="0"/>
        <w:ind w:left="0"/>
        <w:jc w:val="both"/>
      </w:pPr>
      <w:r>
        <w:rPr>
          <w:rFonts w:ascii="Times New Roman"/>
          <w:b w:val="false"/>
          <w:i w:val="false"/>
          <w:color w:val="000000"/>
          <w:sz w:val="28"/>
        </w:rPr>
        <w:t>
      100 (ста) процентам суммы вкладов, в том числе в данном банке, предоставленных в качестве обеспечения;</w:t>
      </w:r>
    </w:p>
    <w:bookmarkEnd w:id="490"/>
    <w:bookmarkStart w:name="z528" w:id="491"/>
    <w:p>
      <w:pPr>
        <w:spacing w:after="0"/>
        <w:ind w:left="0"/>
        <w:jc w:val="both"/>
      </w:pPr>
      <w:r>
        <w:rPr>
          <w:rFonts w:ascii="Times New Roman"/>
          <w:b w:val="false"/>
          <w:i w:val="false"/>
          <w:color w:val="000000"/>
          <w:sz w:val="28"/>
        </w:rPr>
        <w:t>
      95 (девяносто пяти) процентам рыночной стоимости исламских ценных бумаг, переданных в обеспечение;</w:t>
      </w:r>
    </w:p>
    <w:bookmarkEnd w:id="491"/>
    <w:bookmarkStart w:name="z529" w:id="492"/>
    <w:p>
      <w:pPr>
        <w:spacing w:after="0"/>
        <w:ind w:left="0"/>
        <w:jc w:val="both"/>
      </w:pPr>
      <w:r>
        <w:rPr>
          <w:rFonts w:ascii="Times New Roman"/>
          <w:b w:val="false"/>
          <w:i w:val="false"/>
          <w:color w:val="000000"/>
          <w:sz w:val="28"/>
        </w:rPr>
        <w:t>
      85 (восьмидесяти пяти) процентам рыночной стоимости аффинированных драгоценных металлов, переданных в обеспечение.</w:t>
      </w:r>
    </w:p>
    <w:bookmarkEnd w:id="492"/>
    <w:bookmarkStart w:name="z530" w:id="493"/>
    <w:p>
      <w:pPr>
        <w:spacing w:after="0"/>
        <w:ind w:left="0"/>
        <w:jc w:val="both"/>
      </w:pPr>
      <w:r>
        <w:rPr>
          <w:rFonts w:ascii="Times New Roman"/>
          <w:b w:val="false"/>
          <w:i w:val="false"/>
          <w:color w:val="000000"/>
          <w:sz w:val="28"/>
        </w:rPr>
        <w:t>
      Необеспеченная часть вышеуказанных вкладов, дебиторской задолженности, приобретенных ценных бумаг взвешивается согласно Таблице по степени риска, соответствующей вкладам, дебиторской задолженности, приобретенным ценным бумагам.</w:t>
      </w:r>
    </w:p>
    <w:bookmarkEnd w:id="493"/>
    <w:bookmarkStart w:name="z531" w:id="494"/>
    <w:p>
      <w:pPr>
        <w:spacing w:after="0"/>
        <w:ind w:left="0"/>
        <w:jc w:val="both"/>
      </w:pPr>
      <w:r>
        <w:rPr>
          <w:rFonts w:ascii="Times New Roman"/>
          <w:b w:val="false"/>
          <w:i w:val="false"/>
          <w:color w:val="000000"/>
          <w:sz w:val="28"/>
        </w:rPr>
        <w:t>
      2. Займы, по которым у банка имеется обеспечение в виде договора страхования, содержащего пункты о безусловном и безотзывном исполнении обязательств по страховой выплате, заключенного с национальной компанией, осуществляющей функции по поддержке экспорта, и имеющей государственную гарантию Правительства Республики Казахстан, сумма которого покрывает не менее 50 (пятидесяти) процентов объема указанных займов, включаются в расчет активов, взвешенных по степени риска за минусом скорректированной стоимости обеспечения.</w:t>
      </w:r>
    </w:p>
    <w:bookmarkEnd w:id="494"/>
    <w:bookmarkStart w:name="z532" w:id="495"/>
    <w:p>
      <w:pPr>
        <w:spacing w:after="0"/>
        <w:ind w:left="0"/>
        <w:jc w:val="both"/>
      </w:pPr>
      <w:r>
        <w:rPr>
          <w:rFonts w:ascii="Times New Roman"/>
          <w:b w:val="false"/>
          <w:i w:val="false"/>
          <w:color w:val="000000"/>
          <w:sz w:val="28"/>
        </w:rPr>
        <w:t>
      Скорректированная стоимость обеспечения в виде договора страхования, содержащего пункты о безусловном и безотзывном исполнении обязательств по страховой выплате, заключенного с национальной компанией, осуществляющей функции по поддержке экспорта, и имеющей государственную гарантию Правительства Республики Казахстан равняется 95 (девяноста пяти) процентам суммы договора страхования.</w:t>
      </w:r>
    </w:p>
    <w:bookmarkEnd w:id="495"/>
    <w:bookmarkStart w:name="z533" w:id="496"/>
    <w:p>
      <w:pPr>
        <w:spacing w:after="0"/>
        <w:ind w:left="0"/>
        <w:jc w:val="both"/>
      </w:pPr>
      <w:r>
        <w:rPr>
          <w:rFonts w:ascii="Times New Roman"/>
          <w:b w:val="false"/>
          <w:i w:val="false"/>
          <w:color w:val="000000"/>
          <w:sz w:val="28"/>
        </w:rPr>
        <w:t>
      3. Вклады, дебиторская задолженность, приобретенные исламские ценные бумаги, коммерческие кредиты при финансировании торговой деятельности в качестве торгового посредника, инвестиции, не включенные в расчет инвестиций банка, гарантированные (застрахованные) организациями, имеющими степень риска ниже контрагента, включаются в расчет активов, взвешенных по степени риска (за минусом гарантированной (застрахованной) суммы вкладов, дебиторской задолженности, приобретенных исламских ценных бумаг, займов, инвестиции, не включенных в расчет инвестиций банка) по степени риска должника.</w:t>
      </w:r>
    </w:p>
    <w:bookmarkEnd w:id="496"/>
    <w:bookmarkStart w:name="z534" w:id="497"/>
    <w:p>
      <w:pPr>
        <w:spacing w:after="0"/>
        <w:ind w:left="0"/>
        <w:jc w:val="both"/>
      </w:pPr>
      <w:r>
        <w:rPr>
          <w:rFonts w:ascii="Times New Roman"/>
          <w:b w:val="false"/>
          <w:i w:val="false"/>
          <w:color w:val="000000"/>
          <w:sz w:val="28"/>
        </w:rPr>
        <w:t>
      Гарантированная (застрахованная) сумма вкладов, дебиторской задолженности, приобретенных исламских ценных бумаг, коммерческих кредитов при финансировании торговой деятельности в качестве торгового посредника, инвестиций, не включенных в расчет инвестиций банка, взвешивается по степени риска дебиторской задолженности соответствующего гаранта (страховщика).</w:t>
      </w:r>
    </w:p>
    <w:bookmarkEnd w:id="497"/>
    <w:bookmarkStart w:name="z535" w:id="498"/>
    <w:p>
      <w:pPr>
        <w:spacing w:after="0"/>
        <w:ind w:left="0"/>
        <w:jc w:val="both"/>
      </w:pPr>
      <w:r>
        <w:rPr>
          <w:rFonts w:ascii="Times New Roman"/>
          <w:b w:val="false"/>
          <w:i w:val="false"/>
          <w:color w:val="000000"/>
          <w:sz w:val="28"/>
        </w:rPr>
        <w:t>
      4. Вклады, дебиторская задолженность, приобретенные исламские ценные бумаги и коммерческие кредиты при финансировании торговой деятельности в качестве торгового посредника, указанные в пункте 1 настоящих Пояснений, предоставленные нерезидентам Республики Казахстан:</w:t>
      </w:r>
    </w:p>
    <w:bookmarkEnd w:id="498"/>
    <w:bookmarkStart w:name="z536" w:id="499"/>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офшорных зон;</w:t>
      </w:r>
    </w:p>
    <w:bookmarkEnd w:id="499"/>
    <w:bookmarkStart w:name="z537" w:id="500"/>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офшорных зон, владеющих в отдельности более чем 5 (пятью) процентами уставного капитала, или дочерними по отношению к юридическому лицу, зарегистрированному на территории офшорной зоны;</w:t>
      </w:r>
    </w:p>
    <w:bookmarkEnd w:id="500"/>
    <w:bookmarkStart w:name="z538" w:id="501"/>
    <w:p>
      <w:pPr>
        <w:spacing w:after="0"/>
        <w:ind w:left="0"/>
        <w:jc w:val="both"/>
      </w:pPr>
      <w:r>
        <w:rPr>
          <w:rFonts w:ascii="Times New Roman"/>
          <w:b w:val="false"/>
          <w:i w:val="false"/>
          <w:color w:val="000000"/>
          <w:sz w:val="28"/>
        </w:rPr>
        <w:t>
      3) являющимся гражданами офшорных зон;</w:t>
      </w:r>
    </w:p>
    <w:bookmarkEnd w:id="501"/>
    <w:bookmarkStart w:name="z539" w:id="502"/>
    <w:p>
      <w:pPr>
        <w:spacing w:after="0"/>
        <w:ind w:left="0"/>
        <w:jc w:val="both"/>
      </w:pPr>
      <w:r>
        <w:rPr>
          <w:rFonts w:ascii="Times New Roman"/>
          <w:b w:val="false"/>
          <w:i w:val="false"/>
          <w:color w:val="000000"/>
          <w:sz w:val="28"/>
        </w:rPr>
        <w:t>
      взвешиваются по степени риска согласно Таблице, независимо от наличия обеспечения, указанного в пункте 1 настоящих Пояснений.</w:t>
      </w:r>
    </w:p>
    <w:bookmarkEnd w:id="502"/>
    <w:bookmarkStart w:name="z540" w:id="503"/>
    <w:p>
      <w:pPr>
        <w:spacing w:after="0"/>
        <w:ind w:left="0"/>
        <w:jc w:val="both"/>
      </w:pPr>
      <w:r>
        <w:rPr>
          <w:rFonts w:ascii="Times New Roman"/>
          <w:b w:val="false"/>
          <w:i w:val="false"/>
          <w:color w:val="000000"/>
          <w:sz w:val="28"/>
        </w:rPr>
        <w:t>
      5. Вклады, дебиторская задолженность, приобретенные исламские ценные бумаги и коммерческие кредиты при финансировании торговой деятельности в качестве торгового посредника, указанные в пункте 1 настоящих Пояснений, предоставленные нерезидентам Республики Казахстан:</w:t>
      </w:r>
    </w:p>
    <w:bookmarkEnd w:id="503"/>
    <w:bookmarkStart w:name="z541" w:id="504"/>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офшорных зон, но имеющим рейтинг не ниже "АА-" агентства Standard &amp; Poor’s или рейтинг аналогичного уровня одного из других рейтинговых агентств, или соответствующую гарантию головной организации, рейтинг которой не ниже указанного уровня, в обеспечение всей суммы обязательств;</w:t>
      </w:r>
    </w:p>
    <w:bookmarkEnd w:id="504"/>
    <w:bookmarkStart w:name="z542" w:id="505"/>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офшорных зон, владеющих в отдельности более 5 (пятью) процентами уставного капитала, или дочерними по отношению к юридическому лицу, зарегистрированному на территории офшорной зоны, но имеющему рейтинг не ниже указанного уровня или соответствующую гарантию головной организации, рейтинг которой не ниже указанного уровня, в обеспечение всей суммы обязательств, за исключением требований к нерезидентам Республики Казахстан, являющимся юридическими лицами, зарегистрированными на территории офшорных зон, или их гражданами либо юридическими лицами, зарегистрированными на территории государств, отнесенных Организацией экономического сотрудничества и развития к перечню офшорных территорий, не принявших обязательств по информационному обмену, или их гражданами, или к организациям, являющимся зависимыми от юридических лиц, владеющих в отдельности более 5 (пятью) процентами уставного капитала, либо дочерними по отношению к юридическим лицам, зарегистрированным на территории указанных офшорных зон;</w:t>
      </w:r>
    </w:p>
    <w:bookmarkEnd w:id="505"/>
    <w:bookmarkStart w:name="z543" w:id="506"/>
    <w:p>
      <w:pPr>
        <w:spacing w:after="0"/>
        <w:ind w:left="0"/>
        <w:jc w:val="both"/>
      </w:pPr>
      <w:r>
        <w:rPr>
          <w:rFonts w:ascii="Times New Roman"/>
          <w:b w:val="false"/>
          <w:i w:val="false"/>
          <w:color w:val="000000"/>
          <w:sz w:val="28"/>
        </w:rPr>
        <w:t>
      взвешиваются по нулевой степени риска.</w:t>
      </w:r>
    </w:p>
    <w:bookmarkEnd w:id="506"/>
    <w:bookmarkStart w:name="z544" w:id="507"/>
    <w:p>
      <w:pPr>
        <w:spacing w:after="0"/>
        <w:ind w:left="0"/>
        <w:jc w:val="both"/>
      </w:pPr>
      <w:r>
        <w:rPr>
          <w:rFonts w:ascii="Times New Roman"/>
          <w:b w:val="false"/>
          <w:i w:val="false"/>
          <w:color w:val="000000"/>
          <w:sz w:val="28"/>
        </w:rPr>
        <w:t>
      6. Для целей расчета активов банка, взвешенных по степени риска вложений:</w:t>
      </w:r>
    </w:p>
    <w:bookmarkEnd w:id="507"/>
    <w:bookmarkStart w:name="z545" w:id="508"/>
    <w:p>
      <w:pPr>
        <w:spacing w:after="0"/>
        <w:ind w:left="0"/>
        <w:jc w:val="both"/>
      </w:pPr>
      <w:r>
        <w:rPr>
          <w:rFonts w:ascii="Times New Roman"/>
          <w:b w:val="false"/>
          <w:i w:val="false"/>
          <w:color w:val="000000"/>
          <w:sz w:val="28"/>
        </w:rPr>
        <w:t>
      под ипотечным жилищным займом понимается ипотечный заем, предоставленный физическим лицам в целях строительства жилища либо его покупки и (или) ремонта;</w:t>
      </w:r>
    </w:p>
    <w:bookmarkEnd w:id="508"/>
    <w:bookmarkStart w:name="z546" w:id="509"/>
    <w:p>
      <w:pPr>
        <w:spacing w:after="0"/>
        <w:ind w:left="0"/>
        <w:jc w:val="both"/>
      </w:pPr>
      <w:r>
        <w:rPr>
          <w:rFonts w:ascii="Times New Roman"/>
          <w:b w:val="false"/>
          <w:i w:val="false"/>
          <w:color w:val="000000"/>
          <w:sz w:val="28"/>
        </w:rPr>
        <w:t>
      под потребительским кредитом понимается коммерческий кредит при финансировании торговой деятельности в качестве торгового посредника, предоставленный физическим лицам на приобретение товаров, работ и услуг, не связанных с осуществлением предпринимательской деятельности.</w:t>
      </w:r>
    </w:p>
    <w:bookmarkEnd w:id="509"/>
    <w:bookmarkStart w:name="z547" w:id="510"/>
    <w:p>
      <w:pPr>
        <w:spacing w:after="0"/>
        <w:ind w:left="0"/>
        <w:jc w:val="both"/>
      </w:pPr>
      <w:r>
        <w:rPr>
          <w:rFonts w:ascii="Times New Roman"/>
          <w:b w:val="false"/>
          <w:i w:val="false"/>
          <w:color w:val="000000"/>
          <w:sz w:val="28"/>
        </w:rPr>
        <w:t>
      7. Если исламская ценная бумага имеет специальный рейтинг выпуска, то при взвешивании активов банка по степени риска необходимо учитывать рейтинг ценной бумаги.</w:t>
      </w:r>
    </w:p>
    <w:bookmarkEnd w:id="510"/>
    <w:bookmarkStart w:name="z548" w:id="511"/>
    <w:p>
      <w:pPr>
        <w:spacing w:after="0"/>
        <w:ind w:left="0"/>
        <w:jc w:val="both"/>
      </w:pPr>
      <w:r>
        <w:rPr>
          <w:rFonts w:ascii="Times New Roman"/>
          <w:b w:val="false"/>
          <w:i w:val="false"/>
          <w:color w:val="000000"/>
          <w:sz w:val="28"/>
        </w:rPr>
        <w:t>
      8. Активы, включенные в расчет активов, условных и возможных требований и обязательств с учетом рыночного риска в соответствии с пунктом 11 Нормативов, не включаются в расчет активов, условных и возможных обязательств, взвешиваемых по степени кредитного риска за исключением активов, включенных в расчет финансовых инструментов с рыночным риском, связанным с изменением обменных курсов валют и курсов драгоценных металлов.</w:t>
      </w:r>
    </w:p>
    <w:bookmarkEnd w:id="511"/>
    <w:bookmarkStart w:name="z549" w:id="512"/>
    <w:p>
      <w:pPr>
        <w:spacing w:after="0"/>
        <w:ind w:left="0"/>
        <w:jc w:val="both"/>
      </w:pPr>
      <w:r>
        <w:rPr>
          <w:rFonts w:ascii="Times New Roman"/>
          <w:b w:val="false"/>
          <w:i w:val="false"/>
          <w:color w:val="000000"/>
          <w:sz w:val="28"/>
        </w:rPr>
        <w:t>
      9. Для целей расчета активов банка, взвешенных по степени риска вложений, под необеспеченным потребительским займом понимается потребительский заем, за исключением займов, обеспеченных залогом недвижимого имущества, прав требования по договорам долевого участия в жилищном строительстве, иным договорам, предметом которых является приобретение недвижимого имущества, займов, обеспечением по которым выступает автотранспорт, займов, обеспечением по которым выступают деньги, размещенные в банке в соответствии с договором банковского вклада или договором залога денег, полностью покрывающие сумму выдаваемого займа, займов, выдаваемых в рамках системы образовательного кредитования, и займов, выдаваемых в рамках системы жилищных строительных сбережений.</w:t>
      </w:r>
    </w:p>
    <w:bookmarkEnd w:id="512"/>
    <w:p>
      <w:pPr>
        <w:spacing w:after="0"/>
        <w:ind w:left="0"/>
        <w:jc w:val="both"/>
      </w:pPr>
      <w:bookmarkStart w:name="z550" w:id="513"/>
      <w:r>
        <w:rPr>
          <w:rFonts w:ascii="Times New Roman"/>
          <w:b w:val="false"/>
          <w:i w:val="false"/>
          <w:color w:val="000000"/>
          <w:sz w:val="28"/>
        </w:rPr>
        <w:t>
      Приложение 2</w:t>
      </w:r>
    </w:p>
    <w:bookmarkEnd w:id="513"/>
    <w:p>
      <w:pPr>
        <w:spacing w:after="0"/>
        <w:ind w:left="0"/>
        <w:jc w:val="both"/>
      </w:pPr>
      <w:r>
        <w:rPr>
          <w:rFonts w:ascii="Times New Roman"/>
          <w:b w:val="false"/>
          <w:i w:val="false"/>
          <w:color w:val="000000"/>
          <w:sz w:val="28"/>
        </w:rPr>
        <w:t>к Перечню нормативных</w:t>
      </w:r>
    </w:p>
    <w:p>
      <w:pPr>
        <w:spacing w:after="0"/>
        <w:ind w:left="0"/>
        <w:jc w:val="both"/>
      </w:pPr>
      <w:r>
        <w:rPr>
          <w:rFonts w:ascii="Times New Roman"/>
          <w:b w:val="false"/>
          <w:i w:val="false"/>
          <w:color w:val="000000"/>
          <w:sz w:val="28"/>
        </w:rPr>
        <w:t>правовых актов Республики</w:t>
      </w:r>
    </w:p>
    <w:p>
      <w:pPr>
        <w:spacing w:after="0"/>
        <w:ind w:left="0"/>
        <w:jc w:val="both"/>
      </w:pPr>
      <w:r>
        <w:rPr>
          <w:rFonts w:ascii="Times New Roman"/>
          <w:b w:val="false"/>
          <w:i w:val="false"/>
          <w:color w:val="000000"/>
          <w:sz w:val="28"/>
        </w:rPr>
        <w:t>Казахстан по вопросам</w:t>
      </w:r>
    </w:p>
    <w:p>
      <w:pPr>
        <w:spacing w:after="0"/>
        <w:ind w:left="0"/>
        <w:jc w:val="both"/>
      </w:pPr>
      <w:r>
        <w:rPr>
          <w:rFonts w:ascii="Times New Roman"/>
          <w:b w:val="false"/>
          <w:i w:val="false"/>
          <w:color w:val="000000"/>
          <w:sz w:val="28"/>
        </w:rPr>
        <w:t>регулирования финансового</w:t>
      </w:r>
    </w:p>
    <w:p>
      <w:pPr>
        <w:spacing w:after="0"/>
        <w:ind w:left="0"/>
        <w:jc w:val="both"/>
      </w:pPr>
      <w:r>
        <w:rPr>
          <w:rFonts w:ascii="Times New Roman"/>
          <w:b w:val="false"/>
          <w:i w:val="false"/>
          <w:color w:val="000000"/>
          <w:sz w:val="28"/>
        </w:rPr>
        <w:t>рынка, в которые вносятся</w:t>
      </w:r>
    </w:p>
    <w:p>
      <w:pPr>
        <w:spacing w:after="0"/>
        <w:ind w:left="0"/>
        <w:jc w:val="both"/>
      </w:pPr>
      <w:r>
        <w:rPr>
          <w:rFonts w:ascii="Times New Roman"/>
          <w:b w:val="false"/>
          <w:i w:val="false"/>
          <w:color w:val="000000"/>
          <w:sz w:val="28"/>
        </w:rPr>
        <w:t>изменения и дополнение</w:t>
      </w:r>
    </w:p>
    <w:p>
      <w:pPr>
        <w:spacing w:after="0"/>
        <w:ind w:left="0"/>
        <w:jc w:val="both"/>
      </w:pPr>
      <w:bookmarkStart w:name="z551" w:id="514"/>
      <w:r>
        <w:rPr>
          <w:rFonts w:ascii="Times New Roman"/>
          <w:b w:val="false"/>
          <w:i w:val="false"/>
          <w:color w:val="000000"/>
          <w:sz w:val="28"/>
        </w:rPr>
        <w:t>
      Приложение 3</w:t>
      </w:r>
    </w:p>
    <w:bookmarkEnd w:id="514"/>
    <w:p>
      <w:pPr>
        <w:spacing w:after="0"/>
        <w:ind w:left="0"/>
        <w:jc w:val="both"/>
      </w:pPr>
      <w:r>
        <w:rPr>
          <w:rFonts w:ascii="Times New Roman"/>
          <w:b w:val="false"/>
          <w:i w:val="false"/>
          <w:color w:val="000000"/>
          <w:sz w:val="28"/>
        </w:rPr>
        <w:t>к Нормативным значениям и</w:t>
      </w:r>
    </w:p>
    <w:p>
      <w:pPr>
        <w:spacing w:after="0"/>
        <w:ind w:left="0"/>
        <w:jc w:val="both"/>
      </w:pPr>
      <w:r>
        <w:rPr>
          <w:rFonts w:ascii="Times New Roman"/>
          <w:b w:val="false"/>
          <w:i w:val="false"/>
          <w:color w:val="000000"/>
          <w:sz w:val="28"/>
        </w:rPr>
        <w:t>методике расчетов</w:t>
      </w:r>
    </w:p>
    <w:p>
      <w:pPr>
        <w:spacing w:after="0"/>
        <w:ind w:left="0"/>
        <w:jc w:val="both"/>
      </w:pPr>
      <w:r>
        <w:rPr>
          <w:rFonts w:ascii="Times New Roman"/>
          <w:b w:val="false"/>
          <w:i w:val="false"/>
          <w:color w:val="000000"/>
          <w:sz w:val="28"/>
        </w:rPr>
        <w:t>пруденциальных нормативов и</w:t>
      </w:r>
    </w:p>
    <w:p>
      <w:pPr>
        <w:spacing w:after="0"/>
        <w:ind w:left="0"/>
        <w:jc w:val="both"/>
      </w:pPr>
      <w:r>
        <w:rPr>
          <w:rFonts w:ascii="Times New Roman"/>
          <w:b w:val="false"/>
          <w:i w:val="false"/>
          <w:color w:val="000000"/>
          <w:sz w:val="28"/>
        </w:rPr>
        <w:t>иных обязательных к</w:t>
      </w:r>
    </w:p>
    <w:p>
      <w:pPr>
        <w:spacing w:after="0"/>
        <w:ind w:left="0"/>
        <w:jc w:val="both"/>
      </w:pPr>
      <w:r>
        <w:rPr>
          <w:rFonts w:ascii="Times New Roman"/>
          <w:b w:val="false"/>
          <w:i w:val="false"/>
          <w:color w:val="000000"/>
          <w:sz w:val="28"/>
        </w:rPr>
        <w:t>соблюдению норм и лимитов</w:t>
      </w:r>
    </w:p>
    <w:p>
      <w:pPr>
        <w:spacing w:after="0"/>
        <w:ind w:left="0"/>
        <w:jc w:val="both"/>
      </w:pPr>
      <w:r>
        <w:rPr>
          <w:rFonts w:ascii="Times New Roman"/>
          <w:b w:val="false"/>
          <w:i w:val="false"/>
          <w:color w:val="000000"/>
          <w:sz w:val="28"/>
        </w:rPr>
        <w:t>для исламских банков</w:t>
      </w:r>
    </w:p>
    <w:bookmarkStart w:name="z552" w:id="515"/>
    <w:p>
      <w:pPr>
        <w:spacing w:after="0"/>
        <w:ind w:left="0"/>
        <w:jc w:val="both"/>
      </w:pPr>
      <w:r>
        <w:rPr>
          <w:rFonts w:ascii="Times New Roman"/>
          <w:b w:val="false"/>
          <w:i w:val="false"/>
          <w:color w:val="000000"/>
          <w:sz w:val="28"/>
        </w:rPr>
        <w:t xml:space="preserve">
      </w:t>
      </w:r>
      <w:r>
        <w:rPr>
          <w:rFonts w:ascii="Times New Roman"/>
          <w:b/>
          <w:i w:val="false"/>
          <w:color w:val="000000"/>
          <w:sz w:val="28"/>
        </w:rPr>
        <w:t>Значения коэффициентов достаточности капитала</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2015 года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2017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основного капитала (k1)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капитала первого уровня (k1-2)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собственного капитала (k2)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553" w:id="516"/>
    <w:p>
      <w:pPr>
        <w:spacing w:after="0"/>
        <w:ind w:left="0"/>
        <w:jc w:val="both"/>
      </w:pPr>
      <w:r>
        <w:rPr>
          <w:rFonts w:ascii="Times New Roman"/>
          <w:b w:val="false"/>
          <w:i w:val="false"/>
          <w:color w:val="000000"/>
          <w:sz w:val="28"/>
        </w:rPr>
        <w:t xml:space="preserve">
      </w:t>
      </w:r>
      <w:r>
        <w:rPr>
          <w:rFonts w:ascii="Times New Roman"/>
          <w:b/>
          <w:i w:val="false"/>
          <w:color w:val="000000"/>
          <w:sz w:val="28"/>
        </w:rPr>
        <w:t>Значения коэффициентов достаточности капитала с учетом консервационного буфера и системного буфера</w:t>
      </w:r>
    </w:p>
    <w:bookmarkEnd w:id="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2015 года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2017 года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июня 2020 года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июля 2021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основного капитала (k1)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капитала первого уровня (k1-2)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собственного капитала (k2)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основного капитала для системно значимых банков (k1)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капитала первого уровня для системно значимых банков (k1-2)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собственного капитала для системно значимых банков (k2)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554" w:id="517"/>
    <w:p>
      <w:pPr>
        <w:spacing w:after="0"/>
        <w:ind w:left="0"/>
        <w:jc w:val="both"/>
      </w:pPr>
      <w:r>
        <w:rPr>
          <w:rFonts w:ascii="Times New Roman"/>
          <w:b w:val="false"/>
          <w:i w:val="false"/>
          <w:color w:val="000000"/>
          <w:sz w:val="28"/>
        </w:rPr>
        <w:t>
      Примечание: значения нормативов достаточности собственного капитала и буферов собственного капитала пересматриваются уполномоченным органом не реже 1 (одного) раза в 3 (три) года.</w:t>
      </w:r>
    </w:p>
    <w:bookmarkEnd w:id="517"/>
    <w:p>
      <w:pPr>
        <w:spacing w:after="0"/>
        <w:ind w:left="0"/>
        <w:jc w:val="both"/>
      </w:pPr>
      <w:bookmarkStart w:name="z555" w:id="518"/>
      <w:r>
        <w:rPr>
          <w:rFonts w:ascii="Times New Roman"/>
          <w:b w:val="false"/>
          <w:i w:val="false"/>
          <w:color w:val="000000"/>
          <w:sz w:val="28"/>
        </w:rPr>
        <w:t xml:space="preserve">
      Приложение 3 к Перечню </w:t>
      </w:r>
    </w:p>
    <w:bookmarkEnd w:id="518"/>
    <w:p>
      <w:pPr>
        <w:spacing w:after="0"/>
        <w:ind w:left="0"/>
        <w:jc w:val="both"/>
      </w:pPr>
      <w:r>
        <w:rPr>
          <w:rFonts w:ascii="Times New Roman"/>
          <w:b w:val="false"/>
          <w:i w:val="false"/>
          <w:color w:val="000000"/>
          <w:sz w:val="28"/>
        </w:rPr>
        <w:t xml:space="preserve">нормативных правовых актов </w:t>
      </w:r>
    </w:p>
    <w:p>
      <w:pPr>
        <w:spacing w:after="0"/>
        <w:ind w:left="0"/>
        <w:jc w:val="both"/>
      </w:pPr>
      <w:r>
        <w:rPr>
          <w:rFonts w:ascii="Times New Roman"/>
          <w:b w:val="false"/>
          <w:i w:val="false"/>
          <w:color w:val="000000"/>
          <w:sz w:val="28"/>
        </w:rPr>
        <w:t xml:space="preserve">Республики Казахстан по </w:t>
      </w:r>
    </w:p>
    <w:p>
      <w:pPr>
        <w:spacing w:after="0"/>
        <w:ind w:left="0"/>
        <w:jc w:val="both"/>
      </w:pPr>
      <w:r>
        <w:rPr>
          <w:rFonts w:ascii="Times New Roman"/>
          <w:b w:val="false"/>
          <w:i w:val="false"/>
          <w:color w:val="000000"/>
          <w:sz w:val="28"/>
        </w:rPr>
        <w:t xml:space="preserve">вопросам регулирования </w:t>
      </w:r>
    </w:p>
    <w:p>
      <w:pPr>
        <w:spacing w:after="0"/>
        <w:ind w:left="0"/>
        <w:jc w:val="both"/>
      </w:pPr>
      <w:r>
        <w:rPr>
          <w:rFonts w:ascii="Times New Roman"/>
          <w:b w:val="false"/>
          <w:i w:val="false"/>
          <w:color w:val="000000"/>
          <w:sz w:val="28"/>
        </w:rPr>
        <w:t xml:space="preserve">финансового рынка, в которые </w:t>
      </w:r>
    </w:p>
    <w:p>
      <w:pPr>
        <w:spacing w:after="0"/>
        <w:ind w:left="0"/>
        <w:jc w:val="both"/>
      </w:pPr>
      <w:r>
        <w:rPr>
          <w:rFonts w:ascii="Times New Roman"/>
          <w:b w:val="false"/>
          <w:i w:val="false"/>
          <w:color w:val="000000"/>
          <w:sz w:val="28"/>
        </w:rPr>
        <w:t>вносятся изменения и дополнение</w:t>
      </w:r>
    </w:p>
    <w:bookmarkStart w:name="z1738" w:id="51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3 - в редакции постановления Правления Агентства РК по регулированию и развитию финансового рынка от 23.11.2020 </w:t>
      </w:r>
      <w:r>
        <w:rPr>
          <w:rFonts w:ascii="Times New Roman"/>
          <w:b w:val="false"/>
          <w:i w:val="false"/>
          <w:color w:val="000000"/>
          <w:sz w:val="28"/>
        </w:rPr>
        <w:t>№ 113</w:t>
      </w:r>
      <w:r>
        <w:rPr>
          <w:rFonts w:ascii="Times New Roman"/>
          <w:b w:val="false"/>
          <w:i/>
          <w:color w:val="000000"/>
          <w:sz w:val="28"/>
        </w:rPr>
        <w:t xml:space="preserve"> (вводится в действие после дня его первого официального опубликования).</w:t>
      </w:r>
    </w:p>
    <w:bookmarkEnd w:id="519"/>
    <w:p>
      <w:pPr>
        <w:spacing w:after="0"/>
        <w:ind w:left="0"/>
        <w:jc w:val="both"/>
      </w:pPr>
      <w:bookmarkStart w:name="z556" w:id="520"/>
      <w:r>
        <w:rPr>
          <w:rFonts w:ascii="Times New Roman"/>
          <w:b w:val="false"/>
          <w:i w:val="false"/>
          <w:color w:val="000000"/>
          <w:sz w:val="28"/>
        </w:rPr>
        <w:t xml:space="preserve">
      Приложение 4 </w:t>
      </w:r>
    </w:p>
    <w:bookmarkEnd w:id="520"/>
    <w:p>
      <w:pPr>
        <w:spacing w:after="0"/>
        <w:ind w:left="0"/>
        <w:jc w:val="both"/>
      </w:pPr>
      <w:r>
        <w:rPr>
          <w:rFonts w:ascii="Times New Roman"/>
          <w:b w:val="false"/>
          <w:i w:val="false"/>
          <w:color w:val="000000"/>
          <w:sz w:val="28"/>
        </w:rPr>
        <w:t xml:space="preserve">к Нормативным значениям и </w:t>
      </w:r>
    </w:p>
    <w:p>
      <w:pPr>
        <w:spacing w:after="0"/>
        <w:ind w:left="0"/>
        <w:jc w:val="both"/>
      </w:pPr>
      <w:r>
        <w:rPr>
          <w:rFonts w:ascii="Times New Roman"/>
          <w:b w:val="false"/>
          <w:i w:val="false"/>
          <w:color w:val="000000"/>
          <w:sz w:val="28"/>
        </w:rPr>
        <w:t xml:space="preserve">методике расчетов </w:t>
      </w:r>
    </w:p>
    <w:p>
      <w:pPr>
        <w:spacing w:after="0"/>
        <w:ind w:left="0"/>
        <w:jc w:val="both"/>
      </w:pPr>
      <w:r>
        <w:rPr>
          <w:rFonts w:ascii="Times New Roman"/>
          <w:b w:val="false"/>
          <w:i w:val="false"/>
          <w:color w:val="000000"/>
          <w:sz w:val="28"/>
        </w:rPr>
        <w:t>пруденциальных нормативов</w:t>
      </w:r>
    </w:p>
    <w:p>
      <w:pPr>
        <w:spacing w:after="0"/>
        <w:ind w:left="0"/>
        <w:jc w:val="both"/>
      </w:pPr>
      <w:r>
        <w:rPr>
          <w:rFonts w:ascii="Times New Roman"/>
          <w:b w:val="false"/>
          <w:i w:val="false"/>
          <w:color w:val="000000"/>
          <w:sz w:val="28"/>
        </w:rPr>
        <w:t>страховой (перестраховочной)</w:t>
      </w:r>
    </w:p>
    <w:p>
      <w:pPr>
        <w:spacing w:after="0"/>
        <w:ind w:left="0"/>
        <w:jc w:val="both"/>
      </w:pPr>
      <w:r>
        <w:rPr>
          <w:rFonts w:ascii="Times New Roman"/>
          <w:b w:val="false"/>
          <w:i w:val="false"/>
          <w:color w:val="000000"/>
          <w:sz w:val="28"/>
        </w:rPr>
        <w:t xml:space="preserve">организации и страховой группы </w:t>
      </w:r>
    </w:p>
    <w:p>
      <w:pPr>
        <w:spacing w:after="0"/>
        <w:ind w:left="0"/>
        <w:jc w:val="both"/>
      </w:pPr>
      <w:r>
        <w:rPr>
          <w:rFonts w:ascii="Times New Roman"/>
          <w:b w:val="false"/>
          <w:i w:val="false"/>
          <w:color w:val="000000"/>
          <w:sz w:val="28"/>
        </w:rPr>
        <w:t xml:space="preserve">и иных обязательных к </w:t>
      </w:r>
    </w:p>
    <w:p>
      <w:pPr>
        <w:spacing w:after="0"/>
        <w:ind w:left="0"/>
        <w:jc w:val="both"/>
      </w:pPr>
      <w:r>
        <w:rPr>
          <w:rFonts w:ascii="Times New Roman"/>
          <w:b w:val="false"/>
          <w:i w:val="false"/>
          <w:color w:val="000000"/>
          <w:sz w:val="28"/>
        </w:rPr>
        <w:t>соблюдению норм и лимитов</w:t>
      </w:r>
    </w:p>
    <w:bookmarkStart w:name="z557" w:id="521"/>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активов страховой (перестраховочной) организации с учетом их классификации по качеству и ликвидности</w:t>
      </w:r>
    </w:p>
    <w:bookmarkEnd w:id="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в сумме, не превышающей 1 (один) процент от суммы активов страховой (перестраховочной) организации за минусом активов перестрахования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пути, в банках второго уровня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деньги на текущих счетах в банках второго уровня Республики Казахстан, указанных в строках 2.1 и 2.2 настоящего приложения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строке 2.3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страховой (перестраховочной) организации на счетах у организации, осуществляющей брокерскую и (или) дилерскую деятельность на рынке ценных бумаг, находящиеся в банках второго уровня Республики Казахстан и в центральном депозитарии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страховой (перестраховочной) организации на счетах у организации, осуществляющей деятельность по управлению инвестиционным портфелем, находящиеся в банках второго уровня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условии, что данные банки являются эмитентами, акции которых включены в категорию "премиум" сектора "акции" площадки "Основная" официального списка фондовой биржи или находятся в представительском списке индекса фондовой биржи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соответствующих одному из следующих требований: имеют долгосрочный кредитный рейтинг не ниже "B" по международной шкале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кредитный рейтинг "В-" по международной шкале агентства Standard &amp; Poor's или рейтинг аналогичного уровня одного из других рейтинговых агентств, или рейтинговую оценку от "kzBB" до "kzBB-" по национальной шкале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долгосрочный рейтинг не ниже "АА-" агентства Standard &amp; Poor's или рейтинг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имеющих долгосрочный рейтинг не ниже "ВВВ-" по международной шкале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"Основная" официального списка фондовой биржи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"Альтернативная"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"Альтернативная" официального списка фондовой биржи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 по международной шкале агентства Standard &amp; Poor's или рейтинг аналогичного уровня одного из других рейтинговых агентств, или рейтинг не ниже "kzA-" по национальной шкале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Standard &amp; Poor's или рейтинг аналогичного уровня одного из других рейтинговых агентств, или рейтинг от "kzBBB+" до "kzBB-" по национальной шкале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международными финансовыми организациями, имеющими рейтинговую оценку не ниже "АА-" агентства Standard &amp; Poor's или рейтинг аналогичного уровня одного из других рейтинговых агентств, а также долговые ценные бумаги, выпущенные Евразийским Банком Развития и номинированные в национальной валюте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долговые ценные бумаги иностранных государств, имеющих суверенный рейтинг не ниже "ВВВ-" по международной шкале агентства Standard &amp; Poor's или рейтинг аналогичного уровня одного из других рейтинговых агентств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долговые ценные бумаги иностранных государств, имеющих суверенный рейтинг от "ВВ+" до "ВВ-" по международной шкале агентства Standard &amp; Poor's или рейтинг аналогичного уровня одного из других рейтинговых агентств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 до "В-" по международной шкале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не ниже "ВВВ-" по международной шкале агентства Standard &amp; Poor's или рейтинг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негосударственные долговые ценные бумаги иностранных эмитентов, имеющие (эмитент которых имеет) рейтинговую оценку от "ВВ+" до "ВВ-" по международной шкале агентства Standard &amp; Poor's или рейтинг одного их других рейтинговых агентств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 до "В-" по международной шкале агентства Standard &amp; Poor's или рейтинг одного их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и депозитарные расписки –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 депозитарные расписки, базовым активов которых являются данные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 резидентов Республики Казахстан, включенные в категорию "стандарт" сектора "акции" площадки "Основная" официального списка фондовой биржи, или акции юридических лиц - резидентов Республики Казахстан, включенные в официальный список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 за исключением акций и депозитарных расписок, базовым активом которых являются данные акции, указанных в строке 4.4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включенные в сектор "акции" площадки "Альтернативная" официального списка фондовой биржи, или акции юридических лиц Республики Казахстан, включенные в подраздел официального списка "Сегмент регионального рынка акций"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не ниже "ВВВ-" по международной шкале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"ВВ+" до "ВВ-" по международной шкале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 до "В-" по международной шкале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ценные бумаги –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включенные в официальный список фондовой биржи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Exchange Traded Commodities (ETC), Exchange Traded Notes (ETN), имеющие рейтинговую оценку не ниже "3 звезды" рейтингового агентства Morningstar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"ВВВ-" по международной шкале агентства Standard &amp; Poor's или рейтинг аналогичного уровня одного из других рейтинговых агентств, или рейтинг не ниже "kzAAA" по национальной шкале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 оценку от "BB+" до "ВВ-" по международной шкале агентства Standard &amp; Poor's или рейтинг аналогичного уровня одного из других рейтинговых агентств, или рейтинг от "kzAA+" до "kzA-" по национальной шкале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Standard &amp; Poor's или рейтинг аналогичного уровня одного из других рейтинговых агентств, или рейтинг от "kzBBB+" до "kzBB-" по национальной шкале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родительские организации которых имеют рейтинговую оценку не ниже "ВВВ-" по международной шкале агентства Standard &amp; Poor's или рейтинговой оценкой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металлические депозиты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страхователям страховой (перестраховочной) организации, осуществляющей деятельность по отрасли "страхование жизни", в объеме 100 (ста) процентов от суммы основного долга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в виде недвижимого имущества в сумме, не превышающей 5 (пяти) процентов от суммы высоколиквидных активов страховой (перестраховочной)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приобретенное для целей основной деятельности страховой (перестраховочной) организации (в размере себестоимости с учетом накопленной амортизации и не превышающем 10 (десяти) процентов от суммы высоколиквидных активов страховой (перестраховочной)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к получению от перестраховщиков, страховые премии к получению от страхователей (перестрахователей) и посредников в сумме, не превышающей 10 (десяти) процентов от суммы высоколиквидных активов страховой (перестраховочной)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both"/>
      </w:pPr>
      <w:bookmarkStart w:name="z558" w:id="522"/>
      <w:r>
        <w:rPr>
          <w:rFonts w:ascii="Times New Roman"/>
          <w:b w:val="false"/>
          <w:i w:val="false"/>
          <w:color w:val="000000"/>
          <w:sz w:val="28"/>
        </w:rPr>
        <w:t>
      Приложение 4</w:t>
      </w:r>
    </w:p>
    <w:bookmarkEnd w:id="522"/>
    <w:p>
      <w:pPr>
        <w:spacing w:after="0"/>
        <w:ind w:left="0"/>
        <w:jc w:val="both"/>
      </w:pPr>
      <w:r>
        <w:rPr>
          <w:rFonts w:ascii="Times New Roman"/>
          <w:b w:val="false"/>
          <w:i w:val="false"/>
          <w:color w:val="000000"/>
          <w:sz w:val="28"/>
        </w:rPr>
        <w:t>к Перечню нормативных</w:t>
      </w:r>
    </w:p>
    <w:p>
      <w:pPr>
        <w:spacing w:after="0"/>
        <w:ind w:left="0"/>
        <w:jc w:val="both"/>
      </w:pPr>
      <w:r>
        <w:rPr>
          <w:rFonts w:ascii="Times New Roman"/>
          <w:b w:val="false"/>
          <w:i w:val="false"/>
          <w:color w:val="000000"/>
          <w:sz w:val="28"/>
        </w:rPr>
        <w:t>правовых актов Республики</w:t>
      </w:r>
    </w:p>
    <w:p>
      <w:pPr>
        <w:spacing w:after="0"/>
        <w:ind w:left="0"/>
        <w:jc w:val="both"/>
      </w:pPr>
      <w:r>
        <w:rPr>
          <w:rFonts w:ascii="Times New Roman"/>
          <w:b w:val="false"/>
          <w:i w:val="false"/>
          <w:color w:val="000000"/>
          <w:sz w:val="28"/>
        </w:rPr>
        <w:t>Казахстан по вопросам</w:t>
      </w:r>
    </w:p>
    <w:p>
      <w:pPr>
        <w:spacing w:after="0"/>
        <w:ind w:left="0"/>
        <w:jc w:val="both"/>
      </w:pPr>
      <w:r>
        <w:rPr>
          <w:rFonts w:ascii="Times New Roman"/>
          <w:b w:val="false"/>
          <w:i w:val="false"/>
          <w:color w:val="000000"/>
          <w:sz w:val="28"/>
        </w:rPr>
        <w:t>регулирования финансового</w:t>
      </w:r>
    </w:p>
    <w:p>
      <w:pPr>
        <w:spacing w:after="0"/>
        <w:ind w:left="0"/>
        <w:jc w:val="both"/>
      </w:pPr>
      <w:r>
        <w:rPr>
          <w:rFonts w:ascii="Times New Roman"/>
          <w:b w:val="false"/>
          <w:i w:val="false"/>
          <w:color w:val="000000"/>
          <w:sz w:val="28"/>
        </w:rPr>
        <w:t>рынка, в которые вносятся</w:t>
      </w:r>
    </w:p>
    <w:p>
      <w:pPr>
        <w:spacing w:after="0"/>
        <w:ind w:left="0"/>
        <w:jc w:val="both"/>
      </w:pPr>
      <w:r>
        <w:rPr>
          <w:rFonts w:ascii="Times New Roman"/>
          <w:b w:val="false"/>
          <w:i w:val="false"/>
          <w:color w:val="000000"/>
          <w:sz w:val="28"/>
        </w:rPr>
        <w:t>изменения и дополнение</w:t>
      </w:r>
    </w:p>
    <w:p>
      <w:pPr>
        <w:spacing w:after="0"/>
        <w:ind w:left="0"/>
        <w:jc w:val="both"/>
      </w:pPr>
      <w:bookmarkStart w:name="z559" w:id="523"/>
      <w:r>
        <w:rPr>
          <w:rFonts w:ascii="Times New Roman"/>
          <w:b w:val="false"/>
          <w:i w:val="false"/>
          <w:color w:val="000000"/>
          <w:sz w:val="28"/>
        </w:rPr>
        <w:t>
      Приложение 2</w:t>
      </w:r>
    </w:p>
    <w:bookmarkEnd w:id="523"/>
    <w:p>
      <w:pPr>
        <w:spacing w:after="0"/>
        <w:ind w:left="0"/>
        <w:jc w:val="both"/>
      </w:pPr>
      <w:r>
        <w:rPr>
          <w:rFonts w:ascii="Times New Roman"/>
          <w:b w:val="false"/>
          <w:i w:val="false"/>
          <w:color w:val="000000"/>
          <w:sz w:val="28"/>
        </w:rPr>
        <w:t>к Нормативным значениям и</w:t>
      </w:r>
    </w:p>
    <w:p>
      <w:pPr>
        <w:spacing w:after="0"/>
        <w:ind w:left="0"/>
        <w:jc w:val="both"/>
      </w:pPr>
      <w:r>
        <w:rPr>
          <w:rFonts w:ascii="Times New Roman"/>
          <w:b w:val="false"/>
          <w:i w:val="false"/>
          <w:color w:val="000000"/>
          <w:sz w:val="28"/>
        </w:rPr>
        <w:t>методикам расчетов</w:t>
      </w:r>
    </w:p>
    <w:p>
      <w:pPr>
        <w:spacing w:after="0"/>
        <w:ind w:left="0"/>
        <w:jc w:val="both"/>
      </w:pPr>
      <w:r>
        <w:rPr>
          <w:rFonts w:ascii="Times New Roman"/>
          <w:b w:val="false"/>
          <w:i w:val="false"/>
          <w:color w:val="000000"/>
          <w:sz w:val="28"/>
        </w:rPr>
        <w:t>пруденциальных нормативов и</w:t>
      </w:r>
    </w:p>
    <w:p>
      <w:pPr>
        <w:spacing w:after="0"/>
        <w:ind w:left="0"/>
        <w:jc w:val="both"/>
      </w:pPr>
      <w:r>
        <w:rPr>
          <w:rFonts w:ascii="Times New Roman"/>
          <w:b w:val="false"/>
          <w:i w:val="false"/>
          <w:color w:val="000000"/>
          <w:sz w:val="28"/>
        </w:rPr>
        <w:t>иных обязательных к</w:t>
      </w:r>
    </w:p>
    <w:p>
      <w:pPr>
        <w:spacing w:after="0"/>
        <w:ind w:left="0"/>
        <w:jc w:val="both"/>
      </w:pPr>
      <w:r>
        <w:rPr>
          <w:rFonts w:ascii="Times New Roman"/>
          <w:b w:val="false"/>
          <w:i w:val="false"/>
          <w:color w:val="000000"/>
          <w:sz w:val="28"/>
        </w:rPr>
        <w:t>соблюдению норм и лимитов,</w:t>
      </w:r>
    </w:p>
    <w:p>
      <w:pPr>
        <w:spacing w:after="0"/>
        <w:ind w:left="0"/>
        <w:jc w:val="both"/>
      </w:pPr>
      <w:r>
        <w:rPr>
          <w:rFonts w:ascii="Times New Roman"/>
          <w:b w:val="false"/>
          <w:i w:val="false"/>
          <w:color w:val="000000"/>
          <w:sz w:val="28"/>
        </w:rPr>
        <w:t>размеру капитала банка</w:t>
      </w:r>
    </w:p>
    <w:bookmarkStart w:name="z560" w:id="524"/>
    <w:p>
      <w:pPr>
        <w:spacing w:after="0"/>
        <w:ind w:left="0"/>
        <w:jc w:val="both"/>
      </w:pPr>
      <w:r>
        <w:rPr>
          <w:rFonts w:ascii="Times New Roman"/>
          <w:b w:val="false"/>
          <w:i w:val="false"/>
          <w:color w:val="000000"/>
          <w:sz w:val="28"/>
        </w:rPr>
        <w:t xml:space="preserve">
      </w:t>
      </w:r>
      <w:r>
        <w:rPr>
          <w:rFonts w:ascii="Times New Roman"/>
          <w:b/>
          <w:i w:val="false"/>
          <w:color w:val="000000"/>
          <w:sz w:val="28"/>
        </w:rPr>
        <w:t>Значения коэффициентов достаточности капитала</w:t>
      </w:r>
    </w:p>
    <w:bookmarkEnd w:id="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2015 года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2017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основного капитала (k1)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капитала первого уровня (k1-2)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собственного капитала (k2)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561" w:id="525"/>
    <w:p>
      <w:pPr>
        <w:spacing w:after="0"/>
        <w:ind w:left="0"/>
        <w:jc w:val="both"/>
      </w:pPr>
      <w:r>
        <w:rPr>
          <w:rFonts w:ascii="Times New Roman"/>
          <w:b w:val="false"/>
          <w:i w:val="false"/>
          <w:color w:val="000000"/>
          <w:sz w:val="28"/>
        </w:rPr>
        <w:t xml:space="preserve">
      </w:t>
      </w:r>
      <w:r>
        <w:rPr>
          <w:rFonts w:ascii="Times New Roman"/>
          <w:b/>
          <w:i w:val="false"/>
          <w:color w:val="000000"/>
          <w:sz w:val="28"/>
        </w:rPr>
        <w:t>Значения коэффициентов достаточности капитала с учетом консервационного буфера и системного буфера</w:t>
      </w:r>
    </w:p>
    <w:bookmarkEnd w:id="5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2015 года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2017 года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июня 2020 года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июля 2021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основного капитала (k1)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капитала первого уровня (k1-2)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собственного капитала (k2)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основного капитала для системно значимых (k1)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капитала первого уровня для системно значимых банков (k1-2)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собственного капитала для системно значимых банков (k2)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562" w:id="526"/>
    <w:p>
      <w:pPr>
        <w:spacing w:after="0"/>
        <w:ind w:left="0"/>
        <w:jc w:val="both"/>
      </w:pPr>
      <w:r>
        <w:rPr>
          <w:rFonts w:ascii="Times New Roman"/>
          <w:b w:val="false"/>
          <w:i w:val="false"/>
          <w:color w:val="000000"/>
          <w:sz w:val="28"/>
        </w:rPr>
        <w:t>
      Примечание: значения нормативов достаточности собственного капитала и буферов собственного капитала пересматриваются уполномоченным органом не реже 1 (одного) раза в 3 (три) года.</w:t>
      </w:r>
    </w:p>
    <w:bookmarkEnd w:id="526"/>
    <w:p>
      <w:pPr>
        <w:spacing w:after="0"/>
        <w:ind w:left="0"/>
        <w:jc w:val="both"/>
      </w:pPr>
      <w:bookmarkStart w:name="z563" w:id="527"/>
      <w:r>
        <w:rPr>
          <w:rFonts w:ascii="Times New Roman"/>
          <w:b w:val="false"/>
          <w:i w:val="false"/>
          <w:color w:val="000000"/>
          <w:sz w:val="28"/>
        </w:rPr>
        <w:t>
      Приложение 5</w:t>
      </w:r>
    </w:p>
    <w:bookmarkEnd w:id="527"/>
    <w:p>
      <w:pPr>
        <w:spacing w:after="0"/>
        <w:ind w:left="0"/>
        <w:jc w:val="both"/>
      </w:pPr>
      <w:r>
        <w:rPr>
          <w:rFonts w:ascii="Times New Roman"/>
          <w:b w:val="false"/>
          <w:i w:val="false"/>
          <w:color w:val="000000"/>
          <w:sz w:val="28"/>
        </w:rPr>
        <w:t>к Перечню нормативных</w:t>
      </w:r>
    </w:p>
    <w:p>
      <w:pPr>
        <w:spacing w:after="0"/>
        <w:ind w:left="0"/>
        <w:jc w:val="both"/>
      </w:pPr>
      <w:r>
        <w:rPr>
          <w:rFonts w:ascii="Times New Roman"/>
          <w:b w:val="false"/>
          <w:i w:val="false"/>
          <w:color w:val="000000"/>
          <w:sz w:val="28"/>
        </w:rPr>
        <w:t>правовых актов Республики</w:t>
      </w:r>
    </w:p>
    <w:p>
      <w:pPr>
        <w:spacing w:after="0"/>
        <w:ind w:left="0"/>
        <w:jc w:val="both"/>
      </w:pPr>
      <w:r>
        <w:rPr>
          <w:rFonts w:ascii="Times New Roman"/>
          <w:b w:val="false"/>
          <w:i w:val="false"/>
          <w:color w:val="000000"/>
          <w:sz w:val="28"/>
        </w:rPr>
        <w:t>Казахстан по вопросам</w:t>
      </w:r>
    </w:p>
    <w:p>
      <w:pPr>
        <w:spacing w:after="0"/>
        <w:ind w:left="0"/>
        <w:jc w:val="both"/>
      </w:pPr>
      <w:r>
        <w:rPr>
          <w:rFonts w:ascii="Times New Roman"/>
          <w:b w:val="false"/>
          <w:i w:val="false"/>
          <w:color w:val="000000"/>
          <w:sz w:val="28"/>
        </w:rPr>
        <w:t>регулирования финансового</w:t>
      </w:r>
    </w:p>
    <w:p>
      <w:pPr>
        <w:spacing w:after="0"/>
        <w:ind w:left="0"/>
        <w:jc w:val="both"/>
      </w:pPr>
      <w:r>
        <w:rPr>
          <w:rFonts w:ascii="Times New Roman"/>
          <w:b w:val="false"/>
          <w:i w:val="false"/>
          <w:color w:val="000000"/>
          <w:sz w:val="28"/>
        </w:rPr>
        <w:t>рынка, в которые вносятся</w:t>
      </w:r>
    </w:p>
    <w:p>
      <w:pPr>
        <w:spacing w:after="0"/>
        <w:ind w:left="0"/>
        <w:jc w:val="both"/>
      </w:pPr>
      <w:r>
        <w:rPr>
          <w:rFonts w:ascii="Times New Roman"/>
          <w:b w:val="false"/>
          <w:i w:val="false"/>
          <w:color w:val="000000"/>
          <w:sz w:val="28"/>
        </w:rPr>
        <w:t>изменения и дополнение</w:t>
      </w:r>
    </w:p>
    <w:p>
      <w:pPr>
        <w:spacing w:after="0"/>
        <w:ind w:left="0"/>
        <w:jc w:val="both"/>
      </w:pPr>
      <w:bookmarkStart w:name="z564" w:id="528"/>
      <w:r>
        <w:rPr>
          <w:rFonts w:ascii="Times New Roman"/>
          <w:b w:val="false"/>
          <w:i w:val="false"/>
          <w:color w:val="000000"/>
          <w:sz w:val="28"/>
        </w:rPr>
        <w:t>
      Приложение 5</w:t>
      </w:r>
    </w:p>
    <w:bookmarkEnd w:id="528"/>
    <w:p>
      <w:pPr>
        <w:spacing w:after="0"/>
        <w:ind w:left="0"/>
        <w:jc w:val="both"/>
      </w:pPr>
      <w:r>
        <w:rPr>
          <w:rFonts w:ascii="Times New Roman"/>
          <w:b w:val="false"/>
          <w:i w:val="false"/>
          <w:color w:val="000000"/>
          <w:sz w:val="28"/>
        </w:rPr>
        <w:t>к Нормативным значениям и</w:t>
      </w:r>
    </w:p>
    <w:p>
      <w:pPr>
        <w:spacing w:after="0"/>
        <w:ind w:left="0"/>
        <w:jc w:val="both"/>
      </w:pPr>
      <w:r>
        <w:rPr>
          <w:rFonts w:ascii="Times New Roman"/>
          <w:b w:val="false"/>
          <w:i w:val="false"/>
          <w:color w:val="000000"/>
          <w:sz w:val="28"/>
        </w:rPr>
        <w:t>методикам расчетов</w:t>
      </w:r>
    </w:p>
    <w:p>
      <w:pPr>
        <w:spacing w:after="0"/>
        <w:ind w:left="0"/>
        <w:jc w:val="both"/>
      </w:pPr>
      <w:r>
        <w:rPr>
          <w:rFonts w:ascii="Times New Roman"/>
          <w:b w:val="false"/>
          <w:i w:val="false"/>
          <w:color w:val="000000"/>
          <w:sz w:val="28"/>
        </w:rPr>
        <w:t>пруденциальных нормативов и</w:t>
      </w:r>
    </w:p>
    <w:p>
      <w:pPr>
        <w:spacing w:after="0"/>
        <w:ind w:left="0"/>
        <w:jc w:val="both"/>
      </w:pPr>
      <w:r>
        <w:rPr>
          <w:rFonts w:ascii="Times New Roman"/>
          <w:b w:val="false"/>
          <w:i w:val="false"/>
          <w:color w:val="000000"/>
          <w:sz w:val="28"/>
        </w:rPr>
        <w:t>иных обязательных к</w:t>
      </w:r>
    </w:p>
    <w:p>
      <w:pPr>
        <w:spacing w:after="0"/>
        <w:ind w:left="0"/>
        <w:jc w:val="both"/>
      </w:pPr>
      <w:r>
        <w:rPr>
          <w:rFonts w:ascii="Times New Roman"/>
          <w:b w:val="false"/>
          <w:i w:val="false"/>
          <w:color w:val="000000"/>
          <w:sz w:val="28"/>
        </w:rPr>
        <w:t>соблюдению норм и лимитов,</w:t>
      </w:r>
    </w:p>
    <w:p>
      <w:pPr>
        <w:spacing w:after="0"/>
        <w:ind w:left="0"/>
        <w:jc w:val="both"/>
      </w:pPr>
      <w:r>
        <w:rPr>
          <w:rFonts w:ascii="Times New Roman"/>
          <w:b w:val="false"/>
          <w:i w:val="false"/>
          <w:color w:val="000000"/>
          <w:sz w:val="28"/>
        </w:rPr>
        <w:t>размеру капитала банка</w:t>
      </w:r>
    </w:p>
    <w:bookmarkStart w:name="z565" w:id="529"/>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активов банка, взвешенных по степени кредитного риска вложений</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Правительству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Национальному Банку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с суверенным рейтингом не ниже "АА-" агентства Standard &amp; Poor's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с долговым рейтингом не ниже "АА-" агентства Standard &amp; Poor's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акционерному обществу "Фонд национального благосостояния "Самрук-Қазына"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и иные требования к Национальному Банку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с суверенным рейтингом не ниже "АА-" агентства Standard &amp; Poor's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с долговым рейтингом не ниже "АА-" агентства Standard &amp; Poor's или рейтингом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Правительства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исполнительных органов Республики Казахстан по налогам и другим платежам в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Правительством Республики Казахстан и Национальным Банком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местными исполнительными органами городов Нур-Султана и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акционерным обществом "Банк Развития Казахстана" в соответствии с законодательством Республики Казахстан о рынке ценных бумаг, акционерными обществами "Фонд национального благосостояния "Самрук-Қазына", "Национальный управляющий холдинг "Байтерек", "Фонд проблемных кредитов", а также ценные бумаги, выпущенные Евразийским Банком Развития и номинированные в национальной валюте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 имеющим долгосрочный рейтинг не ниже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І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"АА-"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исполнительным органам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исполнительных органов Республики Казахстан, за исключением дебиторской задолженности, отнесенной к І группе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выпущенные местными исполнительными органами Республики Казахстан, за исключением государственных ценных бумаг, выпущенных местными исполнительными органами городов Нур-Султана и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"ААА" до "АА-" агентства Standard &amp; Poor's или рейтинг аналогичного уровня одного из других рейтинговых агентств или рейтинговую оценку от "kzAAA" до "kzAA-"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во II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выданных физическим лицам, указанных в строках 75, 77 и 78 настоящей таблицы), соответствующие следующему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а также вознаграждения по ним, соответствующие условиям для выкупа, установленным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ипотечным жилищным займам, переуступленным юридическому лицу, осуществляющему выкуп ипотечных займов физических лиц, не связанных с предпринимательской деятельностью, сто процентов акций которого принадлежат Национальному Банку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30"/>
          <w:p>
            <w:pPr>
              <w:spacing w:after="20"/>
              <w:ind w:left="20"/>
              <w:jc w:val="both"/>
            </w:pPr>
            <w:r>
              <w:rPr>
                <w:rFonts w:ascii="Times New Roman"/>
                <w:b w:val="false"/>
                <w:i w:val="false"/>
                <w:color w:val="000000"/>
                <w:sz w:val="20"/>
              </w:rPr>
              <w:t xml:space="preserve">
Ипотечные жилищные займы (за исключением займов выданных физическим лицам, указанных в строках 75, 77 и 78 настоящей таблицы), соответствующие следующему условию: </w:t>
            </w:r>
          </w:p>
          <w:bookmarkEnd w:id="530"/>
          <w:p>
            <w:pPr>
              <w:spacing w:after="20"/>
              <w:ind w:left="20"/>
              <w:jc w:val="both"/>
            </w:pPr>
            <w:r>
              <w:rPr>
                <w:rFonts w:ascii="Times New Roman"/>
                <w:b w:val="false"/>
                <w:i w:val="false"/>
                <w:color w:val="000000"/>
                <w:sz w:val="20"/>
              </w:rPr>
              <w:t>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ипотечные жилищные займы (за исключением займов выданных физическим лицам, указанных в строках 75, 77 и 78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74, 75, 76, 77 и 78 настоящей таблицы, а также беззалоговых потребительских займов, выданных физическим лицам)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74, 75, 76, 77 и 78 настоящей таблицы, а также беззалоговых потребительских займов, выданных физическим лицам),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74, 75, 76, 77 и 78 настоящей таблицы, а также беззалоговых потребительских займов, выданных физическим лицам),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31"/>
          <w:p>
            <w:pPr>
              <w:spacing w:after="20"/>
              <w:ind w:left="20"/>
              <w:jc w:val="both"/>
            </w:pPr>
            <w:r>
              <w:rPr>
                <w:rFonts w:ascii="Times New Roman"/>
                <w:b w:val="false"/>
                <w:i w:val="false"/>
                <w:color w:val="000000"/>
                <w:sz w:val="20"/>
              </w:rPr>
              <w:t xml:space="preserve">
Займы, предоставленные субъектам, отнесенным к малому или среднему предпринимательству согласно </w:t>
            </w:r>
            <w:r>
              <w:rPr>
                <w:rFonts w:ascii="Times New Roman"/>
                <w:b w:val="false"/>
                <w:i w:val="false"/>
                <w:color w:val="000000"/>
                <w:sz w:val="20"/>
              </w:rPr>
              <w:t>Предпринимательскому кодексу</w:t>
            </w:r>
            <w:r>
              <w:rPr>
                <w:rFonts w:ascii="Times New Roman"/>
                <w:b w:val="false"/>
                <w:i w:val="false"/>
                <w:color w:val="000000"/>
                <w:sz w:val="20"/>
              </w:rPr>
              <w:t xml:space="preserve"> Республики Казахстан от 29 октября 2015 года, соответствующие следующим критериям:</w:t>
            </w:r>
          </w:p>
          <w:bookmarkEnd w:id="531"/>
          <w:bookmarkStart w:name="z568" w:id="532"/>
          <w:p>
            <w:pPr>
              <w:spacing w:after="20"/>
              <w:ind w:left="20"/>
              <w:jc w:val="both"/>
            </w:pPr>
            <w:r>
              <w:rPr>
                <w:rFonts w:ascii="Times New Roman"/>
                <w:b w:val="false"/>
                <w:i w:val="false"/>
                <w:color w:val="000000"/>
                <w:sz w:val="20"/>
              </w:rPr>
              <w:t>
1) сумма займа не превышает 0,02 (ноль целых две сотых) процента от собственного капитала;</w:t>
            </w:r>
          </w:p>
          <w:bookmarkEnd w:id="532"/>
          <w:p>
            <w:pPr>
              <w:spacing w:after="20"/>
              <w:ind w:left="20"/>
              <w:jc w:val="both"/>
            </w:pPr>
            <w:r>
              <w:rPr>
                <w:rFonts w:ascii="Times New Roman"/>
                <w:b w:val="false"/>
                <w:i w:val="false"/>
                <w:color w:val="000000"/>
                <w:sz w:val="20"/>
              </w:rPr>
              <w:t>
2) валюта займа -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от "ВВВ-" до "ВВ-" (включительно) агентства Standard &amp; Poor's или рейтинг аналогичного уровня одного из других рейтинговых агентств, или банку-нерезиденту, имеющему долговой рейтинг от "ВВВ-" до "ВВ+" (включительно)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"Казахстанская фондовая биржа"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III группу риска (за исключением начисленных вознаграждений по активам, указанных в строках 49 и 50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"ВВ+" до "В-" агентства Standard &amp; Poor's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долговой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организациям-резидентам, имеющим долговой рейтинг ниже "А-" агентства Standard&amp;Poor's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организациям-резидентам, имеющим долговой рейтинг ниже "А-" агентства Standard &amp; 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"ВВ-" агентства Standard &amp; Poor's, или рейтинг аналогичного уровня одного из других рейтинговых агентств,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физическим лицам до 1 января 2016 года, в том числе потребительские займы, за исключением отнесенных к III группе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физическим лицам, в том числе потребительские займы, за исключением отнесенных к III группе риска,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33"/>
          <w:p>
            <w:pPr>
              <w:spacing w:after="20"/>
              <w:ind w:left="20"/>
              <w:jc w:val="both"/>
            </w:pPr>
            <w:r>
              <w:rPr>
                <w:rFonts w:ascii="Times New Roman"/>
                <w:b w:val="false"/>
                <w:i w:val="false"/>
                <w:color w:val="000000"/>
                <w:sz w:val="20"/>
              </w:rPr>
              <w:t>
Необеспеченные займы, выданные физическим лицам с 1 января 2016 года по 31 декабря 2019 года, в том числе потребительские займы, соответствующие одному из следующих критериев, рассчитываемых банком:</w:t>
            </w:r>
          </w:p>
          <w:bookmarkEnd w:id="533"/>
          <w:bookmarkStart w:name="z570" w:id="534"/>
          <w:p>
            <w:pPr>
              <w:spacing w:after="20"/>
              <w:ind w:left="20"/>
              <w:jc w:val="both"/>
            </w:pPr>
            <w:r>
              <w:rPr>
                <w:rFonts w:ascii="Times New Roman"/>
                <w:b w:val="false"/>
                <w:i w:val="false"/>
                <w:color w:val="000000"/>
                <w:sz w:val="20"/>
              </w:rPr>
              <w:t>
с 1 января 2017 года по 31 декабря 2019 года ежемесячно при мониторинге займов:</w:t>
            </w:r>
          </w:p>
          <w:bookmarkEnd w:id="534"/>
          <w:bookmarkStart w:name="z571" w:id="535"/>
          <w:p>
            <w:pPr>
              <w:spacing w:after="20"/>
              <w:ind w:left="20"/>
              <w:jc w:val="both"/>
            </w:pPr>
            <w:r>
              <w:rPr>
                <w:rFonts w:ascii="Times New Roman"/>
                <w:b w:val="false"/>
                <w:i w:val="false"/>
                <w:color w:val="000000"/>
                <w:sz w:val="20"/>
              </w:rPr>
              <w:t xml:space="preserve">
1) уровень коэффициента долговой нагрузки заемщика, рассчитанного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25 декабря 2013 года № 292 "О введении ограничений на проведение отдельных видов банковских и других операций финансовыми организациями", зарегистрированным в Реестре государственной регистрации нормативных правовых актов под № 9125, с использованием для расчета среднего ежемесячного дохода заемщика - физического лица выписки из единого накопительного пенсионного фонда с индивидуального пенсионного счета за последние 6 (шесть) месяцев или информации о получении заемщиком заработной платы через платежные карточки банка в течение 6 (шести) последовательных месяцев, предшествующих дате обращения заемщика, превышает 0,35;</w:t>
            </w:r>
          </w:p>
          <w:bookmarkEnd w:id="535"/>
          <w:bookmarkStart w:name="z572" w:id="536"/>
          <w:p>
            <w:pPr>
              <w:spacing w:after="20"/>
              <w:ind w:left="20"/>
              <w:jc w:val="both"/>
            </w:pPr>
            <w:r>
              <w:rPr>
                <w:rFonts w:ascii="Times New Roman"/>
                <w:b w:val="false"/>
                <w:i w:val="false"/>
                <w:color w:val="000000"/>
                <w:sz w:val="20"/>
              </w:rPr>
              <w:t>
2) просрочка платежей по задолженности по любому действующему или закрытому займу и (или) вознаграждению по нему за последние 24 (двадцать четыре) месяца, предшествующие дате выдачи, составляет более 60 (шестидесяти) календарных дней либо допускалась просрочка платежей более 3 (трех) раз сроком более 30 (тридцати) календарных дней;</w:t>
            </w:r>
          </w:p>
          <w:bookmarkEnd w:id="536"/>
          <w:bookmarkStart w:name="z573" w:id="537"/>
          <w:p>
            <w:pPr>
              <w:spacing w:after="20"/>
              <w:ind w:left="20"/>
              <w:jc w:val="both"/>
            </w:pPr>
            <w:r>
              <w:rPr>
                <w:rFonts w:ascii="Times New Roman"/>
                <w:b w:val="false"/>
                <w:i w:val="false"/>
                <w:color w:val="000000"/>
                <w:sz w:val="20"/>
              </w:rPr>
              <w:t>
3) при ежемесячном мониторинге займов отсутствует информация для расчета, указанная в подпункте 1) или 2) настоящей строки.</w:t>
            </w:r>
          </w:p>
          <w:bookmarkEnd w:id="537"/>
          <w:p>
            <w:pPr>
              <w:spacing w:after="20"/>
              <w:ind w:left="20"/>
              <w:jc w:val="both"/>
            </w:pPr>
            <w:r>
              <w:rPr>
                <w:rFonts w:ascii="Times New Roman"/>
                <w:b w:val="false"/>
                <w:i w:val="false"/>
                <w:color w:val="000000"/>
                <w:sz w:val="20"/>
              </w:rPr>
              <w:t>
В случае отсутствия у банка информации, предусмотренной в одном из вышеуказанных подпунктов настоящей строки, займы, выданные физическим лицам, признаются необеспеченными и взвешиваются по степени кредитного риска, согласно настоящей строке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выданные физическим лицам с 1 января 2016 года, в том числе потребительские займы (за исключением ипотечных жилищных займов, займов физическим лицам, указанных в строке 77 настоящей таблицы и беззалоговых потребительских займов, указанных в приложении 5-1 к Нормативам)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 до "В-" агентства Standard &amp; Poor's или рейтинг аналогичного уровня одного из других рейтинговых агентств, и международных финансовых организациях,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организациях-резидентах, имеющих долговой рейтинг ниже "А-" агентства Standard &amp; Poor's или рейтинг аналогичного уровня одного из других рейтинговых агентств, организациях-резидентах, не имеющих соответствующей рейтинговой оценки, и организациях-нерезидентах, имеющих долговой рейтинг от "ВВВ+" до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организаций-резидентов, имеющих долговой рейтинг ниже "А-" агентства Standard &amp; Poor's или рейтинг аналогичного уровня одного из других рейтинговых агентств, организаций-резидентов, не имеющих соответствующей рейтинговой оценки, и организаций-нерезидентов, имеющих долговой рейтинг от "ВВВ+" до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физических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 до "В-" агентства Standard &amp; Poor's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организациями-резидентами, имеющими долговой рейтинг ниже "А-" агентства Standard &amp; Poor's или рейтинг аналогичного уровня одного из других рейтинговых агентств, организациями-резидентами, не имеющими соответствующей рейтинговой оценки, и организациями-нерезидентами, имеющими долговой рейтинг от "ВВВ+" до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специальной финансовой компанией акционерного общества "Фонд стрессовых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ниже "ВВ-" агентства Standard &amp; Poor's или рейтинг аналогичного уровня одного из других рейтинговых агентств, или банку-нерезиденту, имеющему долговой рейтинг ниже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IV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суммы вознаграждения и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банка в акции (доли участия в уставном капитале), бессрочные финансовые инструменты, субординированный долг юридических лиц, финансовая отчетность которых консолидируется при составлении финансовой отчетности банка в соответствии с МСФО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всех инвестиций банка,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10 (десяти) процентов основного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инвестиций банка в простые акции финансовой организации, в которой банк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в совокупности не превышающая 17,65 (семнадцать целых шестьдесят пять сотых) процентов разницы основного капитала банка после применения регуляторных корректировок, указанных в пункте 10 Нормативов, и суммы, подлежащей к вычету из основного капитала, указанной в абзацах третьем, четвертом и пятом пункта 11 Нормативов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ниже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организациям-нерезидентам, имеющим долговой рейтинг ниже "ВВ-" агентства Standard &amp; Poor's или рейтинг аналогичного уровня одного из других рейтинговых агентств, и организациям-нерезидентам,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организациям-нерезидентам, имеющим долговой рейтинг ниже "ВВ-" агентства Standard &amp; Poor's или рейтинг аналогичного уровня одного из других рейтинговых агентств, и организациям-нерезидентам, не имеющим соответствующей рейтинговой оценки,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38"/>
          <w:p>
            <w:pPr>
              <w:spacing w:after="20"/>
              <w:ind w:left="20"/>
              <w:jc w:val="both"/>
            </w:pPr>
            <w:r>
              <w:rPr>
                <w:rFonts w:ascii="Times New Roman"/>
                <w:b w:val="false"/>
                <w:i w:val="false"/>
                <w:color w:val="000000"/>
                <w:sz w:val="20"/>
              </w:rPr>
              <w:t>
Займы, предоставленные нерезидентам Республики Казахстан, являющимся юридическими лицами, зарегистрированными на территории нижеуказанных иностранных государств, или их гражданами:</w:t>
            </w:r>
          </w:p>
          <w:bookmarkEnd w:id="538"/>
          <w:bookmarkStart w:name="z575" w:id="539"/>
          <w:p>
            <w:pPr>
              <w:spacing w:after="20"/>
              <w:ind w:left="20"/>
              <w:jc w:val="both"/>
            </w:pPr>
            <w:r>
              <w:rPr>
                <w:rFonts w:ascii="Times New Roman"/>
                <w:b w:val="false"/>
                <w:i w:val="false"/>
                <w:color w:val="000000"/>
                <w:sz w:val="20"/>
              </w:rPr>
              <w:t>
1) Княжество Андорра;</w:t>
            </w:r>
          </w:p>
          <w:bookmarkEnd w:id="539"/>
          <w:bookmarkStart w:name="z576" w:id="540"/>
          <w:p>
            <w:pPr>
              <w:spacing w:after="20"/>
              <w:ind w:left="20"/>
              <w:jc w:val="both"/>
            </w:pPr>
            <w:r>
              <w:rPr>
                <w:rFonts w:ascii="Times New Roman"/>
                <w:b w:val="false"/>
                <w:i w:val="false"/>
                <w:color w:val="000000"/>
                <w:sz w:val="20"/>
              </w:rPr>
              <w:t>
2) Соединенные Штаты Америки (только в части территорий Американских Виргинских островов, острова Гуам и содружества Пуэрто-Рико);</w:t>
            </w:r>
          </w:p>
          <w:bookmarkEnd w:id="540"/>
          <w:bookmarkStart w:name="z577" w:id="541"/>
          <w:p>
            <w:pPr>
              <w:spacing w:after="20"/>
              <w:ind w:left="20"/>
              <w:jc w:val="both"/>
            </w:pPr>
            <w:r>
              <w:rPr>
                <w:rFonts w:ascii="Times New Roman"/>
                <w:b w:val="false"/>
                <w:i w:val="false"/>
                <w:color w:val="000000"/>
                <w:sz w:val="20"/>
              </w:rPr>
              <w:t>
3) Государство Антигуа и Барбуда;</w:t>
            </w:r>
          </w:p>
          <w:bookmarkEnd w:id="541"/>
          <w:bookmarkStart w:name="z578" w:id="542"/>
          <w:p>
            <w:pPr>
              <w:spacing w:after="20"/>
              <w:ind w:left="20"/>
              <w:jc w:val="both"/>
            </w:pPr>
            <w:r>
              <w:rPr>
                <w:rFonts w:ascii="Times New Roman"/>
                <w:b w:val="false"/>
                <w:i w:val="false"/>
                <w:color w:val="000000"/>
                <w:sz w:val="20"/>
              </w:rPr>
              <w:t>
4) Содружество Багамских островов;</w:t>
            </w:r>
          </w:p>
          <w:bookmarkEnd w:id="542"/>
          <w:bookmarkStart w:name="z579" w:id="543"/>
          <w:p>
            <w:pPr>
              <w:spacing w:after="20"/>
              <w:ind w:left="20"/>
              <w:jc w:val="both"/>
            </w:pPr>
            <w:r>
              <w:rPr>
                <w:rFonts w:ascii="Times New Roman"/>
                <w:b w:val="false"/>
                <w:i w:val="false"/>
                <w:color w:val="000000"/>
                <w:sz w:val="20"/>
              </w:rPr>
              <w:t>
5) Государство Барбадос;</w:t>
            </w:r>
          </w:p>
          <w:bookmarkEnd w:id="543"/>
          <w:bookmarkStart w:name="z580" w:id="544"/>
          <w:p>
            <w:pPr>
              <w:spacing w:after="20"/>
              <w:ind w:left="20"/>
              <w:jc w:val="both"/>
            </w:pPr>
            <w:r>
              <w:rPr>
                <w:rFonts w:ascii="Times New Roman"/>
                <w:b w:val="false"/>
                <w:i w:val="false"/>
                <w:color w:val="000000"/>
                <w:sz w:val="20"/>
              </w:rPr>
              <w:t>
6) Государство Бахрейн;</w:t>
            </w:r>
          </w:p>
          <w:bookmarkEnd w:id="544"/>
          <w:bookmarkStart w:name="z581" w:id="545"/>
          <w:p>
            <w:pPr>
              <w:spacing w:after="20"/>
              <w:ind w:left="20"/>
              <w:jc w:val="both"/>
            </w:pPr>
            <w:r>
              <w:rPr>
                <w:rFonts w:ascii="Times New Roman"/>
                <w:b w:val="false"/>
                <w:i w:val="false"/>
                <w:color w:val="000000"/>
                <w:sz w:val="20"/>
              </w:rPr>
              <w:t>
7) Государство Белиз;</w:t>
            </w:r>
          </w:p>
          <w:bookmarkEnd w:id="545"/>
          <w:bookmarkStart w:name="z582" w:id="546"/>
          <w:p>
            <w:pPr>
              <w:spacing w:after="20"/>
              <w:ind w:left="20"/>
              <w:jc w:val="both"/>
            </w:pPr>
            <w:r>
              <w:rPr>
                <w:rFonts w:ascii="Times New Roman"/>
                <w:b w:val="false"/>
                <w:i w:val="false"/>
                <w:color w:val="000000"/>
                <w:sz w:val="20"/>
              </w:rPr>
              <w:t>
8) Государство Бруней Даруссалам;</w:t>
            </w:r>
          </w:p>
          <w:bookmarkEnd w:id="546"/>
          <w:bookmarkStart w:name="z583" w:id="547"/>
          <w:p>
            <w:pPr>
              <w:spacing w:after="20"/>
              <w:ind w:left="20"/>
              <w:jc w:val="both"/>
            </w:pPr>
            <w:r>
              <w:rPr>
                <w:rFonts w:ascii="Times New Roman"/>
                <w:b w:val="false"/>
                <w:i w:val="false"/>
                <w:color w:val="000000"/>
                <w:sz w:val="20"/>
              </w:rPr>
              <w:t>
9) Объединенные Арабские Эмираты (только в части территории города Дубай);</w:t>
            </w:r>
          </w:p>
          <w:bookmarkEnd w:id="547"/>
          <w:bookmarkStart w:name="z584" w:id="548"/>
          <w:p>
            <w:pPr>
              <w:spacing w:after="20"/>
              <w:ind w:left="20"/>
              <w:jc w:val="both"/>
            </w:pPr>
            <w:r>
              <w:rPr>
                <w:rFonts w:ascii="Times New Roman"/>
                <w:b w:val="false"/>
                <w:i w:val="false"/>
                <w:color w:val="000000"/>
                <w:sz w:val="20"/>
              </w:rPr>
              <w:t>
10) Республика Вануату;</w:t>
            </w:r>
          </w:p>
          <w:bookmarkEnd w:id="548"/>
          <w:bookmarkStart w:name="z585" w:id="549"/>
          <w:p>
            <w:pPr>
              <w:spacing w:after="20"/>
              <w:ind w:left="20"/>
              <w:jc w:val="both"/>
            </w:pPr>
            <w:r>
              <w:rPr>
                <w:rFonts w:ascii="Times New Roman"/>
                <w:b w:val="false"/>
                <w:i w:val="false"/>
                <w:color w:val="000000"/>
                <w:sz w:val="20"/>
              </w:rPr>
              <w:t>
11) Республика Гватемала;</w:t>
            </w:r>
          </w:p>
          <w:bookmarkEnd w:id="549"/>
          <w:bookmarkStart w:name="z586" w:id="550"/>
          <w:p>
            <w:pPr>
              <w:spacing w:after="20"/>
              <w:ind w:left="20"/>
              <w:jc w:val="both"/>
            </w:pPr>
            <w:r>
              <w:rPr>
                <w:rFonts w:ascii="Times New Roman"/>
                <w:b w:val="false"/>
                <w:i w:val="false"/>
                <w:color w:val="000000"/>
                <w:sz w:val="20"/>
              </w:rPr>
              <w:t>
12) Государство Гренада;</w:t>
            </w:r>
          </w:p>
          <w:bookmarkEnd w:id="550"/>
          <w:bookmarkStart w:name="z587" w:id="551"/>
          <w:p>
            <w:pPr>
              <w:spacing w:after="20"/>
              <w:ind w:left="20"/>
              <w:jc w:val="both"/>
            </w:pPr>
            <w:r>
              <w:rPr>
                <w:rFonts w:ascii="Times New Roman"/>
                <w:b w:val="false"/>
                <w:i w:val="false"/>
                <w:color w:val="000000"/>
                <w:sz w:val="20"/>
              </w:rPr>
              <w:t>
13) Республика Джибути;</w:t>
            </w:r>
          </w:p>
          <w:bookmarkEnd w:id="551"/>
          <w:bookmarkStart w:name="z588" w:id="552"/>
          <w:p>
            <w:pPr>
              <w:spacing w:after="20"/>
              <w:ind w:left="20"/>
              <w:jc w:val="both"/>
            </w:pPr>
            <w:r>
              <w:rPr>
                <w:rFonts w:ascii="Times New Roman"/>
                <w:b w:val="false"/>
                <w:i w:val="false"/>
                <w:color w:val="000000"/>
                <w:sz w:val="20"/>
              </w:rPr>
              <w:t>
14) Доминиканская Республика;</w:t>
            </w:r>
          </w:p>
          <w:bookmarkEnd w:id="552"/>
          <w:bookmarkStart w:name="z589" w:id="553"/>
          <w:p>
            <w:pPr>
              <w:spacing w:after="20"/>
              <w:ind w:left="20"/>
              <w:jc w:val="both"/>
            </w:pPr>
            <w:r>
              <w:rPr>
                <w:rFonts w:ascii="Times New Roman"/>
                <w:b w:val="false"/>
                <w:i w:val="false"/>
                <w:color w:val="000000"/>
                <w:sz w:val="20"/>
              </w:rPr>
              <w:t>
15) Новая Зеландия (только в части территории островов Кука и Ниуэ);</w:t>
            </w:r>
          </w:p>
          <w:bookmarkEnd w:id="553"/>
          <w:bookmarkStart w:name="z590" w:id="554"/>
          <w:p>
            <w:pPr>
              <w:spacing w:after="20"/>
              <w:ind w:left="20"/>
              <w:jc w:val="both"/>
            </w:pPr>
            <w:r>
              <w:rPr>
                <w:rFonts w:ascii="Times New Roman"/>
                <w:b w:val="false"/>
                <w:i w:val="false"/>
                <w:color w:val="000000"/>
                <w:sz w:val="20"/>
              </w:rPr>
              <w:t>
16) Республика Индонезия;</w:t>
            </w:r>
          </w:p>
          <w:bookmarkEnd w:id="554"/>
          <w:bookmarkStart w:name="z591" w:id="555"/>
          <w:p>
            <w:pPr>
              <w:spacing w:after="20"/>
              <w:ind w:left="20"/>
              <w:jc w:val="both"/>
            </w:pPr>
            <w:r>
              <w:rPr>
                <w:rFonts w:ascii="Times New Roman"/>
                <w:b w:val="false"/>
                <w:i w:val="false"/>
                <w:color w:val="000000"/>
                <w:sz w:val="20"/>
              </w:rPr>
              <w:t>
17) Испания (только в части территории Канарских островов);</w:t>
            </w:r>
          </w:p>
          <w:bookmarkEnd w:id="555"/>
          <w:bookmarkStart w:name="z592" w:id="556"/>
          <w:p>
            <w:pPr>
              <w:spacing w:after="20"/>
              <w:ind w:left="20"/>
              <w:jc w:val="both"/>
            </w:pPr>
            <w:r>
              <w:rPr>
                <w:rFonts w:ascii="Times New Roman"/>
                <w:b w:val="false"/>
                <w:i w:val="false"/>
                <w:color w:val="000000"/>
                <w:sz w:val="20"/>
              </w:rPr>
              <w:t>
18) Республика Кипр;</w:t>
            </w:r>
          </w:p>
          <w:bookmarkEnd w:id="556"/>
          <w:bookmarkStart w:name="z593" w:id="557"/>
          <w:p>
            <w:pPr>
              <w:spacing w:after="20"/>
              <w:ind w:left="20"/>
              <w:jc w:val="both"/>
            </w:pPr>
            <w:r>
              <w:rPr>
                <w:rFonts w:ascii="Times New Roman"/>
                <w:b w:val="false"/>
                <w:i w:val="false"/>
                <w:color w:val="000000"/>
                <w:sz w:val="20"/>
              </w:rPr>
              <w:t>
19) Федеральная Исламская Республика Коморские Острова;</w:t>
            </w:r>
          </w:p>
          <w:bookmarkEnd w:id="557"/>
          <w:bookmarkStart w:name="z594" w:id="558"/>
          <w:p>
            <w:pPr>
              <w:spacing w:after="20"/>
              <w:ind w:left="20"/>
              <w:jc w:val="both"/>
            </w:pPr>
            <w:r>
              <w:rPr>
                <w:rFonts w:ascii="Times New Roman"/>
                <w:b w:val="false"/>
                <w:i w:val="false"/>
                <w:color w:val="000000"/>
                <w:sz w:val="20"/>
              </w:rPr>
              <w:t>
20) Республика Коста-Рика;</w:t>
            </w:r>
          </w:p>
          <w:bookmarkEnd w:id="558"/>
          <w:bookmarkStart w:name="z595" w:id="559"/>
          <w:p>
            <w:pPr>
              <w:spacing w:after="20"/>
              <w:ind w:left="20"/>
              <w:jc w:val="both"/>
            </w:pPr>
            <w:r>
              <w:rPr>
                <w:rFonts w:ascii="Times New Roman"/>
                <w:b w:val="false"/>
                <w:i w:val="false"/>
                <w:color w:val="000000"/>
                <w:sz w:val="20"/>
              </w:rPr>
              <w:t>
21) Китайская Народная Республика (только в части территорий специальных административных районов Аомынь (Макао) и Сянган (Гонконг);</w:t>
            </w:r>
          </w:p>
          <w:bookmarkEnd w:id="559"/>
          <w:bookmarkStart w:name="z596" w:id="560"/>
          <w:p>
            <w:pPr>
              <w:spacing w:after="20"/>
              <w:ind w:left="20"/>
              <w:jc w:val="both"/>
            </w:pPr>
            <w:r>
              <w:rPr>
                <w:rFonts w:ascii="Times New Roman"/>
                <w:b w:val="false"/>
                <w:i w:val="false"/>
                <w:color w:val="000000"/>
                <w:sz w:val="20"/>
              </w:rPr>
              <w:t>
22) Республика Либерия;</w:t>
            </w:r>
          </w:p>
          <w:bookmarkEnd w:id="560"/>
          <w:bookmarkStart w:name="z597" w:id="561"/>
          <w:p>
            <w:pPr>
              <w:spacing w:after="20"/>
              <w:ind w:left="20"/>
              <w:jc w:val="both"/>
            </w:pPr>
            <w:r>
              <w:rPr>
                <w:rFonts w:ascii="Times New Roman"/>
                <w:b w:val="false"/>
                <w:i w:val="false"/>
                <w:color w:val="000000"/>
                <w:sz w:val="20"/>
              </w:rPr>
              <w:t>
23) Княжество Лихтенштейн;</w:t>
            </w:r>
          </w:p>
          <w:bookmarkEnd w:id="561"/>
          <w:bookmarkStart w:name="z598" w:id="562"/>
          <w:p>
            <w:pPr>
              <w:spacing w:after="20"/>
              <w:ind w:left="20"/>
              <w:jc w:val="both"/>
            </w:pPr>
            <w:r>
              <w:rPr>
                <w:rFonts w:ascii="Times New Roman"/>
                <w:b w:val="false"/>
                <w:i w:val="false"/>
                <w:color w:val="000000"/>
                <w:sz w:val="20"/>
              </w:rPr>
              <w:t>
24) Малайзия (только в части территории анклава Лабуан);</w:t>
            </w:r>
          </w:p>
          <w:bookmarkEnd w:id="562"/>
          <w:bookmarkStart w:name="z599" w:id="563"/>
          <w:p>
            <w:pPr>
              <w:spacing w:after="20"/>
              <w:ind w:left="20"/>
              <w:jc w:val="both"/>
            </w:pPr>
            <w:r>
              <w:rPr>
                <w:rFonts w:ascii="Times New Roman"/>
                <w:b w:val="false"/>
                <w:i w:val="false"/>
                <w:color w:val="000000"/>
                <w:sz w:val="20"/>
              </w:rPr>
              <w:t>
25) Республика Маврикий;</w:t>
            </w:r>
          </w:p>
          <w:bookmarkEnd w:id="563"/>
          <w:bookmarkStart w:name="z600" w:id="564"/>
          <w:p>
            <w:pPr>
              <w:spacing w:after="20"/>
              <w:ind w:left="20"/>
              <w:jc w:val="both"/>
            </w:pPr>
            <w:r>
              <w:rPr>
                <w:rFonts w:ascii="Times New Roman"/>
                <w:b w:val="false"/>
                <w:i w:val="false"/>
                <w:color w:val="000000"/>
                <w:sz w:val="20"/>
              </w:rPr>
              <w:t>
26) Мальдивская Республика;</w:t>
            </w:r>
          </w:p>
          <w:bookmarkEnd w:id="564"/>
          <w:bookmarkStart w:name="z601" w:id="565"/>
          <w:p>
            <w:pPr>
              <w:spacing w:after="20"/>
              <w:ind w:left="20"/>
              <w:jc w:val="both"/>
            </w:pPr>
            <w:r>
              <w:rPr>
                <w:rFonts w:ascii="Times New Roman"/>
                <w:b w:val="false"/>
                <w:i w:val="false"/>
                <w:color w:val="000000"/>
                <w:sz w:val="20"/>
              </w:rPr>
              <w:t>
27) Республика Мальта;</w:t>
            </w:r>
          </w:p>
          <w:bookmarkEnd w:id="565"/>
          <w:bookmarkStart w:name="z602" w:id="566"/>
          <w:p>
            <w:pPr>
              <w:spacing w:after="20"/>
              <w:ind w:left="20"/>
              <w:jc w:val="both"/>
            </w:pPr>
            <w:r>
              <w:rPr>
                <w:rFonts w:ascii="Times New Roman"/>
                <w:b w:val="false"/>
                <w:i w:val="false"/>
                <w:color w:val="000000"/>
                <w:sz w:val="20"/>
              </w:rPr>
              <w:t>
28) Республика Маршалловы острова;</w:t>
            </w:r>
          </w:p>
          <w:bookmarkEnd w:id="566"/>
          <w:bookmarkStart w:name="z603" w:id="567"/>
          <w:p>
            <w:pPr>
              <w:spacing w:after="20"/>
              <w:ind w:left="20"/>
              <w:jc w:val="both"/>
            </w:pPr>
            <w:r>
              <w:rPr>
                <w:rFonts w:ascii="Times New Roman"/>
                <w:b w:val="false"/>
                <w:i w:val="false"/>
                <w:color w:val="000000"/>
                <w:sz w:val="20"/>
              </w:rPr>
              <w:t>
29) Княжество Монако;</w:t>
            </w:r>
          </w:p>
          <w:bookmarkEnd w:id="567"/>
          <w:bookmarkStart w:name="z604" w:id="568"/>
          <w:p>
            <w:pPr>
              <w:spacing w:after="20"/>
              <w:ind w:left="20"/>
              <w:jc w:val="both"/>
            </w:pPr>
            <w:r>
              <w:rPr>
                <w:rFonts w:ascii="Times New Roman"/>
                <w:b w:val="false"/>
                <w:i w:val="false"/>
                <w:color w:val="000000"/>
                <w:sz w:val="20"/>
              </w:rPr>
              <w:t>
30) Союз Мьянма;</w:t>
            </w:r>
          </w:p>
          <w:bookmarkEnd w:id="568"/>
          <w:bookmarkStart w:name="z605" w:id="569"/>
          <w:p>
            <w:pPr>
              <w:spacing w:after="20"/>
              <w:ind w:left="20"/>
              <w:jc w:val="both"/>
            </w:pPr>
            <w:r>
              <w:rPr>
                <w:rFonts w:ascii="Times New Roman"/>
                <w:b w:val="false"/>
                <w:i w:val="false"/>
                <w:color w:val="000000"/>
                <w:sz w:val="20"/>
              </w:rPr>
              <w:t>
31) Республика Науру;</w:t>
            </w:r>
          </w:p>
          <w:bookmarkEnd w:id="569"/>
          <w:bookmarkStart w:name="z606" w:id="570"/>
          <w:p>
            <w:pPr>
              <w:spacing w:after="20"/>
              <w:ind w:left="20"/>
              <w:jc w:val="both"/>
            </w:pPr>
            <w:r>
              <w:rPr>
                <w:rFonts w:ascii="Times New Roman"/>
                <w:b w:val="false"/>
                <w:i w:val="false"/>
                <w:color w:val="000000"/>
                <w:sz w:val="20"/>
              </w:rPr>
              <w:t>
32) Нидерланды (только в части территории острова Аруба и зависимых территорий Антильских островов);</w:t>
            </w:r>
          </w:p>
          <w:bookmarkEnd w:id="570"/>
          <w:bookmarkStart w:name="z607" w:id="571"/>
          <w:p>
            <w:pPr>
              <w:spacing w:after="20"/>
              <w:ind w:left="20"/>
              <w:jc w:val="both"/>
            </w:pPr>
            <w:r>
              <w:rPr>
                <w:rFonts w:ascii="Times New Roman"/>
                <w:b w:val="false"/>
                <w:i w:val="false"/>
                <w:color w:val="000000"/>
                <w:sz w:val="20"/>
              </w:rPr>
              <w:t>
33) Федеративная Республика Нигерия;</w:t>
            </w:r>
          </w:p>
          <w:bookmarkEnd w:id="571"/>
          <w:bookmarkStart w:name="z608" w:id="572"/>
          <w:p>
            <w:pPr>
              <w:spacing w:after="20"/>
              <w:ind w:left="20"/>
              <w:jc w:val="both"/>
            </w:pPr>
            <w:r>
              <w:rPr>
                <w:rFonts w:ascii="Times New Roman"/>
                <w:b w:val="false"/>
                <w:i w:val="false"/>
                <w:color w:val="000000"/>
                <w:sz w:val="20"/>
              </w:rPr>
              <w:t>
34) Португалия (только в части территории островов Мадейра);</w:t>
            </w:r>
          </w:p>
          <w:bookmarkEnd w:id="572"/>
          <w:bookmarkStart w:name="z609" w:id="573"/>
          <w:p>
            <w:pPr>
              <w:spacing w:after="20"/>
              <w:ind w:left="20"/>
              <w:jc w:val="both"/>
            </w:pPr>
            <w:r>
              <w:rPr>
                <w:rFonts w:ascii="Times New Roman"/>
                <w:b w:val="false"/>
                <w:i w:val="false"/>
                <w:color w:val="000000"/>
                <w:sz w:val="20"/>
              </w:rPr>
              <w:t>
35) Республика Палау;</w:t>
            </w:r>
          </w:p>
          <w:bookmarkEnd w:id="573"/>
          <w:bookmarkStart w:name="z610" w:id="574"/>
          <w:p>
            <w:pPr>
              <w:spacing w:after="20"/>
              <w:ind w:left="20"/>
              <w:jc w:val="both"/>
            </w:pPr>
            <w:r>
              <w:rPr>
                <w:rFonts w:ascii="Times New Roman"/>
                <w:b w:val="false"/>
                <w:i w:val="false"/>
                <w:color w:val="000000"/>
                <w:sz w:val="20"/>
              </w:rPr>
              <w:t>
36) Республика Панама;</w:t>
            </w:r>
          </w:p>
          <w:bookmarkEnd w:id="574"/>
          <w:bookmarkStart w:name="z611" w:id="575"/>
          <w:p>
            <w:pPr>
              <w:spacing w:after="20"/>
              <w:ind w:left="20"/>
              <w:jc w:val="both"/>
            </w:pPr>
            <w:r>
              <w:rPr>
                <w:rFonts w:ascii="Times New Roman"/>
                <w:b w:val="false"/>
                <w:i w:val="false"/>
                <w:color w:val="000000"/>
                <w:sz w:val="20"/>
              </w:rPr>
              <w:t>
37) Независимое Государство Самоа;</w:t>
            </w:r>
          </w:p>
          <w:bookmarkEnd w:id="575"/>
          <w:bookmarkStart w:name="z612" w:id="576"/>
          <w:p>
            <w:pPr>
              <w:spacing w:after="20"/>
              <w:ind w:left="20"/>
              <w:jc w:val="both"/>
            </w:pPr>
            <w:r>
              <w:rPr>
                <w:rFonts w:ascii="Times New Roman"/>
                <w:b w:val="false"/>
                <w:i w:val="false"/>
                <w:color w:val="000000"/>
                <w:sz w:val="20"/>
              </w:rPr>
              <w:t>
38) Республика Сейшельские острова;</w:t>
            </w:r>
          </w:p>
          <w:bookmarkEnd w:id="576"/>
          <w:bookmarkStart w:name="z613" w:id="577"/>
          <w:p>
            <w:pPr>
              <w:spacing w:after="20"/>
              <w:ind w:left="20"/>
              <w:jc w:val="both"/>
            </w:pPr>
            <w:r>
              <w:rPr>
                <w:rFonts w:ascii="Times New Roman"/>
                <w:b w:val="false"/>
                <w:i w:val="false"/>
                <w:color w:val="000000"/>
                <w:sz w:val="20"/>
              </w:rPr>
              <w:t>
39) Государство Сент-Винсент и Гренадины;</w:t>
            </w:r>
          </w:p>
          <w:bookmarkEnd w:id="577"/>
          <w:bookmarkStart w:name="z614" w:id="578"/>
          <w:p>
            <w:pPr>
              <w:spacing w:after="20"/>
              <w:ind w:left="20"/>
              <w:jc w:val="both"/>
            </w:pPr>
            <w:r>
              <w:rPr>
                <w:rFonts w:ascii="Times New Roman"/>
                <w:b w:val="false"/>
                <w:i w:val="false"/>
                <w:color w:val="000000"/>
                <w:sz w:val="20"/>
              </w:rPr>
              <w:t>
40) Федерация Сент-Китс и Невис;</w:t>
            </w:r>
          </w:p>
          <w:bookmarkEnd w:id="578"/>
          <w:bookmarkStart w:name="z615" w:id="579"/>
          <w:p>
            <w:pPr>
              <w:spacing w:after="20"/>
              <w:ind w:left="20"/>
              <w:jc w:val="both"/>
            </w:pPr>
            <w:r>
              <w:rPr>
                <w:rFonts w:ascii="Times New Roman"/>
                <w:b w:val="false"/>
                <w:i w:val="false"/>
                <w:color w:val="000000"/>
                <w:sz w:val="20"/>
              </w:rPr>
              <w:t>
41) Государство Сент-Люсия;</w:t>
            </w:r>
          </w:p>
          <w:bookmarkEnd w:id="579"/>
          <w:bookmarkStart w:name="z616" w:id="580"/>
          <w:p>
            <w:pPr>
              <w:spacing w:after="20"/>
              <w:ind w:left="20"/>
              <w:jc w:val="both"/>
            </w:pPr>
            <w:r>
              <w:rPr>
                <w:rFonts w:ascii="Times New Roman"/>
                <w:b w:val="false"/>
                <w:i w:val="false"/>
                <w:color w:val="000000"/>
                <w:sz w:val="20"/>
              </w:rPr>
              <w:t>
42) Королевство Тонга;</w:t>
            </w:r>
          </w:p>
          <w:bookmarkEnd w:id="580"/>
          <w:bookmarkStart w:name="z617" w:id="581"/>
          <w:p>
            <w:pPr>
              <w:spacing w:after="20"/>
              <w:ind w:left="20"/>
              <w:jc w:val="both"/>
            </w:pPr>
            <w:r>
              <w:rPr>
                <w:rFonts w:ascii="Times New Roman"/>
                <w:b w:val="false"/>
                <w:i w:val="false"/>
                <w:color w:val="000000"/>
                <w:sz w:val="20"/>
              </w:rPr>
              <w:t>
43) Соединенное Королевство Великобритании и Северной Ирландии (только в части следующих территорий):</w:t>
            </w:r>
          </w:p>
          <w:bookmarkEnd w:id="581"/>
          <w:bookmarkStart w:name="z618" w:id="582"/>
          <w:p>
            <w:pPr>
              <w:spacing w:after="20"/>
              <w:ind w:left="20"/>
              <w:jc w:val="both"/>
            </w:pPr>
            <w:r>
              <w:rPr>
                <w:rFonts w:ascii="Times New Roman"/>
                <w:b w:val="false"/>
                <w:i w:val="false"/>
                <w:color w:val="000000"/>
                <w:sz w:val="20"/>
              </w:rPr>
              <w:t>
Острова Ангилья;</w:t>
            </w:r>
          </w:p>
          <w:bookmarkEnd w:id="582"/>
          <w:bookmarkStart w:name="z619" w:id="583"/>
          <w:p>
            <w:pPr>
              <w:spacing w:after="20"/>
              <w:ind w:left="20"/>
              <w:jc w:val="both"/>
            </w:pPr>
            <w:r>
              <w:rPr>
                <w:rFonts w:ascii="Times New Roman"/>
                <w:b w:val="false"/>
                <w:i w:val="false"/>
                <w:color w:val="000000"/>
                <w:sz w:val="20"/>
              </w:rPr>
              <w:t>
Бермудские острова;</w:t>
            </w:r>
          </w:p>
          <w:bookmarkEnd w:id="583"/>
          <w:bookmarkStart w:name="z620" w:id="584"/>
          <w:p>
            <w:pPr>
              <w:spacing w:after="20"/>
              <w:ind w:left="20"/>
              <w:jc w:val="both"/>
            </w:pPr>
            <w:r>
              <w:rPr>
                <w:rFonts w:ascii="Times New Roman"/>
                <w:b w:val="false"/>
                <w:i w:val="false"/>
                <w:color w:val="000000"/>
                <w:sz w:val="20"/>
              </w:rPr>
              <w:t>
Британские Виргинские острова;</w:t>
            </w:r>
          </w:p>
          <w:bookmarkEnd w:id="584"/>
          <w:bookmarkStart w:name="z621" w:id="585"/>
          <w:p>
            <w:pPr>
              <w:spacing w:after="20"/>
              <w:ind w:left="20"/>
              <w:jc w:val="both"/>
            </w:pPr>
            <w:r>
              <w:rPr>
                <w:rFonts w:ascii="Times New Roman"/>
                <w:b w:val="false"/>
                <w:i w:val="false"/>
                <w:color w:val="000000"/>
                <w:sz w:val="20"/>
              </w:rPr>
              <w:t>
Гибралтар;</w:t>
            </w:r>
          </w:p>
          <w:bookmarkEnd w:id="585"/>
          <w:bookmarkStart w:name="z622" w:id="586"/>
          <w:p>
            <w:pPr>
              <w:spacing w:after="20"/>
              <w:ind w:left="20"/>
              <w:jc w:val="both"/>
            </w:pPr>
            <w:r>
              <w:rPr>
                <w:rFonts w:ascii="Times New Roman"/>
                <w:b w:val="false"/>
                <w:i w:val="false"/>
                <w:color w:val="000000"/>
                <w:sz w:val="20"/>
              </w:rPr>
              <w:t>
Каймановы острова;</w:t>
            </w:r>
          </w:p>
          <w:bookmarkEnd w:id="586"/>
          <w:bookmarkStart w:name="z623" w:id="587"/>
          <w:p>
            <w:pPr>
              <w:spacing w:after="20"/>
              <w:ind w:left="20"/>
              <w:jc w:val="both"/>
            </w:pPr>
            <w:r>
              <w:rPr>
                <w:rFonts w:ascii="Times New Roman"/>
                <w:b w:val="false"/>
                <w:i w:val="false"/>
                <w:color w:val="000000"/>
                <w:sz w:val="20"/>
              </w:rPr>
              <w:t>
Остров Монтсеррат;</w:t>
            </w:r>
          </w:p>
          <w:bookmarkEnd w:id="587"/>
          <w:bookmarkStart w:name="z624" w:id="588"/>
          <w:p>
            <w:pPr>
              <w:spacing w:after="20"/>
              <w:ind w:left="20"/>
              <w:jc w:val="both"/>
            </w:pPr>
            <w:r>
              <w:rPr>
                <w:rFonts w:ascii="Times New Roman"/>
                <w:b w:val="false"/>
                <w:i w:val="false"/>
                <w:color w:val="000000"/>
                <w:sz w:val="20"/>
              </w:rPr>
              <w:t>
Острова Теркс и Кайкос;</w:t>
            </w:r>
          </w:p>
          <w:bookmarkEnd w:id="588"/>
          <w:bookmarkStart w:name="z625" w:id="589"/>
          <w:p>
            <w:pPr>
              <w:spacing w:after="20"/>
              <w:ind w:left="20"/>
              <w:jc w:val="both"/>
            </w:pPr>
            <w:r>
              <w:rPr>
                <w:rFonts w:ascii="Times New Roman"/>
                <w:b w:val="false"/>
                <w:i w:val="false"/>
                <w:color w:val="000000"/>
                <w:sz w:val="20"/>
              </w:rPr>
              <w:t>
Остров Мэн;</w:t>
            </w:r>
          </w:p>
          <w:bookmarkEnd w:id="589"/>
          <w:bookmarkStart w:name="z626" w:id="590"/>
          <w:p>
            <w:pPr>
              <w:spacing w:after="20"/>
              <w:ind w:left="20"/>
              <w:jc w:val="both"/>
            </w:pPr>
            <w:r>
              <w:rPr>
                <w:rFonts w:ascii="Times New Roman"/>
                <w:b w:val="false"/>
                <w:i w:val="false"/>
                <w:color w:val="000000"/>
                <w:sz w:val="20"/>
              </w:rPr>
              <w:t>
Нормандские острова (острова Гернси, Джерси, Сарк, Олдерни);</w:t>
            </w:r>
          </w:p>
          <w:bookmarkEnd w:id="590"/>
          <w:bookmarkStart w:name="z627" w:id="591"/>
          <w:p>
            <w:pPr>
              <w:spacing w:after="20"/>
              <w:ind w:left="20"/>
              <w:jc w:val="both"/>
            </w:pPr>
            <w:r>
              <w:rPr>
                <w:rFonts w:ascii="Times New Roman"/>
                <w:b w:val="false"/>
                <w:i w:val="false"/>
                <w:color w:val="000000"/>
                <w:sz w:val="20"/>
              </w:rPr>
              <w:t>
44) Республика Филиппины;</w:t>
            </w:r>
          </w:p>
          <w:bookmarkEnd w:id="591"/>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имеющих долговой рейтинг ниже "ВВ-" агентства Standard &amp; Poor's или рейтинг аналогичного уровня одного из других рейтинговых агентств, и организациях-нерезидентах,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92"/>
          <w:p>
            <w:pPr>
              <w:spacing w:after="20"/>
              <w:ind w:left="20"/>
              <w:jc w:val="both"/>
            </w:pPr>
            <w:r>
              <w:rPr>
                <w:rFonts w:ascii="Times New Roman"/>
                <w:b w:val="false"/>
                <w:i w:val="false"/>
                <w:color w:val="000000"/>
                <w:sz w:val="20"/>
              </w:rPr>
              <w:t>
Вклады в организациях-нерезидентах Республики Казахстан, зарегистрированных на территории нижеуказанных иностранных государств:</w:t>
            </w:r>
          </w:p>
          <w:bookmarkEnd w:id="592"/>
          <w:bookmarkStart w:name="z629" w:id="593"/>
          <w:p>
            <w:pPr>
              <w:spacing w:after="20"/>
              <w:ind w:left="20"/>
              <w:jc w:val="both"/>
            </w:pPr>
            <w:r>
              <w:rPr>
                <w:rFonts w:ascii="Times New Roman"/>
                <w:b w:val="false"/>
                <w:i w:val="false"/>
                <w:color w:val="000000"/>
                <w:sz w:val="20"/>
              </w:rPr>
              <w:t>
1) Княжество Андорра;</w:t>
            </w:r>
          </w:p>
          <w:bookmarkEnd w:id="593"/>
          <w:bookmarkStart w:name="z630" w:id="594"/>
          <w:p>
            <w:pPr>
              <w:spacing w:after="20"/>
              <w:ind w:left="20"/>
              <w:jc w:val="both"/>
            </w:pPr>
            <w:r>
              <w:rPr>
                <w:rFonts w:ascii="Times New Roman"/>
                <w:b w:val="false"/>
                <w:i w:val="false"/>
                <w:color w:val="000000"/>
                <w:sz w:val="20"/>
              </w:rPr>
              <w:t>
2) Соединенные Штаты Америки (только в части территорий Американских Виргинских островов, острова Гуам и содружества Пуэрто-Рико);</w:t>
            </w:r>
          </w:p>
          <w:bookmarkEnd w:id="594"/>
          <w:bookmarkStart w:name="z631" w:id="595"/>
          <w:p>
            <w:pPr>
              <w:spacing w:after="20"/>
              <w:ind w:left="20"/>
              <w:jc w:val="both"/>
            </w:pPr>
            <w:r>
              <w:rPr>
                <w:rFonts w:ascii="Times New Roman"/>
                <w:b w:val="false"/>
                <w:i w:val="false"/>
                <w:color w:val="000000"/>
                <w:sz w:val="20"/>
              </w:rPr>
              <w:t>
3) Государство Антигуа и Барбуда;</w:t>
            </w:r>
          </w:p>
          <w:bookmarkEnd w:id="595"/>
          <w:bookmarkStart w:name="z632" w:id="596"/>
          <w:p>
            <w:pPr>
              <w:spacing w:after="20"/>
              <w:ind w:left="20"/>
              <w:jc w:val="both"/>
            </w:pPr>
            <w:r>
              <w:rPr>
                <w:rFonts w:ascii="Times New Roman"/>
                <w:b w:val="false"/>
                <w:i w:val="false"/>
                <w:color w:val="000000"/>
                <w:sz w:val="20"/>
              </w:rPr>
              <w:t>
4) Содружество Багамских островов;</w:t>
            </w:r>
          </w:p>
          <w:bookmarkEnd w:id="596"/>
          <w:bookmarkStart w:name="z633" w:id="597"/>
          <w:p>
            <w:pPr>
              <w:spacing w:after="20"/>
              <w:ind w:left="20"/>
              <w:jc w:val="both"/>
            </w:pPr>
            <w:r>
              <w:rPr>
                <w:rFonts w:ascii="Times New Roman"/>
                <w:b w:val="false"/>
                <w:i w:val="false"/>
                <w:color w:val="000000"/>
                <w:sz w:val="20"/>
              </w:rPr>
              <w:t>
5) Государство Барбадос;</w:t>
            </w:r>
          </w:p>
          <w:bookmarkEnd w:id="597"/>
          <w:bookmarkStart w:name="z634" w:id="598"/>
          <w:p>
            <w:pPr>
              <w:spacing w:after="20"/>
              <w:ind w:left="20"/>
              <w:jc w:val="both"/>
            </w:pPr>
            <w:r>
              <w:rPr>
                <w:rFonts w:ascii="Times New Roman"/>
                <w:b w:val="false"/>
                <w:i w:val="false"/>
                <w:color w:val="000000"/>
                <w:sz w:val="20"/>
              </w:rPr>
              <w:t>
6) Государство Бахрейн;</w:t>
            </w:r>
          </w:p>
          <w:bookmarkEnd w:id="598"/>
          <w:bookmarkStart w:name="z635" w:id="599"/>
          <w:p>
            <w:pPr>
              <w:spacing w:after="20"/>
              <w:ind w:left="20"/>
              <w:jc w:val="both"/>
            </w:pPr>
            <w:r>
              <w:rPr>
                <w:rFonts w:ascii="Times New Roman"/>
                <w:b w:val="false"/>
                <w:i w:val="false"/>
                <w:color w:val="000000"/>
                <w:sz w:val="20"/>
              </w:rPr>
              <w:t>
7) Государство Белиз;</w:t>
            </w:r>
          </w:p>
          <w:bookmarkEnd w:id="599"/>
          <w:bookmarkStart w:name="z636" w:id="600"/>
          <w:p>
            <w:pPr>
              <w:spacing w:after="20"/>
              <w:ind w:left="20"/>
              <w:jc w:val="both"/>
            </w:pPr>
            <w:r>
              <w:rPr>
                <w:rFonts w:ascii="Times New Roman"/>
                <w:b w:val="false"/>
                <w:i w:val="false"/>
                <w:color w:val="000000"/>
                <w:sz w:val="20"/>
              </w:rPr>
              <w:t>
8) Государство Бруней Даруссалам;</w:t>
            </w:r>
          </w:p>
          <w:bookmarkEnd w:id="600"/>
          <w:bookmarkStart w:name="z637" w:id="601"/>
          <w:p>
            <w:pPr>
              <w:spacing w:after="20"/>
              <w:ind w:left="20"/>
              <w:jc w:val="both"/>
            </w:pPr>
            <w:r>
              <w:rPr>
                <w:rFonts w:ascii="Times New Roman"/>
                <w:b w:val="false"/>
                <w:i w:val="false"/>
                <w:color w:val="000000"/>
                <w:sz w:val="20"/>
              </w:rPr>
              <w:t>
9) Объединенные Арабские Эмираты (только в части территории города Дубай);</w:t>
            </w:r>
          </w:p>
          <w:bookmarkEnd w:id="601"/>
          <w:bookmarkStart w:name="z638" w:id="602"/>
          <w:p>
            <w:pPr>
              <w:spacing w:after="20"/>
              <w:ind w:left="20"/>
              <w:jc w:val="both"/>
            </w:pPr>
            <w:r>
              <w:rPr>
                <w:rFonts w:ascii="Times New Roman"/>
                <w:b w:val="false"/>
                <w:i w:val="false"/>
                <w:color w:val="000000"/>
                <w:sz w:val="20"/>
              </w:rPr>
              <w:t>
10) Республика Вануату;</w:t>
            </w:r>
          </w:p>
          <w:bookmarkEnd w:id="602"/>
          <w:bookmarkStart w:name="z639" w:id="603"/>
          <w:p>
            <w:pPr>
              <w:spacing w:after="20"/>
              <w:ind w:left="20"/>
              <w:jc w:val="both"/>
            </w:pPr>
            <w:r>
              <w:rPr>
                <w:rFonts w:ascii="Times New Roman"/>
                <w:b w:val="false"/>
                <w:i w:val="false"/>
                <w:color w:val="000000"/>
                <w:sz w:val="20"/>
              </w:rPr>
              <w:t>
11) Республика Гватемала;</w:t>
            </w:r>
          </w:p>
          <w:bookmarkEnd w:id="603"/>
          <w:bookmarkStart w:name="z640" w:id="604"/>
          <w:p>
            <w:pPr>
              <w:spacing w:after="20"/>
              <w:ind w:left="20"/>
              <w:jc w:val="both"/>
            </w:pPr>
            <w:r>
              <w:rPr>
                <w:rFonts w:ascii="Times New Roman"/>
                <w:b w:val="false"/>
                <w:i w:val="false"/>
                <w:color w:val="000000"/>
                <w:sz w:val="20"/>
              </w:rPr>
              <w:t>
12) Государство Гренада;</w:t>
            </w:r>
          </w:p>
          <w:bookmarkEnd w:id="604"/>
          <w:bookmarkStart w:name="z641" w:id="605"/>
          <w:p>
            <w:pPr>
              <w:spacing w:after="20"/>
              <w:ind w:left="20"/>
              <w:jc w:val="both"/>
            </w:pPr>
            <w:r>
              <w:rPr>
                <w:rFonts w:ascii="Times New Roman"/>
                <w:b w:val="false"/>
                <w:i w:val="false"/>
                <w:color w:val="000000"/>
                <w:sz w:val="20"/>
              </w:rPr>
              <w:t>
13) Республика Джибути;</w:t>
            </w:r>
          </w:p>
          <w:bookmarkEnd w:id="605"/>
          <w:bookmarkStart w:name="z642" w:id="606"/>
          <w:p>
            <w:pPr>
              <w:spacing w:after="20"/>
              <w:ind w:left="20"/>
              <w:jc w:val="both"/>
            </w:pPr>
            <w:r>
              <w:rPr>
                <w:rFonts w:ascii="Times New Roman"/>
                <w:b w:val="false"/>
                <w:i w:val="false"/>
                <w:color w:val="000000"/>
                <w:sz w:val="20"/>
              </w:rPr>
              <w:t>
14) Доминиканская Республика;</w:t>
            </w:r>
          </w:p>
          <w:bookmarkEnd w:id="606"/>
          <w:bookmarkStart w:name="z643" w:id="607"/>
          <w:p>
            <w:pPr>
              <w:spacing w:after="20"/>
              <w:ind w:left="20"/>
              <w:jc w:val="both"/>
            </w:pPr>
            <w:r>
              <w:rPr>
                <w:rFonts w:ascii="Times New Roman"/>
                <w:b w:val="false"/>
                <w:i w:val="false"/>
                <w:color w:val="000000"/>
                <w:sz w:val="20"/>
              </w:rPr>
              <w:t>
15) Новая Зеландия (только в части территории островов Кука и Ниуэ);</w:t>
            </w:r>
          </w:p>
          <w:bookmarkEnd w:id="607"/>
          <w:bookmarkStart w:name="z644" w:id="608"/>
          <w:p>
            <w:pPr>
              <w:spacing w:after="20"/>
              <w:ind w:left="20"/>
              <w:jc w:val="both"/>
            </w:pPr>
            <w:r>
              <w:rPr>
                <w:rFonts w:ascii="Times New Roman"/>
                <w:b w:val="false"/>
                <w:i w:val="false"/>
                <w:color w:val="000000"/>
                <w:sz w:val="20"/>
              </w:rPr>
              <w:t>
16) Республика Индонезия;</w:t>
            </w:r>
          </w:p>
          <w:bookmarkEnd w:id="608"/>
          <w:bookmarkStart w:name="z645" w:id="609"/>
          <w:p>
            <w:pPr>
              <w:spacing w:after="20"/>
              <w:ind w:left="20"/>
              <w:jc w:val="both"/>
            </w:pPr>
            <w:r>
              <w:rPr>
                <w:rFonts w:ascii="Times New Roman"/>
                <w:b w:val="false"/>
                <w:i w:val="false"/>
                <w:color w:val="000000"/>
                <w:sz w:val="20"/>
              </w:rPr>
              <w:t>
17) Испания (только в части территории Канарских островов);</w:t>
            </w:r>
          </w:p>
          <w:bookmarkEnd w:id="609"/>
          <w:bookmarkStart w:name="z646" w:id="610"/>
          <w:p>
            <w:pPr>
              <w:spacing w:after="20"/>
              <w:ind w:left="20"/>
              <w:jc w:val="both"/>
            </w:pPr>
            <w:r>
              <w:rPr>
                <w:rFonts w:ascii="Times New Roman"/>
                <w:b w:val="false"/>
                <w:i w:val="false"/>
                <w:color w:val="000000"/>
                <w:sz w:val="20"/>
              </w:rPr>
              <w:t>
18) Республика Кипр;</w:t>
            </w:r>
          </w:p>
          <w:bookmarkEnd w:id="610"/>
          <w:bookmarkStart w:name="z647" w:id="611"/>
          <w:p>
            <w:pPr>
              <w:spacing w:after="20"/>
              <w:ind w:left="20"/>
              <w:jc w:val="both"/>
            </w:pPr>
            <w:r>
              <w:rPr>
                <w:rFonts w:ascii="Times New Roman"/>
                <w:b w:val="false"/>
                <w:i w:val="false"/>
                <w:color w:val="000000"/>
                <w:sz w:val="20"/>
              </w:rPr>
              <w:t>
19) Федеральная Исламская Республика Коморские Острова;</w:t>
            </w:r>
          </w:p>
          <w:bookmarkEnd w:id="611"/>
          <w:bookmarkStart w:name="z648" w:id="612"/>
          <w:p>
            <w:pPr>
              <w:spacing w:after="20"/>
              <w:ind w:left="20"/>
              <w:jc w:val="both"/>
            </w:pPr>
            <w:r>
              <w:rPr>
                <w:rFonts w:ascii="Times New Roman"/>
                <w:b w:val="false"/>
                <w:i w:val="false"/>
                <w:color w:val="000000"/>
                <w:sz w:val="20"/>
              </w:rPr>
              <w:t>
20) Республика Коста-Рика;</w:t>
            </w:r>
          </w:p>
          <w:bookmarkEnd w:id="612"/>
          <w:bookmarkStart w:name="z649" w:id="613"/>
          <w:p>
            <w:pPr>
              <w:spacing w:after="20"/>
              <w:ind w:left="20"/>
              <w:jc w:val="both"/>
            </w:pPr>
            <w:r>
              <w:rPr>
                <w:rFonts w:ascii="Times New Roman"/>
                <w:b w:val="false"/>
                <w:i w:val="false"/>
                <w:color w:val="000000"/>
                <w:sz w:val="20"/>
              </w:rPr>
              <w:t>
21) Китайская Народная Республика (только в части территорий специальных административных районов Аомынь (Макао) и Сянган (Гонконг);</w:t>
            </w:r>
          </w:p>
          <w:bookmarkEnd w:id="613"/>
          <w:bookmarkStart w:name="z650" w:id="614"/>
          <w:p>
            <w:pPr>
              <w:spacing w:after="20"/>
              <w:ind w:left="20"/>
              <w:jc w:val="both"/>
            </w:pPr>
            <w:r>
              <w:rPr>
                <w:rFonts w:ascii="Times New Roman"/>
                <w:b w:val="false"/>
                <w:i w:val="false"/>
                <w:color w:val="000000"/>
                <w:sz w:val="20"/>
              </w:rPr>
              <w:t>
22) Республика Либерия;</w:t>
            </w:r>
          </w:p>
          <w:bookmarkEnd w:id="614"/>
          <w:bookmarkStart w:name="z651" w:id="615"/>
          <w:p>
            <w:pPr>
              <w:spacing w:after="20"/>
              <w:ind w:left="20"/>
              <w:jc w:val="both"/>
            </w:pPr>
            <w:r>
              <w:rPr>
                <w:rFonts w:ascii="Times New Roman"/>
                <w:b w:val="false"/>
                <w:i w:val="false"/>
                <w:color w:val="000000"/>
                <w:sz w:val="20"/>
              </w:rPr>
              <w:t>
23) Княжество Лихтенштейн;</w:t>
            </w:r>
          </w:p>
          <w:bookmarkEnd w:id="615"/>
          <w:bookmarkStart w:name="z652" w:id="616"/>
          <w:p>
            <w:pPr>
              <w:spacing w:after="20"/>
              <w:ind w:left="20"/>
              <w:jc w:val="both"/>
            </w:pPr>
            <w:r>
              <w:rPr>
                <w:rFonts w:ascii="Times New Roman"/>
                <w:b w:val="false"/>
                <w:i w:val="false"/>
                <w:color w:val="000000"/>
                <w:sz w:val="20"/>
              </w:rPr>
              <w:t>
24) Малайзия (только в части территории анклава Лабуан);</w:t>
            </w:r>
          </w:p>
          <w:bookmarkEnd w:id="616"/>
          <w:bookmarkStart w:name="z653" w:id="617"/>
          <w:p>
            <w:pPr>
              <w:spacing w:after="20"/>
              <w:ind w:left="20"/>
              <w:jc w:val="both"/>
            </w:pPr>
            <w:r>
              <w:rPr>
                <w:rFonts w:ascii="Times New Roman"/>
                <w:b w:val="false"/>
                <w:i w:val="false"/>
                <w:color w:val="000000"/>
                <w:sz w:val="20"/>
              </w:rPr>
              <w:t>
25) Республика Маврикий;</w:t>
            </w:r>
          </w:p>
          <w:bookmarkEnd w:id="617"/>
          <w:bookmarkStart w:name="z654" w:id="618"/>
          <w:p>
            <w:pPr>
              <w:spacing w:after="20"/>
              <w:ind w:left="20"/>
              <w:jc w:val="both"/>
            </w:pPr>
            <w:r>
              <w:rPr>
                <w:rFonts w:ascii="Times New Roman"/>
                <w:b w:val="false"/>
                <w:i w:val="false"/>
                <w:color w:val="000000"/>
                <w:sz w:val="20"/>
              </w:rPr>
              <w:t>
26) Мальдивская Республика;</w:t>
            </w:r>
          </w:p>
          <w:bookmarkEnd w:id="618"/>
          <w:bookmarkStart w:name="z655" w:id="619"/>
          <w:p>
            <w:pPr>
              <w:spacing w:after="20"/>
              <w:ind w:left="20"/>
              <w:jc w:val="both"/>
            </w:pPr>
            <w:r>
              <w:rPr>
                <w:rFonts w:ascii="Times New Roman"/>
                <w:b w:val="false"/>
                <w:i w:val="false"/>
                <w:color w:val="000000"/>
                <w:sz w:val="20"/>
              </w:rPr>
              <w:t>
27) Республика Мальта;</w:t>
            </w:r>
          </w:p>
          <w:bookmarkEnd w:id="619"/>
          <w:bookmarkStart w:name="z656" w:id="620"/>
          <w:p>
            <w:pPr>
              <w:spacing w:after="20"/>
              <w:ind w:left="20"/>
              <w:jc w:val="both"/>
            </w:pPr>
            <w:r>
              <w:rPr>
                <w:rFonts w:ascii="Times New Roman"/>
                <w:b w:val="false"/>
                <w:i w:val="false"/>
                <w:color w:val="000000"/>
                <w:sz w:val="20"/>
              </w:rPr>
              <w:t>
28) Республика Маршалловы острова;</w:t>
            </w:r>
          </w:p>
          <w:bookmarkEnd w:id="620"/>
          <w:bookmarkStart w:name="z657" w:id="621"/>
          <w:p>
            <w:pPr>
              <w:spacing w:after="20"/>
              <w:ind w:left="20"/>
              <w:jc w:val="both"/>
            </w:pPr>
            <w:r>
              <w:rPr>
                <w:rFonts w:ascii="Times New Roman"/>
                <w:b w:val="false"/>
                <w:i w:val="false"/>
                <w:color w:val="000000"/>
                <w:sz w:val="20"/>
              </w:rPr>
              <w:t>
29) Княжество Монако;</w:t>
            </w:r>
          </w:p>
          <w:bookmarkEnd w:id="621"/>
          <w:bookmarkStart w:name="z658" w:id="622"/>
          <w:p>
            <w:pPr>
              <w:spacing w:after="20"/>
              <w:ind w:left="20"/>
              <w:jc w:val="both"/>
            </w:pPr>
            <w:r>
              <w:rPr>
                <w:rFonts w:ascii="Times New Roman"/>
                <w:b w:val="false"/>
                <w:i w:val="false"/>
                <w:color w:val="000000"/>
                <w:sz w:val="20"/>
              </w:rPr>
              <w:t>
30) Союз Мьянма;</w:t>
            </w:r>
          </w:p>
          <w:bookmarkEnd w:id="622"/>
          <w:bookmarkStart w:name="z659" w:id="623"/>
          <w:p>
            <w:pPr>
              <w:spacing w:after="20"/>
              <w:ind w:left="20"/>
              <w:jc w:val="both"/>
            </w:pPr>
            <w:r>
              <w:rPr>
                <w:rFonts w:ascii="Times New Roman"/>
                <w:b w:val="false"/>
                <w:i w:val="false"/>
                <w:color w:val="000000"/>
                <w:sz w:val="20"/>
              </w:rPr>
              <w:t>
31) Республика Науру;</w:t>
            </w:r>
          </w:p>
          <w:bookmarkEnd w:id="623"/>
          <w:bookmarkStart w:name="z660" w:id="624"/>
          <w:p>
            <w:pPr>
              <w:spacing w:after="20"/>
              <w:ind w:left="20"/>
              <w:jc w:val="both"/>
            </w:pPr>
            <w:r>
              <w:rPr>
                <w:rFonts w:ascii="Times New Roman"/>
                <w:b w:val="false"/>
                <w:i w:val="false"/>
                <w:color w:val="000000"/>
                <w:sz w:val="20"/>
              </w:rPr>
              <w:t>
32) Нидерланды (только в части территории острова Аруба и зависимых территорий Антильских островов);</w:t>
            </w:r>
          </w:p>
          <w:bookmarkEnd w:id="624"/>
          <w:bookmarkStart w:name="z661" w:id="625"/>
          <w:p>
            <w:pPr>
              <w:spacing w:after="20"/>
              <w:ind w:left="20"/>
              <w:jc w:val="both"/>
            </w:pPr>
            <w:r>
              <w:rPr>
                <w:rFonts w:ascii="Times New Roman"/>
                <w:b w:val="false"/>
                <w:i w:val="false"/>
                <w:color w:val="000000"/>
                <w:sz w:val="20"/>
              </w:rPr>
              <w:t>
33) Федеративная Республика Нигерия;</w:t>
            </w:r>
          </w:p>
          <w:bookmarkEnd w:id="625"/>
          <w:bookmarkStart w:name="z662" w:id="626"/>
          <w:p>
            <w:pPr>
              <w:spacing w:after="20"/>
              <w:ind w:left="20"/>
              <w:jc w:val="both"/>
            </w:pPr>
            <w:r>
              <w:rPr>
                <w:rFonts w:ascii="Times New Roman"/>
                <w:b w:val="false"/>
                <w:i w:val="false"/>
                <w:color w:val="000000"/>
                <w:sz w:val="20"/>
              </w:rPr>
              <w:t>
34) Португалия (только в части территории островов Мадейра);</w:t>
            </w:r>
          </w:p>
          <w:bookmarkEnd w:id="626"/>
          <w:bookmarkStart w:name="z663" w:id="627"/>
          <w:p>
            <w:pPr>
              <w:spacing w:after="20"/>
              <w:ind w:left="20"/>
              <w:jc w:val="both"/>
            </w:pPr>
            <w:r>
              <w:rPr>
                <w:rFonts w:ascii="Times New Roman"/>
                <w:b w:val="false"/>
                <w:i w:val="false"/>
                <w:color w:val="000000"/>
                <w:sz w:val="20"/>
              </w:rPr>
              <w:t>
35) Республика Палау;</w:t>
            </w:r>
          </w:p>
          <w:bookmarkEnd w:id="627"/>
          <w:bookmarkStart w:name="z664" w:id="628"/>
          <w:p>
            <w:pPr>
              <w:spacing w:after="20"/>
              <w:ind w:left="20"/>
              <w:jc w:val="both"/>
            </w:pPr>
            <w:r>
              <w:rPr>
                <w:rFonts w:ascii="Times New Roman"/>
                <w:b w:val="false"/>
                <w:i w:val="false"/>
                <w:color w:val="000000"/>
                <w:sz w:val="20"/>
              </w:rPr>
              <w:t>
36) Республика Панама;</w:t>
            </w:r>
          </w:p>
          <w:bookmarkEnd w:id="628"/>
          <w:bookmarkStart w:name="z665" w:id="629"/>
          <w:p>
            <w:pPr>
              <w:spacing w:after="20"/>
              <w:ind w:left="20"/>
              <w:jc w:val="both"/>
            </w:pPr>
            <w:r>
              <w:rPr>
                <w:rFonts w:ascii="Times New Roman"/>
                <w:b w:val="false"/>
                <w:i w:val="false"/>
                <w:color w:val="000000"/>
                <w:sz w:val="20"/>
              </w:rPr>
              <w:t>
37) Независимое Государство Самоа;</w:t>
            </w:r>
          </w:p>
          <w:bookmarkEnd w:id="629"/>
          <w:bookmarkStart w:name="z666" w:id="630"/>
          <w:p>
            <w:pPr>
              <w:spacing w:after="20"/>
              <w:ind w:left="20"/>
              <w:jc w:val="both"/>
            </w:pPr>
            <w:r>
              <w:rPr>
                <w:rFonts w:ascii="Times New Roman"/>
                <w:b w:val="false"/>
                <w:i w:val="false"/>
                <w:color w:val="000000"/>
                <w:sz w:val="20"/>
              </w:rPr>
              <w:t>
38) Республика Сейшельские острова;</w:t>
            </w:r>
          </w:p>
          <w:bookmarkEnd w:id="630"/>
          <w:bookmarkStart w:name="z667" w:id="631"/>
          <w:p>
            <w:pPr>
              <w:spacing w:after="20"/>
              <w:ind w:left="20"/>
              <w:jc w:val="both"/>
            </w:pPr>
            <w:r>
              <w:rPr>
                <w:rFonts w:ascii="Times New Roman"/>
                <w:b w:val="false"/>
                <w:i w:val="false"/>
                <w:color w:val="000000"/>
                <w:sz w:val="20"/>
              </w:rPr>
              <w:t>
39) Государство Сент-Винсент и Гренадины;</w:t>
            </w:r>
          </w:p>
          <w:bookmarkEnd w:id="631"/>
          <w:bookmarkStart w:name="z668" w:id="632"/>
          <w:p>
            <w:pPr>
              <w:spacing w:after="20"/>
              <w:ind w:left="20"/>
              <w:jc w:val="both"/>
            </w:pPr>
            <w:r>
              <w:rPr>
                <w:rFonts w:ascii="Times New Roman"/>
                <w:b w:val="false"/>
                <w:i w:val="false"/>
                <w:color w:val="000000"/>
                <w:sz w:val="20"/>
              </w:rPr>
              <w:t>
40) Федерация Сент-Китс и Невис;</w:t>
            </w:r>
          </w:p>
          <w:bookmarkEnd w:id="632"/>
          <w:bookmarkStart w:name="z669" w:id="633"/>
          <w:p>
            <w:pPr>
              <w:spacing w:after="20"/>
              <w:ind w:left="20"/>
              <w:jc w:val="both"/>
            </w:pPr>
            <w:r>
              <w:rPr>
                <w:rFonts w:ascii="Times New Roman"/>
                <w:b w:val="false"/>
                <w:i w:val="false"/>
                <w:color w:val="000000"/>
                <w:sz w:val="20"/>
              </w:rPr>
              <w:t>
41) Государство Сент-Люсия;</w:t>
            </w:r>
          </w:p>
          <w:bookmarkEnd w:id="633"/>
          <w:bookmarkStart w:name="z670" w:id="634"/>
          <w:p>
            <w:pPr>
              <w:spacing w:after="20"/>
              <w:ind w:left="20"/>
              <w:jc w:val="both"/>
            </w:pPr>
            <w:r>
              <w:rPr>
                <w:rFonts w:ascii="Times New Roman"/>
                <w:b w:val="false"/>
                <w:i w:val="false"/>
                <w:color w:val="000000"/>
                <w:sz w:val="20"/>
              </w:rPr>
              <w:t>
42) Королевство Тонга;</w:t>
            </w:r>
          </w:p>
          <w:bookmarkEnd w:id="634"/>
          <w:bookmarkStart w:name="z671" w:id="635"/>
          <w:p>
            <w:pPr>
              <w:spacing w:after="20"/>
              <w:ind w:left="20"/>
              <w:jc w:val="both"/>
            </w:pPr>
            <w:r>
              <w:rPr>
                <w:rFonts w:ascii="Times New Roman"/>
                <w:b w:val="false"/>
                <w:i w:val="false"/>
                <w:color w:val="000000"/>
                <w:sz w:val="20"/>
              </w:rPr>
              <w:t>
43) Соединенное Королевство Великобритании и Северной Ирландии (только в части следующих территорий):</w:t>
            </w:r>
          </w:p>
          <w:bookmarkEnd w:id="635"/>
          <w:bookmarkStart w:name="z672" w:id="636"/>
          <w:p>
            <w:pPr>
              <w:spacing w:after="20"/>
              <w:ind w:left="20"/>
              <w:jc w:val="both"/>
            </w:pPr>
            <w:r>
              <w:rPr>
                <w:rFonts w:ascii="Times New Roman"/>
                <w:b w:val="false"/>
                <w:i w:val="false"/>
                <w:color w:val="000000"/>
                <w:sz w:val="20"/>
              </w:rPr>
              <w:t>
Острова Ангилья;</w:t>
            </w:r>
          </w:p>
          <w:bookmarkEnd w:id="636"/>
          <w:bookmarkStart w:name="z673" w:id="637"/>
          <w:p>
            <w:pPr>
              <w:spacing w:after="20"/>
              <w:ind w:left="20"/>
              <w:jc w:val="both"/>
            </w:pPr>
            <w:r>
              <w:rPr>
                <w:rFonts w:ascii="Times New Roman"/>
                <w:b w:val="false"/>
                <w:i w:val="false"/>
                <w:color w:val="000000"/>
                <w:sz w:val="20"/>
              </w:rPr>
              <w:t>
Бермудские острова;</w:t>
            </w:r>
          </w:p>
          <w:bookmarkEnd w:id="637"/>
          <w:bookmarkStart w:name="z674" w:id="638"/>
          <w:p>
            <w:pPr>
              <w:spacing w:after="20"/>
              <w:ind w:left="20"/>
              <w:jc w:val="both"/>
            </w:pPr>
            <w:r>
              <w:rPr>
                <w:rFonts w:ascii="Times New Roman"/>
                <w:b w:val="false"/>
                <w:i w:val="false"/>
                <w:color w:val="000000"/>
                <w:sz w:val="20"/>
              </w:rPr>
              <w:t>
Британские Виргинские острова;</w:t>
            </w:r>
          </w:p>
          <w:bookmarkEnd w:id="638"/>
          <w:bookmarkStart w:name="z675" w:id="639"/>
          <w:p>
            <w:pPr>
              <w:spacing w:after="20"/>
              <w:ind w:left="20"/>
              <w:jc w:val="both"/>
            </w:pPr>
            <w:r>
              <w:rPr>
                <w:rFonts w:ascii="Times New Roman"/>
                <w:b w:val="false"/>
                <w:i w:val="false"/>
                <w:color w:val="000000"/>
                <w:sz w:val="20"/>
              </w:rPr>
              <w:t>
Гибралтар;</w:t>
            </w:r>
          </w:p>
          <w:bookmarkEnd w:id="639"/>
          <w:bookmarkStart w:name="z676" w:id="640"/>
          <w:p>
            <w:pPr>
              <w:spacing w:after="20"/>
              <w:ind w:left="20"/>
              <w:jc w:val="both"/>
            </w:pPr>
            <w:r>
              <w:rPr>
                <w:rFonts w:ascii="Times New Roman"/>
                <w:b w:val="false"/>
                <w:i w:val="false"/>
                <w:color w:val="000000"/>
                <w:sz w:val="20"/>
              </w:rPr>
              <w:t>
Каймановы острова;</w:t>
            </w:r>
          </w:p>
          <w:bookmarkEnd w:id="640"/>
          <w:bookmarkStart w:name="z677" w:id="641"/>
          <w:p>
            <w:pPr>
              <w:spacing w:after="20"/>
              <w:ind w:left="20"/>
              <w:jc w:val="both"/>
            </w:pPr>
            <w:r>
              <w:rPr>
                <w:rFonts w:ascii="Times New Roman"/>
                <w:b w:val="false"/>
                <w:i w:val="false"/>
                <w:color w:val="000000"/>
                <w:sz w:val="20"/>
              </w:rPr>
              <w:t>
Остров Монтсеррат;</w:t>
            </w:r>
          </w:p>
          <w:bookmarkEnd w:id="641"/>
          <w:bookmarkStart w:name="z678" w:id="642"/>
          <w:p>
            <w:pPr>
              <w:spacing w:after="20"/>
              <w:ind w:left="20"/>
              <w:jc w:val="both"/>
            </w:pPr>
            <w:r>
              <w:rPr>
                <w:rFonts w:ascii="Times New Roman"/>
                <w:b w:val="false"/>
                <w:i w:val="false"/>
                <w:color w:val="000000"/>
                <w:sz w:val="20"/>
              </w:rPr>
              <w:t>
Острова Теркс и Кайкос;</w:t>
            </w:r>
          </w:p>
          <w:bookmarkEnd w:id="642"/>
          <w:bookmarkStart w:name="z679" w:id="643"/>
          <w:p>
            <w:pPr>
              <w:spacing w:after="20"/>
              <w:ind w:left="20"/>
              <w:jc w:val="both"/>
            </w:pPr>
            <w:r>
              <w:rPr>
                <w:rFonts w:ascii="Times New Roman"/>
                <w:b w:val="false"/>
                <w:i w:val="false"/>
                <w:color w:val="000000"/>
                <w:sz w:val="20"/>
              </w:rPr>
              <w:t>
Остров Мэн;</w:t>
            </w:r>
          </w:p>
          <w:bookmarkEnd w:id="643"/>
          <w:bookmarkStart w:name="z680" w:id="644"/>
          <w:p>
            <w:pPr>
              <w:spacing w:after="20"/>
              <w:ind w:left="20"/>
              <w:jc w:val="both"/>
            </w:pPr>
            <w:r>
              <w:rPr>
                <w:rFonts w:ascii="Times New Roman"/>
                <w:b w:val="false"/>
                <w:i w:val="false"/>
                <w:color w:val="000000"/>
                <w:sz w:val="20"/>
              </w:rPr>
              <w:t>
Нормандские острова (острова Гернси, Джерси, Сарк, Олдерни);</w:t>
            </w:r>
          </w:p>
          <w:bookmarkEnd w:id="644"/>
          <w:bookmarkStart w:name="z681" w:id="645"/>
          <w:p>
            <w:pPr>
              <w:spacing w:after="20"/>
              <w:ind w:left="20"/>
              <w:jc w:val="both"/>
            </w:pPr>
            <w:r>
              <w:rPr>
                <w:rFonts w:ascii="Times New Roman"/>
                <w:b w:val="false"/>
                <w:i w:val="false"/>
                <w:color w:val="000000"/>
                <w:sz w:val="20"/>
              </w:rPr>
              <w:t>
44) Республика Филиппины;</w:t>
            </w:r>
          </w:p>
          <w:bookmarkEnd w:id="645"/>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имеющих долговой рейтинг ниже "ВВ-" агентства Standard &amp; Poor's или рейтинг аналогичного уровня одного из других рейтинговых агентств, и организаций-нерезидентов,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46"/>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зарегистрированных на территории нижеуказанных иностранных государств:</w:t>
            </w:r>
          </w:p>
          <w:bookmarkEnd w:id="646"/>
          <w:bookmarkStart w:name="z683" w:id="647"/>
          <w:p>
            <w:pPr>
              <w:spacing w:after="20"/>
              <w:ind w:left="20"/>
              <w:jc w:val="both"/>
            </w:pPr>
            <w:r>
              <w:rPr>
                <w:rFonts w:ascii="Times New Roman"/>
                <w:b w:val="false"/>
                <w:i w:val="false"/>
                <w:color w:val="000000"/>
                <w:sz w:val="20"/>
              </w:rPr>
              <w:t>
1) Княжество Андорра;</w:t>
            </w:r>
          </w:p>
          <w:bookmarkEnd w:id="647"/>
          <w:bookmarkStart w:name="z684" w:id="648"/>
          <w:p>
            <w:pPr>
              <w:spacing w:after="20"/>
              <w:ind w:left="20"/>
              <w:jc w:val="both"/>
            </w:pPr>
            <w:r>
              <w:rPr>
                <w:rFonts w:ascii="Times New Roman"/>
                <w:b w:val="false"/>
                <w:i w:val="false"/>
                <w:color w:val="000000"/>
                <w:sz w:val="20"/>
              </w:rPr>
              <w:t>
2) Соединенные Штаты Америки (только в части территорий Американских Виргинских островов, острова Гуам и содружества Пуэрто-Рико);</w:t>
            </w:r>
          </w:p>
          <w:bookmarkEnd w:id="648"/>
          <w:bookmarkStart w:name="z685" w:id="649"/>
          <w:p>
            <w:pPr>
              <w:spacing w:after="20"/>
              <w:ind w:left="20"/>
              <w:jc w:val="both"/>
            </w:pPr>
            <w:r>
              <w:rPr>
                <w:rFonts w:ascii="Times New Roman"/>
                <w:b w:val="false"/>
                <w:i w:val="false"/>
                <w:color w:val="000000"/>
                <w:sz w:val="20"/>
              </w:rPr>
              <w:t>
3) Государство Антигуа и Барбуда;</w:t>
            </w:r>
          </w:p>
          <w:bookmarkEnd w:id="649"/>
          <w:bookmarkStart w:name="z686" w:id="650"/>
          <w:p>
            <w:pPr>
              <w:spacing w:after="20"/>
              <w:ind w:left="20"/>
              <w:jc w:val="both"/>
            </w:pPr>
            <w:r>
              <w:rPr>
                <w:rFonts w:ascii="Times New Roman"/>
                <w:b w:val="false"/>
                <w:i w:val="false"/>
                <w:color w:val="000000"/>
                <w:sz w:val="20"/>
              </w:rPr>
              <w:t>
4) Содружество Багамских островов;</w:t>
            </w:r>
          </w:p>
          <w:bookmarkEnd w:id="650"/>
          <w:bookmarkStart w:name="z687" w:id="651"/>
          <w:p>
            <w:pPr>
              <w:spacing w:after="20"/>
              <w:ind w:left="20"/>
              <w:jc w:val="both"/>
            </w:pPr>
            <w:r>
              <w:rPr>
                <w:rFonts w:ascii="Times New Roman"/>
                <w:b w:val="false"/>
                <w:i w:val="false"/>
                <w:color w:val="000000"/>
                <w:sz w:val="20"/>
              </w:rPr>
              <w:t>
5) Государство Барбадос;</w:t>
            </w:r>
          </w:p>
          <w:bookmarkEnd w:id="651"/>
          <w:bookmarkStart w:name="z688" w:id="652"/>
          <w:p>
            <w:pPr>
              <w:spacing w:after="20"/>
              <w:ind w:left="20"/>
              <w:jc w:val="both"/>
            </w:pPr>
            <w:r>
              <w:rPr>
                <w:rFonts w:ascii="Times New Roman"/>
                <w:b w:val="false"/>
                <w:i w:val="false"/>
                <w:color w:val="000000"/>
                <w:sz w:val="20"/>
              </w:rPr>
              <w:t>
6) Государство Бахрейн;</w:t>
            </w:r>
          </w:p>
          <w:bookmarkEnd w:id="652"/>
          <w:bookmarkStart w:name="z689" w:id="653"/>
          <w:p>
            <w:pPr>
              <w:spacing w:after="20"/>
              <w:ind w:left="20"/>
              <w:jc w:val="both"/>
            </w:pPr>
            <w:r>
              <w:rPr>
                <w:rFonts w:ascii="Times New Roman"/>
                <w:b w:val="false"/>
                <w:i w:val="false"/>
                <w:color w:val="000000"/>
                <w:sz w:val="20"/>
              </w:rPr>
              <w:t>
7) Государство Белиз;</w:t>
            </w:r>
          </w:p>
          <w:bookmarkEnd w:id="653"/>
          <w:bookmarkStart w:name="z690" w:id="654"/>
          <w:p>
            <w:pPr>
              <w:spacing w:after="20"/>
              <w:ind w:left="20"/>
              <w:jc w:val="both"/>
            </w:pPr>
            <w:r>
              <w:rPr>
                <w:rFonts w:ascii="Times New Roman"/>
                <w:b w:val="false"/>
                <w:i w:val="false"/>
                <w:color w:val="000000"/>
                <w:sz w:val="20"/>
              </w:rPr>
              <w:t>
8) Государство Бруней Даруссалам;</w:t>
            </w:r>
          </w:p>
          <w:bookmarkEnd w:id="654"/>
          <w:bookmarkStart w:name="z691" w:id="655"/>
          <w:p>
            <w:pPr>
              <w:spacing w:after="20"/>
              <w:ind w:left="20"/>
              <w:jc w:val="both"/>
            </w:pPr>
            <w:r>
              <w:rPr>
                <w:rFonts w:ascii="Times New Roman"/>
                <w:b w:val="false"/>
                <w:i w:val="false"/>
                <w:color w:val="000000"/>
                <w:sz w:val="20"/>
              </w:rPr>
              <w:t>
9) Объединенные Арабские Эмираты (только в части территории города Дубай);</w:t>
            </w:r>
          </w:p>
          <w:bookmarkEnd w:id="655"/>
          <w:bookmarkStart w:name="z692" w:id="656"/>
          <w:p>
            <w:pPr>
              <w:spacing w:after="20"/>
              <w:ind w:left="20"/>
              <w:jc w:val="both"/>
            </w:pPr>
            <w:r>
              <w:rPr>
                <w:rFonts w:ascii="Times New Roman"/>
                <w:b w:val="false"/>
                <w:i w:val="false"/>
                <w:color w:val="000000"/>
                <w:sz w:val="20"/>
              </w:rPr>
              <w:t>
10) Республика Вануату;</w:t>
            </w:r>
          </w:p>
          <w:bookmarkEnd w:id="656"/>
          <w:bookmarkStart w:name="z693" w:id="657"/>
          <w:p>
            <w:pPr>
              <w:spacing w:after="20"/>
              <w:ind w:left="20"/>
              <w:jc w:val="both"/>
            </w:pPr>
            <w:r>
              <w:rPr>
                <w:rFonts w:ascii="Times New Roman"/>
                <w:b w:val="false"/>
                <w:i w:val="false"/>
                <w:color w:val="000000"/>
                <w:sz w:val="20"/>
              </w:rPr>
              <w:t>
11) Республика Гватемала;</w:t>
            </w:r>
          </w:p>
          <w:bookmarkEnd w:id="657"/>
          <w:bookmarkStart w:name="z694" w:id="658"/>
          <w:p>
            <w:pPr>
              <w:spacing w:after="20"/>
              <w:ind w:left="20"/>
              <w:jc w:val="both"/>
            </w:pPr>
            <w:r>
              <w:rPr>
                <w:rFonts w:ascii="Times New Roman"/>
                <w:b w:val="false"/>
                <w:i w:val="false"/>
                <w:color w:val="000000"/>
                <w:sz w:val="20"/>
              </w:rPr>
              <w:t>
12) Государство Гренада;</w:t>
            </w:r>
          </w:p>
          <w:bookmarkEnd w:id="658"/>
          <w:bookmarkStart w:name="z695" w:id="659"/>
          <w:p>
            <w:pPr>
              <w:spacing w:after="20"/>
              <w:ind w:left="20"/>
              <w:jc w:val="both"/>
            </w:pPr>
            <w:r>
              <w:rPr>
                <w:rFonts w:ascii="Times New Roman"/>
                <w:b w:val="false"/>
                <w:i w:val="false"/>
                <w:color w:val="000000"/>
                <w:sz w:val="20"/>
              </w:rPr>
              <w:t>
13) Республика Джибути;</w:t>
            </w:r>
          </w:p>
          <w:bookmarkEnd w:id="659"/>
          <w:bookmarkStart w:name="z696" w:id="660"/>
          <w:p>
            <w:pPr>
              <w:spacing w:after="20"/>
              <w:ind w:left="20"/>
              <w:jc w:val="both"/>
            </w:pPr>
            <w:r>
              <w:rPr>
                <w:rFonts w:ascii="Times New Roman"/>
                <w:b w:val="false"/>
                <w:i w:val="false"/>
                <w:color w:val="000000"/>
                <w:sz w:val="20"/>
              </w:rPr>
              <w:t>
14) Доминиканская Республика;</w:t>
            </w:r>
          </w:p>
          <w:bookmarkEnd w:id="660"/>
          <w:bookmarkStart w:name="z697" w:id="661"/>
          <w:p>
            <w:pPr>
              <w:spacing w:after="20"/>
              <w:ind w:left="20"/>
              <w:jc w:val="both"/>
            </w:pPr>
            <w:r>
              <w:rPr>
                <w:rFonts w:ascii="Times New Roman"/>
                <w:b w:val="false"/>
                <w:i w:val="false"/>
                <w:color w:val="000000"/>
                <w:sz w:val="20"/>
              </w:rPr>
              <w:t>
15) Новая Зеландия (только в части территории островов Кука и Ниуэ);</w:t>
            </w:r>
          </w:p>
          <w:bookmarkEnd w:id="661"/>
          <w:bookmarkStart w:name="z698" w:id="662"/>
          <w:p>
            <w:pPr>
              <w:spacing w:after="20"/>
              <w:ind w:left="20"/>
              <w:jc w:val="both"/>
            </w:pPr>
            <w:r>
              <w:rPr>
                <w:rFonts w:ascii="Times New Roman"/>
                <w:b w:val="false"/>
                <w:i w:val="false"/>
                <w:color w:val="000000"/>
                <w:sz w:val="20"/>
              </w:rPr>
              <w:t>
16) Республика Индонезия;</w:t>
            </w:r>
          </w:p>
          <w:bookmarkEnd w:id="662"/>
          <w:bookmarkStart w:name="z699" w:id="663"/>
          <w:p>
            <w:pPr>
              <w:spacing w:after="20"/>
              <w:ind w:left="20"/>
              <w:jc w:val="both"/>
            </w:pPr>
            <w:r>
              <w:rPr>
                <w:rFonts w:ascii="Times New Roman"/>
                <w:b w:val="false"/>
                <w:i w:val="false"/>
                <w:color w:val="000000"/>
                <w:sz w:val="20"/>
              </w:rPr>
              <w:t>
17) Испания (только в части территории Канарских островов);</w:t>
            </w:r>
          </w:p>
          <w:bookmarkEnd w:id="663"/>
          <w:bookmarkStart w:name="z700" w:id="664"/>
          <w:p>
            <w:pPr>
              <w:spacing w:after="20"/>
              <w:ind w:left="20"/>
              <w:jc w:val="both"/>
            </w:pPr>
            <w:r>
              <w:rPr>
                <w:rFonts w:ascii="Times New Roman"/>
                <w:b w:val="false"/>
                <w:i w:val="false"/>
                <w:color w:val="000000"/>
                <w:sz w:val="20"/>
              </w:rPr>
              <w:t>
18) Республика Кипр;</w:t>
            </w:r>
          </w:p>
          <w:bookmarkEnd w:id="664"/>
          <w:bookmarkStart w:name="z701" w:id="665"/>
          <w:p>
            <w:pPr>
              <w:spacing w:after="20"/>
              <w:ind w:left="20"/>
              <w:jc w:val="both"/>
            </w:pPr>
            <w:r>
              <w:rPr>
                <w:rFonts w:ascii="Times New Roman"/>
                <w:b w:val="false"/>
                <w:i w:val="false"/>
                <w:color w:val="000000"/>
                <w:sz w:val="20"/>
              </w:rPr>
              <w:t>
19) Федеральная Исламская Республика Коморские Острова;</w:t>
            </w:r>
          </w:p>
          <w:bookmarkEnd w:id="665"/>
          <w:bookmarkStart w:name="z702" w:id="666"/>
          <w:p>
            <w:pPr>
              <w:spacing w:after="20"/>
              <w:ind w:left="20"/>
              <w:jc w:val="both"/>
            </w:pPr>
            <w:r>
              <w:rPr>
                <w:rFonts w:ascii="Times New Roman"/>
                <w:b w:val="false"/>
                <w:i w:val="false"/>
                <w:color w:val="000000"/>
                <w:sz w:val="20"/>
              </w:rPr>
              <w:t>
20) Республика Коста-Рика;</w:t>
            </w:r>
          </w:p>
          <w:bookmarkEnd w:id="666"/>
          <w:bookmarkStart w:name="z703" w:id="667"/>
          <w:p>
            <w:pPr>
              <w:spacing w:after="20"/>
              <w:ind w:left="20"/>
              <w:jc w:val="both"/>
            </w:pPr>
            <w:r>
              <w:rPr>
                <w:rFonts w:ascii="Times New Roman"/>
                <w:b w:val="false"/>
                <w:i w:val="false"/>
                <w:color w:val="000000"/>
                <w:sz w:val="20"/>
              </w:rPr>
              <w:t>
21) Китайская Народная Республика (только в части территорий специальных административных районов Аомынь (Макао) и Сянган (Гонконг);</w:t>
            </w:r>
          </w:p>
          <w:bookmarkEnd w:id="667"/>
          <w:bookmarkStart w:name="z704" w:id="668"/>
          <w:p>
            <w:pPr>
              <w:spacing w:after="20"/>
              <w:ind w:left="20"/>
              <w:jc w:val="both"/>
            </w:pPr>
            <w:r>
              <w:rPr>
                <w:rFonts w:ascii="Times New Roman"/>
                <w:b w:val="false"/>
                <w:i w:val="false"/>
                <w:color w:val="000000"/>
                <w:sz w:val="20"/>
              </w:rPr>
              <w:t>
22) Республика Либерия;</w:t>
            </w:r>
          </w:p>
          <w:bookmarkEnd w:id="668"/>
          <w:bookmarkStart w:name="z705" w:id="669"/>
          <w:p>
            <w:pPr>
              <w:spacing w:after="20"/>
              <w:ind w:left="20"/>
              <w:jc w:val="both"/>
            </w:pPr>
            <w:r>
              <w:rPr>
                <w:rFonts w:ascii="Times New Roman"/>
                <w:b w:val="false"/>
                <w:i w:val="false"/>
                <w:color w:val="000000"/>
                <w:sz w:val="20"/>
              </w:rPr>
              <w:t>
23) Княжество Лихтенштейн;</w:t>
            </w:r>
          </w:p>
          <w:bookmarkEnd w:id="669"/>
          <w:bookmarkStart w:name="z706" w:id="670"/>
          <w:p>
            <w:pPr>
              <w:spacing w:after="20"/>
              <w:ind w:left="20"/>
              <w:jc w:val="both"/>
            </w:pPr>
            <w:r>
              <w:rPr>
                <w:rFonts w:ascii="Times New Roman"/>
                <w:b w:val="false"/>
                <w:i w:val="false"/>
                <w:color w:val="000000"/>
                <w:sz w:val="20"/>
              </w:rPr>
              <w:t>
24) Малайзия (только в части территории анклава Лабуан);</w:t>
            </w:r>
          </w:p>
          <w:bookmarkEnd w:id="670"/>
          <w:bookmarkStart w:name="z707" w:id="671"/>
          <w:p>
            <w:pPr>
              <w:spacing w:after="20"/>
              <w:ind w:left="20"/>
              <w:jc w:val="both"/>
            </w:pPr>
            <w:r>
              <w:rPr>
                <w:rFonts w:ascii="Times New Roman"/>
                <w:b w:val="false"/>
                <w:i w:val="false"/>
                <w:color w:val="000000"/>
                <w:sz w:val="20"/>
              </w:rPr>
              <w:t>
25) Республика Маврикий;</w:t>
            </w:r>
          </w:p>
          <w:bookmarkEnd w:id="671"/>
          <w:bookmarkStart w:name="z708" w:id="672"/>
          <w:p>
            <w:pPr>
              <w:spacing w:after="20"/>
              <w:ind w:left="20"/>
              <w:jc w:val="both"/>
            </w:pPr>
            <w:r>
              <w:rPr>
                <w:rFonts w:ascii="Times New Roman"/>
                <w:b w:val="false"/>
                <w:i w:val="false"/>
                <w:color w:val="000000"/>
                <w:sz w:val="20"/>
              </w:rPr>
              <w:t>
26) Мальдивская Республика;</w:t>
            </w:r>
          </w:p>
          <w:bookmarkEnd w:id="672"/>
          <w:bookmarkStart w:name="z709" w:id="673"/>
          <w:p>
            <w:pPr>
              <w:spacing w:after="20"/>
              <w:ind w:left="20"/>
              <w:jc w:val="both"/>
            </w:pPr>
            <w:r>
              <w:rPr>
                <w:rFonts w:ascii="Times New Roman"/>
                <w:b w:val="false"/>
                <w:i w:val="false"/>
                <w:color w:val="000000"/>
                <w:sz w:val="20"/>
              </w:rPr>
              <w:t>
27) Республика Мальта;</w:t>
            </w:r>
          </w:p>
          <w:bookmarkEnd w:id="673"/>
          <w:bookmarkStart w:name="z710" w:id="674"/>
          <w:p>
            <w:pPr>
              <w:spacing w:after="20"/>
              <w:ind w:left="20"/>
              <w:jc w:val="both"/>
            </w:pPr>
            <w:r>
              <w:rPr>
                <w:rFonts w:ascii="Times New Roman"/>
                <w:b w:val="false"/>
                <w:i w:val="false"/>
                <w:color w:val="000000"/>
                <w:sz w:val="20"/>
              </w:rPr>
              <w:t>
28) Республика Маршалловы острова;</w:t>
            </w:r>
          </w:p>
          <w:bookmarkEnd w:id="674"/>
          <w:bookmarkStart w:name="z711" w:id="675"/>
          <w:p>
            <w:pPr>
              <w:spacing w:after="20"/>
              <w:ind w:left="20"/>
              <w:jc w:val="both"/>
            </w:pPr>
            <w:r>
              <w:rPr>
                <w:rFonts w:ascii="Times New Roman"/>
                <w:b w:val="false"/>
                <w:i w:val="false"/>
                <w:color w:val="000000"/>
                <w:sz w:val="20"/>
              </w:rPr>
              <w:t>
29) Княжество Монако;</w:t>
            </w:r>
          </w:p>
          <w:bookmarkEnd w:id="675"/>
          <w:bookmarkStart w:name="z712" w:id="676"/>
          <w:p>
            <w:pPr>
              <w:spacing w:after="20"/>
              <w:ind w:left="20"/>
              <w:jc w:val="both"/>
            </w:pPr>
            <w:r>
              <w:rPr>
                <w:rFonts w:ascii="Times New Roman"/>
                <w:b w:val="false"/>
                <w:i w:val="false"/>
                <w:color w:val="000000"/>
                <w:sz w:val="20"/>
              </w:rPr>
              <w:t>
30) Союз Мьянма;</w:t>
            </w:r>
          </w:p>
          <w:bookmarkEnd w:id="676"/>
          <w:bookmarkStart w:name="z713" w:id="677"/>
          <w:p>
            <w:pPr>
              <w:spacing w:after="20"/>
              <w:ind w:left="20"/>
              <w:jc w:val="both"/>
            </w:pPr>
            <w:r>
              <w:rPr>
                <w:rFonts w:ascii="Times New Roman"/>
                <w:b w:val="false"/>
                <w:i w:val="false"/>
                <w:color w:val="000000"/>
                <w:sz w:val="20"/>
              </w:rPr>
              <w:t>
31) Республика Науру;</w:t>
            </w:r>
          </w:p>
          <w:bookmarkEnd w:id="677"/>
          <w:bookmarkStart w:name="z714" w:id="678"/>
          <w:p>
            <w:pPr>
              <w:spacing w:after="20"/>
              <w:ind w:left="20"/>
              <w:jc w:val="both"/>
            </w:pPr>
            <w:r>
              <w:rPr>
                <w:rFonts w:ascii="Times New Roman"/>
                <w:b w:val="false"/>
                <w:i w:val="false"/>
                <w:color w:val="000000"/>
                <w:sz w:val="20"/>
              </w:rPr>
              <w:t>
32) Нидерланды (только в части территории острова Аруба и зависимых территорий Антильских островов);</w:t>
            </w:r>
          </w:p>
          <w:bookmarkEnd w:id="678"/>
          <w:bookmarkStart w:name="z715" w:id="679"/>
          <w:p>
            <w:pPr>
              <w:spacing w:after="20"/>
              <w:ind w:left="20"/>
              <w:jc w:val="both"/>
            </w:pPr>
            <w:r>
              <w:rPr>
                <w:rFonts w:ascii="Times New Roman"/>
                <w:b w:val="false"/>
                <w:i w:val="false"/>
                <w:color w:val="000000"/>
                <w:sz w:val="20"/>
              </w:rPr>
              <w:t>
33) Федеративная Республика Нигерия;</w:t>
            </w:r>
          </w:p>
          <w:bookmarkEnd w:id="679"/>
          <w:bookmarkStart w:name="z716" w:id="680"/>
          <w:p>
            <w:pPr>
              <w:spacing w:after="20"/>
              <w:ind w:left="20"/>
              <w:jc w:val="both"/>
            </w:pPr>
            <w:r>
              <w:rPr>
                <w:rFonts w:ascii="Times New Roman"/>
                <w:b w:val="false"/>
                <w:i w:val="false"/>
                <w:color w:val="000000"/>
                <w:sz w:val="20"/>
              </w:rPr>
              <w:t>
34) Португалия (только в части территории островов Мадейра);</w:t>
            </w:r>
          </w:p>
          <w:bookmarkEnd w:id="680"/>
          <w:bookmarkStart w:name="z717" w:id="681"/>
          <w:p>
            <w:pPr>
              <w:spacing w:after="20"/>
              <w:ind w:left="20"/>
              <w:jc w:val="both"/>
            </w:pPr>
            <w:r>
              <w:rPr>
                <w:rFonts w:ascii="Times New Roman"/>
                <w:b w:val="false"/>
                <w:i w:val="false"/>
                <w:color w:val="000000"/>
                <w:sz w:val="20"/>
              </w:rPr>
              <w:t>
35) Республика Палау;</w:t>
            </w:r>
          </w:p>
          <w:bookmarkEnd w:id="681"/>
          <w:bookmarkStart w:name="z718" w:id="682"/>
          <w:p>
            <w:pPr>
              <w:spacing w:after="20"/>
              <w:ind w:left="20"/>
              <w:jc w:val="both"/>
            </w:pPr>
            <w:r>
              <w:rPr>
                <w:rFonts w:ascii="Times New Roman"/>
                <w:b w:val="false"/>
                <w:i w:val="false"/>
                <w:color w:val="000000"/>
                <w:sz w:val="20"/>
              </w:rPr>
              <w:t>
36) Республика Панама;</w:t>
            </w:r>
          </w:p>
          <w:bookmarkEnd w:id="682"/>
          <w:bookmarkStart w:name="z719" w:id="683"/>
          <w:p>
            <w:pPr>
              <w:spacing w:after="20"/>
              <w:ind w:left="20"/>
              <w:jc w:val="both"/>
            </w:pPr>
            <w:r>
              <w:rPr>
                <w:rFonts w:ascii="Times New Roman"/>
                <w:b w:val="false"/>
                <w:i w:val="false"/>
                <w:color w:val="000000"/>
                <w:sz w:val="20"/>
              </w:rPr>
              <w:t>
37) Независимое Государство Самоа;</w:t>
            </w:r>
          </w:p>
          <w:bookmarkEnd w:id="683"/>
          <w:bookmarkStart w:name="z720" w:id="684"/>
          <w:p>
            <w:pPr>
              <w:spacing w:after="20"/>
              <w:ind w:left="20"/>
              <w:jc w:val="both"/>
            </w:pPr>
            <w:r>
              <w:rPr>
                <w:rFonts w:ascii="Times New Roman"/>
                <w:b w:val="false"/>
                <w:i w:val="false"/>
                <w:color w:val="000000"/>
                <w:sz w:val="20"/>
              </w:rPr>
              <w:t>
38) Республика Сейшельские острова;</w:t>
            </w:r>
          </w:p>
          <w:bookmarkEnd w:id="684"/>
          <w:bookmarkStart w:name="z721" w:id="685"/>
          <w:p>
            <w:pPr>
              <w:spacing w:after="20"/>
              <w:ind w:left="20"/>
              <w:jc w:val="both"/>
            </w:pPr>
            <w:r>
              <w:rPr>
                <w:rFonts w:ascii="Times New Roman"/>
                <w:b w:val="false"/>
                <w:i w:val="false"/>
                <w:color w:val="000000"/>
                <w:sz w:val="20"/>
              </w:rPr>
              <w:t>
39) Государство Сент-Винсент и Гренадины;</w:t>
            </w:r>
          </w:p>
          <w:bookmarkEnd w:id="685"/>
          <w:bookmarkStart w:name="z722" w:id="686"/>
          <w:p>
            <w:pPr>
              <w:spacing w:after="20"/>
              <w:ind w:left="20"/>
              <w:jc w:val="both"/>
            </w:pPr>
            <w:r>
              <w:rPr>
                <w:rFonts w:ascii="Times New Roman"/>
                <w:b w:val="false"/>
                <w:i w:val="false"/>
                <w:color w:val="000000"/>
                <w:sz w:val="20"/>
              </w:rPr>
              <w:t>
40) Федерация Сент-Китс и Невис;</w:t>
            </w:r>
          </w:p>
          <w:bookmarkEnd w:id="686"/>
          <w:bookmarkStart w:name="z723" w:id="687"/>
          <w:p>
            <w:pPr>
              <w:spacing w:after="20"/>
              <w:ind w:left="20"/>
              <w:jc w:val="both"/>
            </w:pPr>
            <w:r>
              <w:rPr>
                <w:rFonts w:ascii="Times New Roman"/>
                <w:b w:val="false"/>
                <w:i w:val="false"/>
                <w:color w:val="000000"/>
                <w:sz w:val="20"/>
              </w:rPr>
              <w:t>
41) Государство Сент-Люсия;</w:t>
            </w:r>
          </w:p>
          <w:bookmarkEnd w:id="687"/>
          <w:bookmarkStart w:name="z724" w:id="688"/>
          <w:p>
            <w:pPr>
              <w:spacing w:after="20"/>
              <w:ind w:left="20"/>
              <w:jc w:val="both"/>
            </w:pPr>
            <w:r>
              <w:rPr>
                <w:rFonts w:ascii="Times New Roman"/>
                <w:b w:val="false"/>
                <w:i w:val="false"/>
                <w:color w:val="000000"/>
                <w:sz w:val="20"/>
              </w:rPr>
              <w:t>
42) Королевство Тонга;</w:t>
            </w:r>
          </w:p>
          <w:bookmarkEnd w:id="688"/>
          <w:bookmarkStart w:name="z725" w:id="689"/>
          <w:p>
            <w:pPr>
              <w:spacing w:after="20"/>
              <w:ind w:left="20"/>
              <w:jc w:val="both"/>
            </w:pPr>
            <w:r>
              <w:rPr>
                <w:rFonts w:ascii="Times New Roman"/>
                <w:b w:val="false"/>
                <w:i w:val="false"/>
                <w:color w:val="000000"/>
                <w:sz w:val="20"/>
              </w:rPr>
              <w:t>
43) Соединенное Королевство Великобритании и Северной Ирландии (только в части следующих территорий):</w:t>
            </w:r>
          </w:p>
          <w:bookmarkEnd w:id="689"/>
          <w:bookmarkStart w:name="z726" w:id="690"/>
          <w:p>
            <w:pPr>
              <w:spacing w:after="20"/>
              <w:ind w:left="20"/>
              <w:jc w:val="both"/>
            </w:pPr>
            <w:r>
              <w:rPr>
                <w:rFonts w:ascii="Times New Roman"/>
                <w:b w:val="false"/>
                <w:i w:val="false"/>
                <w:color w:val="000000"/>
                <w:sz w:val="20"/>
              </w:rPr>
              <w:t>
Острова Ангилья;</w:t>
            </w:r>
          </w:p>
          <w:bookmarkEnd w:id="690"/>
          <w:bookmarkStart w:name="z727" w:id="691"/>
          <w:p>
            <w:pPr>
              <w:spacing w:after="20"/>
              <w:ind w:left="20"/>
              <w:jc w:val="both"/>
            </w:pPr>
            <w:r>
              <w:rPr>
                <w:rFonts w:ascii="Times New Roman"/>
                <w:b w:val="false"/>
                <w:i w:val="false"/>
                <w:color w:val="000000"/>
                <w:sz w:val="20"/>
              </w:rPr>
              <w:t>
Бермудские острова;</w:t>
            </w:r>
          </w:p>
          <w:bookmarkEnd w:id="691"/>
          <w:bookmarkStart w:name="z728" w:id="692"/>
          <w:p>
            <w:pPr>
              <w:spacing w:after="20"/>
              <w:ind w:left="20"/>
              <w:jc w:val="both"/>
            </w:pPr>
            <w:r>
              <w:rPr>
                <w:rFonts w:ascii="Times New Roman"/>
                <w:b w:val="false"/>
                <w:i w:val="false"/>
                <w:color w:val="000000"/>
                <w:sz w:val="20"/>
              </w:rPr>
              <w:t>
Британские Виргинские острова;</w:t>
            </w:r>
          </w:p>
          <w:bookmarkEnd w:id="692"/>
          <w:bookmarkStart w:name="z729" w:id="693"/>
          <w:p>
            <w:pPr>
              <w:spacing w:after="20"/>
              <w:ind w:left="20"/>
              <w:jc w:val="both"/>
            </w:pPr>
            <w:r>
              <w:rPr>
                <w:rFonts w:ascii="Times New Roman"/>
                <w:b w:val="false"/>
                <w:i w:val="false"/>
                <w:color w:val="000000"/>
                <w:sz w:val="20"/>
              </w:rPr>
              <w:t>
Гибралтар;</w:t>
            </w:r>
          </w:p>
          <w:bookmarkEnd w:id="693"/>
          <w:bookmarkStart w:name="z730" w:id="694"/>
          <w:p>
            <w:pPr>
              <w:spacing w:after="20"/>
              <w:ind w:left="20"/>
              <w:jc w:val="both"/>
            </w:pPr>
            <w:r>
              <w:rPr>
                <w:rFonts w:ascii="Times New Roman"/>
                <w:b w:val="false"/>
                <w:i w:val="false"/>
                <w:color w:val="000000"/>
                <w:sz w:val="20"/>
              </w:rPr>
              <w:t>
Каймановы острова;</w:t>
            </w:r>
          </w:p>
          <w:bookmarkEnd w:id="694"/>
          <w:bookmarkStart w:name="z731" w:id="695"/>
          <w:p>
            <w:pPr>
              <w:spacing w:after="20"/>
              <w:ind w:left="20"/>
              <w:jc w:val="both"/>
            </w:pPr>
            <w:r>
              <w:rPr>
                <w:rFonts w:ascii="Times New Roman"/>
                <w:b w:val="false"/>
                <w:i w:val="false"/>
                <w:color w:val="000000"/>
                <w:sz w:val="20"/>
              </w:rPr>
              <w:t>
Остров Монтсеррат;</w:t>
            </w:r>
          </w:p>
          <w:bookmarkEnd w:id="695"/>
          <w:bookmarkStart w:name="z732" w:id="696"/>
          <w:p>
            <w:pPr>
              <w:spacing w:after="20"/>
              <w:ind w:left="20"/>
              <w:jc w:val="both"/>
            </w:pPr>
            <w:r>
              <w:rPr>
                <w:rFonts w:ascii="Times New Roman"/>
                <w:b w:val="false"/>
                <w:i w:val="false"/>
                <w:color w:val="000000"/>
                <w:sz w:val="20"/>
              </w:rPr>
              <w:t>
Острова Теркс и Кайкос;</w:t>
            </w:r>
          </w:p>
          <w:bookmarkEnd w:id="696"/>
          <w:bookmarkStart w:name="z733" w:id="697"/>
          <w:p>
            <w:pPr>
              <w:spacing w:after="20"/>
              <w:ind w:left="20"/>
              <w:jc w:val="both"/>
            </w:pPr>
            <w:r>
              <w:rPr>
                <w:rFonts w:ascii="Times New Roman"/>
                <w:b w:val="false"/>
                <w:i w:val="false"/>
                <w:color w:val="000000"/>
                <w:sz w:val="20"/>
              </w:rPr>
              <w:t>
Остров Мэн;</w:t>
            </w:r>
          </w:p>
          <w:bookmarkEnd w:id="697"/>
          <w:bookmarkStart w:name="z734" w:id="698"/>
          <w:p>
            <w:pPr>
              <w:spacing w:after="20"/>
              <w:ind w:left="20"/>
              <w:jc w:val="both"/>
            </w:pPr>
            <w:r>
              <w:rPr>
                <w:rFonts w:ascii="Times New Roman"/>
                <w:b w:val="false"/>
                <w:i w:val="false"/>
                <w:color w:val="000000"/>
                <w:sz w:val="20"/>
              </w:rPr>
              <w:t>
Нормандские острова (острова Гернси, Джерси, Сарк, Олдерни);</w:t>
            </w:r>
          </w:p>
          <w:bookmarkEnd w:id="698"/>
          <w:bookmarkStart w:name="z735" w:id="699"/>
          <w:p>
            <w:pPr>
              <w:spacing w:after="20"/>
              <w:ind w:left="20"/>
              <w:jc w:val="both"/>
            </w:pPr>
            <w:r>
              <w:rPr>
                <w:rFonts w:ascii="Times New Roman"/>
                <w:b w:val="false"/>
                <w:i w:val="false"/>
                <w:color w:val="000000"/>
                <w:sz w:val="20"/>
              </w:rPr>
              <w:t>
44) Республика Филиппины;</w:t>
            </w:r>
          </w:p>
          <w:bookmarkEnd w:id="699"/>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центральными правительствами стран, имеющих суверенный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ниже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имеющими долговой рейтинг ниже "ВВ-" агентства Standard &amp; Poor's или рейтинг аналогичного уровня одного из других рейтинговых агентств, и организациями-нерезидентами,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700"/>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зарегистрированными на территории нижеуказанных иностранных государств:</w:t>
            </w:r>
          </w:p>
          <w:bookmarkEnd w:id="700"/>
          <w:bookmarkStart w:name="z737" w:id="701"/>
          <w:p>
            <w:pPr>
              <w:spacing w:after="20"/>
              <w:ind w:left="20"/>
              <w:jc w:val="both"/>
            </w:pPr>
            <w:r>
              <w:rPr>
                <w:rFonts w:ascii="Times New Roman"/>
                <w:b w:val="false"/>
                <w:i w:val="false"/>
                <w:color w:val="000000"/>
                <w:sz w:val="20"/>
              </w:rPr>
              <w:t>
1) Княжество Андорра;</w:t>
            </w:r>
          </w:p>
          <w:bookmarkEnd w:id="701"/>
          <w:bookmarkStart w:name="z738" w:id="702"/>
          <w:p>
            <w:pPr>
              <w:spacing w:after="20"/>
              <w:ind w:left="20"/>
              <w:jc w:val="both"/>
            </w:pPr>
            <w:r>
              <w:rPr>
                <w:rFonts w:ascii="Times New Roman"/>
                <w:b w:val="false"/>
                <w:i w:val="false"/>
                <w:color w:val="000000"/>
                <w:sz w:val="20"/>
              </w:rPr>
              <w:t>
2) Соединенные Штаты Америки (только в части территорий Американских Виргинских островов, острова Гуам и содружества Пуэрто-Рико);</w:t>
            </w:r>
          </w:p>
          <w:bookmarkEnd w:id="702"/>
          <w:bookmarkStart w:name="z739" w:id="703"/>
          <w:p>
            <w:pPr>
              <w:spacing w:after="20"/>
              <w:ind w:left="20"/>
              <w:jc w:val="both"/>
            </w:pPr>
            <w:r>
              <w:rPr>
                <w:rFonts w:ascii="Times New Roman"/>
                <w:b w:val="false"/>
                <w:i w:val="false"/>
                <w:color w:val="000000"/>
                <w:sz w:val="20"/>
              </w:rPr>
              <w:t>
3) Государство Антигуа и Барбуда;</w:t>
            </w:r>
          </w:p>
          <w:bookmarkEnd w:id="703"/>
          <w:bookmarkStart w:name="z740" w:id="704"/>
          <w:p>
            <w:pPr>
              <w:spacing w:after="20"/>
              <w:ind w:left="20"/>
              <w:jc w:val="both"/>
            </w:pPr>
            <w:r>
              <w:rPr>
                <w:rFonts w:ascii="Times New Roman"/>
                <w:b w:val="false"/>
                <w:i w:val="false"/>
                <w:color w:val="000000"/>
                <w:sz w:val="20"/>
              </w:rPr>
              <w:t>
4) Содружество Багамских островов;</w:t>
            </w:r>
          </w:p>
          <w:bookmarkEnd w:id="704"/>
          <w:bookmarkStart w:name="z741" w:id="705"/>
          <w:p>
            <w:pPr>
              <w:spacing w:after="20"/>
              <w:ind w:left="20"/>
              <w:jc w:val="both"/>
            </w:pPr>
            <w:r>
              <w:rPr>
                <w:rFonts w:ascii="Times New Roman"/>
                <w:b w:val="false"/>
                <w:i w:val="false"/>
                <w:color w:val="000000"/>
                <w:sz w:val="20"/>
              </w:rPr>
              <w:t>
5) Государство Барбадос;</w:t>
            </w:r>
          </w:p>
          <w:bookmarkEnd w:id="705"/>
          <w:bookmarkStart w:name="z742" w:id="706"/>
          <w:p>
            <w:pPr>
              <w:spacing w:after="20"/>
              <w:ind w:left="20"/>
              <w:jc w:val="both"/>
            </w:pPr>
            <w:r>
              <w:rPr>
                <w:rFonts w:ascii="Times New Roman"/>
                <w:b w:val="false"/>
                <w:i w:val="false"/>
                <w:color w:val="000000"/>
                <w:sz w:val="20"/>
              </w:rPr>
              <w:t>
6) Государство Бахрейн;</w:t>
            </w:r>
          </w:p>
          <w:bookmarkEnd w:id="706"/>
          <w:bookmarkStart w:name="z743" w:id="707"/>
          <w:p>
            <w:pPr>
              <w:spacing w:after="20"/>
              <w:ind w:left="20"/>
              <w:jc w:val="both"/>
            </w:pPr>
            <w:r>
              <w:rPr>
                <w:rFonts w:ascii="Times New Roman"/>
                <w:b w:val="false"/>
                <w:i w:val="false"/>
                <w:color w:val="000000"/>
                <w:sz w:val="20"/>
              </w:rPr>
              <w:t>
7) Государство Белиз;</w:t>
            </w:r>
          </w:p>
          <w:bookmarkEnd w:id="707"/>
          <w:bookmarkStart w:name="z744" w:id="708"/>
          <w:p>
            <w:pPr>
              <w:spacing w:after="20"/>
              <w:ind w:left="20"/>
              <w:jc w:val="both"/>
            </w:pPr>
            <w:r>
              <w:rPr>
                <w:rFonts w:ascii="Times New Roman"/>
                <w:b w:val="false"/>
                <w:i w:val="false"/>
                <w:color w:val="000000"/>
                <w:sz w:val="20"/>
              </w:rPr>
              <w:t>
8) Государство Бруней Даруссалам;</w:t>
            </w:r>
          </w:p>
          <w:bookmarkEnd w:id="708"/>
          <w:bookmarkStart w:name="z745" w:id="709"/>
          <w:p>
            <w:pPr>
              <w:spacing w:after="20"/>
              <w:ind w:left="20"/>
              <w:jc w:val="both"/>
            </w:pPr>
            <w:r>
              <w:rPr>
                <w:rFonts w:ascii="Times New Roman"/>
                <w:b w:val="false"/>
                <w:i w:val="false"/>
                <w:color w:val="000000"/>
                <w:sz w:val="20"/>
              </w:rPr>
              <w:t>
9) Объединенные Арабские Эмираты (только в части территории города Дубай);</w:t>
            </w:r>
          </w:p>
          <w:bookmarkEnd w:id="709"/>
          <w:bookmarkStart w:name="z746" w:id="710"/>
          <w:p>
            <w:pPr>
              <w:spacing w:after="20"/>
              <w:ind w:left="20"/>
              <w:jc w:val="both"/>
            </w:pPr>
            <w:r>
              <w:rPr>
                <w:rFonts w:ascii="Times New Roman"/>
                <w:b w:val="false"/>
                <w:i w:val="false"/>
                <w:color w:val="000000"/>
                <w:sz w:val="20"/>
              </w:rPr>
              <w:t>
10) Республика Вануату;</w:t>
            </w:r>
          </w:p>
          <w:bookmarkEnd w:id="710"/>
          <w:bookmarkStart w:name="z747" w:id="711"/>
          <w:p>
            <w:pPr>
              <w:spacing w:after="20"/>
              <w:ind w:left="20"/>
              <w:jc w:val="both"/>
            </w:pPr>
            <w:r>
              <w:rPr>
                <w:rFonts w:ascii="Times New Roman"/>
                <w:b w:val="false"/>
                <w:i w:val="false"/>
                <w:color w:val="000000"/>
                <w:sz w:val="20"/>
              </w:rPr>
              <w:t>
11) Республика Гватемала;</w:t>
            </w:r>
          </w:p>
          <w:bookmarkEnd w:id="711"/>
          <w:bookmarkStart w:name="z748" w:id="712"/>
          <w:p>
            <w:pPr>
              <w:spacing w:after="20"/>
              <w:ind w:left="20"/>
              <w:jc w:val="both"/>
            </w:pPr>
            <w:r>
              <w:rPr>
                <w:rFonts w:ascii="Times New Roman"/>
                <w:b w:val="false"/>
                <w:i w:val="false"/>
                <w:color w:val="000000"/>
                <w:sz w:val="20"/>
              </w:rPr>
              <w:t>
12) Государство Гренада;</w:t>
            </w:r>
          </w:p>
          <w:bookmarkEnd w:id="712"/>
          <w:bookmarkStart w:name="z749" w:id="713"/>
          <w:p>
            <w:pPr>
              <w:spacing w:after="20"/>
              <w:ind w:left="20"/>
              <w:jc w:val="both"/>
            </w:pPr>
            <w:r>
              <w:rPr>
                <w:rFonts w:ascii="Times New Roman"/>
                <w:b w:val="false"/>
                <w:i w:val="false"/>
                <w:color w:val="000000"/>
                <w:sz w:val="20"/>
              </w:rPr>
              <w:t>
13) Республика Джибути;</w:t>
            </w:r>
          </w:p>
          <w:bookmarkEnd w:id="713"/>
          <w:bookmarkStart w:name="z750" w:id="714"/>
          <w:p>
            <w:pPr>
              <w:spacing w:after="20"/>
              <w:ind w:left="20"/>
              <w:jc w:val="both"/>
            </w:pPr>
            <w:r>
              <w:rPr>
                <w:rFonts w:ascii="Times New Roman"/>
                <w:b w:val="false"/>
                <w:i w:val="false"/>
                <w:color w:val="000000"/>
                <w:sz w:val="20"/>
              </w:rPr>
              <w:t>
14) Доминиканская Республика;</w:t>
            </w:r>
          </w:p>
          <w:bookmarkEnd w:id="714"/>
          <w:bookmarkStart w:name="z751" w:id="715"/>
          <w:p>
            <w:pPr>
              <w:spacing w:after="20"/>
              <w:ind w:left="20"/>
              <w:jc w:val="both"/>
            </w:pPr>
            <w:r>
              <w:rPr>
                <w:rFonts w:ascii="Times New Roman"/>
                <w:b w:val="false"/>
                <w:i w:val="false"/>
                <w:color w:val="000000"/>
                <w:sz w:val="20"/>
              </w:rPr>
              <w:t>
15) Новая Зеландия (только в части территории островов Кука и Ниуэ);</w:t>
            </w:r>
          </w:p>
          <w:bookmarkEnd w:id="715"/>
          <w:bookmarkStart w:name="z752" w:id="716"/>
          <w:p>
            <w:pPr>
              <w:spacing w:after="20"/>
              <w:ind w:left="20"/>
              <w:jc w:val="both"/>
            </w:pPr>
            <w:r>
              <w:rPr>
                <w:rFonts w:ascii="Times New Roman"/>
                <w:b w:val="false"/>
                <w:i w:val="false"/>
                <w:color w:val="000000"/>
                <w:sz w:val="20"/>
              </w:rPr>
              <w:t>
16) Республика Индонезия;</w:t>
            </w:r>
          </w:p>
          <w:bookmarkEnd w:id="716"/>
          <w:bookmarkStart w:name="z753" w:id="717"/>
          <w:p>
            <w:pPr>
              <w:spacing w:after="20"/>
              <w:ind w:left="20"/>
              <w:jc w:val="both"/>
            </w:pPr>
            <w:r>
              <w:rPr>
                <w:rFonts w:ascii="Times New Roman"/>
                <w:b w:val="false"/>
                <w:i w:val="false"/>
                <w:color w:val="000000"/>
                <w:sz w:val="20"/>
              </w:rPr>
              <w:t>
17) Испания (только в части территории Канарских островов);</w:t>
            </w:r>
          </w:p>
          <w:bookmarkEnd w:id="717"/>
          <w:bookmarkStart w:name="z754" w:id="718"/>
          <w:p>
            <w:pPr>
              <w:spacing w:after="20"/>
              <w:ind w:left="20"/>
              <w:jc w:val="both"/>
            </w:pPr>
            <w:r>
              <w:rPr>
                <w:rFonts w:ascii="Times New Roman"/>
                <w:b w:val="false"/>
                <w:i w:val="false"/>
                <w:color w:val="000000"/>
                <w:sz w:val="20"/>
              </w:rPr>
              <w:t>
18) Республика Кипр;</w:t>
            </w:r>
          </w:p>
          <w:bookmarkEnd w:id="718"/>
          <w:bookmarkStart w:name="z755" w:id="719"/>
          <w:p>
            <w:pPr>
              <w:spacing w:after="20"/>
              <w:ind w:left="20"/>
              <w:jc w:val="both"/>
            </w:pPr>
            <w:r>
              <w:rPr>
                <w:rFonts w:ascii="Times New Roman"/>
                <w:b w:val="false"/>
                <w:i w:val="false"/>
                <w:color w:val="000000"/>
                <w:sz w:val="20"/>
              </w:rPr>
              <w:t>
19) Федеральная Исламская Республика Коморские Острова;</w:t>
            </w:r>
          </w:p>
          <w:bookmarkEnd w:id="719"/>
          <w:bookmarkStart w:name="z756" w:id="720"/>
          <w:p>
            <w:pPr>
              <w:spacing w:after="20"/>
              <w:ind w:left="20"/>
              <w:jc w:val="both"/>
            </w:pPr>
            <w:r>
              <w:rPr>
                <w:rFonts w:ascii="Times New Roman"/>
                <w:b w:val="false"/>
                <w:i w:val="false"/>
                <w:color w:val="000000"/>
                <w:sz w:val="20"/>
              </w:rPr>
              <w:t>
20) Республика Коста-Рика;</w:t>
            </w:r>
          </w:p>
          <w:bookmarkEnd w:id="720"/>
          <w:bookmarkStart w:name="z757" w:id="721"/>
          <w:p>
            <w:pPr>
              <w:spacing w:after="20"/>
              <w:ind w:left="20"/>
              <w:jc w:val="both"/>
            </w:pPr>
            <w:r>
              <w:rPr>
                <w:rFonts w:ascii="Times New Roman"/>
                <w:b w:val="false"/>
                <w:i w:val="false"/>
                <w:color w:val="000000"/>
                <w:sz w:val="20"/>
              </w:rPr>
              <w:t>
21) Китайская Народная Республика (только в части территорий специальных административных районов Аомынь (Макао) и Сянган (Гонконг);</w:t>
            </w:r>
          </w:p>
          <w:bookmarkEnd w:id="721"/>
          <w:bookmarkStart w:name="z758" w:id="722"/>
          <w:p>
            <w:pPr>
              <w:spacing w:after="20"/>
              <w:ind w:left="20"/>
              <w:jc w:val="both"/>
            </w:pPr>
            <w:r>
              <w:rPr>
                <w:rFonts w:ascii="Times New Roman"/>
                <w:b w:val="false"/>
                <w:i w:val="false"/>
                <w:color w:val="000000"/>
                <w:sz w:val="20"/>
              </w:rPr>
              <w:t>
22) Республика Либерия;</w:t>
            </w:r>
          </w:p>
          <w:bookmarkEnd w:id="722"/>
          <w:bookmarkStart w:name="z759" w:id="723"/>
          <w:p>
            <w:pPr>
              <w:spacing w:after="20"/>
              <w:ind w:left="20"/>
              <w:jc w:val="both"/>
            </w:pPr>
            <w:r>
              <w:rPr>
                <w:rFonts w:ascii="Times New Roman"/>
                <w:b w:val="false"/>
                <w:i w:val="false"/>
                <w:color w:val="000000"/>
                <w:sz w:val="20"/>
              </w:rPr>
              <w:t>
23) Княжество Лихтенштейн;</w:t>
            </w:r>
          </w:p>
          <w:bookmarkEnd w:id="723"/>
          <w:bookmarkStart w:name="z760" w:id="724"/>
          <w:p>
            <w:pPr>
              <w:spacing w:after="20"/>
              <w:ind w:left="20"/>
              <w:jc w:val="both"/>
            </w:pPr>
            <w:r>
              <w:rPr>
                <w:rFonts w:ascii="Times New Roman"/>
                <w:b w:val="false"/>
                <w:i w:val="false"/>
                <w:color w:val="000000"/>
                <w:sz w:val="20"/>
              </w:rPr>
              <w:t>
24) Малайзия (только в части территории анклава Лабуан);</w:t>
            </w:r>
          </w:p>
          <w:bookmarkEnd w:id="724"/>
          <w:bookmarkStart w:name="z761" w:id="725"/>
          <w:p>
            <w:pPr>
              <w:spacing w:after="20"/>
              <w:ind w:left="20"/>
              <w:jc w:val="both"/>
            </w:pPr>
            <w:r>
              <w:rPr>
                <w:rFonts w:ascii="Times New Roman"/>
                <w:b w:val="false"/>
                <w:i w:val="false"/>
                <w:color w:val="000000"/>
                <w:sz w:val="20"/>
              </w:rPr>
              <w:t>
25) Республика Маврикий;</w:t>
            </w:r>
          </w:p>
          <w:bookmarkEnd w:id="725"/>
          <w:bookmarkStart w:name="z762" w:id="726"/>
          <w:p>
            <w:pPr>
              <w:spacing w:after="20"/>
              <w:ind w:left="20"/>
              <w:jc w:val="both"/>
            </w:pPr>
            <w:r>
              <w:rPr>
                <w:rFonts w:ascii="Times New Roman"/>
                <w:b w:val="false"/>
                <w:i w:val="false"/>
                <w:color w:val="000000"/>
                <w:sz w:val="20"/>
              </w:rPr>
              <w:t>
26) Мальдивская Республика;</w:t>
            </w:r>
          </w:p>
          <w:bookmarkEnd w:id="726"/>
          <w:bookmarkStart w:name="z763" w:id="727"/>
          <w:p>
            <w:pPr>
              <w:spacing w:after="20"/>
              <w:ind w:left="20"/>
              <w:jc w:val="both"/>
            </w:pPr>
            <w:r>
              <w:rPr>
                <w:rFonts w:ascii="Times New Roman"/>
                <w:b w:val="false"/>
                <w:i w:val="false"/>
                <w:color w:val="000000"/>
                <w:sz w:val="20"/>
              </w:rPr>
              <w:t>
27) Республика Мальта;</w:t>
            </w:r>
          </w:p>
          <w:bookmarkEnd w:id="727"/>
          <w:bookmarkStart w:name="z764" w:id="728"/>
          <w:p>
            <w:pPr>
              <w:spacing w:after="20"/>
              <w:ind w:left="20"/>
              <w:jc w:val="both"/>
            </w:pPr>
            <w:r>
              <w:rPr>
                <w:rFonts w:ascii="Times New Roman"/>
                <w:b w:val="false"/>
                <w:i w:val="false"/>
                <w:color w:val="000000"/>
                <w:sz w:val="20"/>
              </w:rPr>
              <w:t>
28) Республика Маршалловы острова;</w:t>
            </w:r>
          </w:p>
          <w:bookmarkEnd w:id="728"/>
          <w:bookmarkStart w:name="z765" w:id="729"/>
          <w:p>
            <w:pPr>
              <w:spacing w:after="20"/>
              <w:ind w:left="20"/>
              <w:jc w:val="both"/>
            </w:pPr>
            <w:r>
              <w:rPr>
                <w:rFonts w:ascii="Times New Roman"/>
                <w:b w:val="false"/>
                <w:i w:val="false"/>
                <w:color w:val="000000"/>
                <w:sz w:val="20"/>
              </w:rPr>
              <w:t>
29) Княжество Монако;</w:t>
            </w:r>
          </w:p>
          <w:bookmarkEnd w:id="729"/>
          <w:bookmarkStart w:name="z766" w:id="730"/>
          <w:p>
            <w:pPr>
              <w:spacing w:after="20"/>
              <w:ind w:left="20"/>
              <w:jc w:val="both"/>
            </w:pPr>
            <w:r>
              <w:rPr>
                <w:rFonts w:ascii="Times New Roman"/>
                <w:b w:val="false"/>
                <w:i w:val="false"/>
                <w:color w:val="000000"/>
                <w:sz w:val="20"/>
              </w:rPr>
              <w:t>
30) Союз Мьянма;</w:t>
            </w:r>
          </w:p>
          <w:bookmarkEnd w:id="730"/>
          <w:bookmarkStart w:name="z767" w:id="731"/>
          <w:p>
            <w:pPr>
              <w:spacing w:after="20"/>
              <w:ind w:left="20"/>
              <w:jc w:val="both"/>
            </w:pPr>
            <w:r>
              <w:rPr>
                <w:rFonts w:ascii="Times New Roman"/>
                <w:b w:val="false"/>
                <w:i w:val="false"/>
                <w:color w:val="000000"/>
                <w:sz w:val="20"/>
              </w:rPr>
              <w:t>
31) Республика Науру;</w:t>
            </w:r>
          </w:p>
          <w:bookmarkEnd w:id="731"/>
          <w:bookmarkStart w:name="z768" w:id="732"/>
          <w:p>
            <w:pPr>
              <w:spacing w:after="20"/>
              <w:ind w:left="20"/>
              <w:jc w:val="both"/>
            </w:pPr>
            <w:r>
              <w:rPr>
                <w:rFonts w:ascii="Times New Roman"/>
                <w:b w:val="false"/>
                <w:i w:val="false"/>
                <w:color w:val="000000"/>
                <w:sz w:val="20"/>
              </w:rPr>
              <w:t>
32) Нидерланды (только в части территории острова Аруба и зависимых территорий Антильских островов);</w:t>
            </w:r>
          </w:p>
          <w:bookmarkEnd w:id="732"/>
          <w:bookmarkStart w:name="z769" w:id="733"/>
          <w:p>
            <w:pPr>
              <w:spacing w:after="20"/>
              <w:ind w:left="20"/>
              <w:jc w:val="both"/>
            </w:pPr>
            <w:r>
              <w:rPr>
                <w:rFonts w:ascii="Times New Roman"/>
                <w:b w:val="false"/>
                <w:i w:val="false"/>
                <w:color w:val="000000"/>
                <w:sz w:val="20"/>
              </w:rPr>
              <w:t>
33) Федеративная Республика Нигерия;</w:t>
            </w:r>
          </w:p>
          <w:bookmarkEnd w:id="733"/>
          <w:bookmarkStart w:name="z770" w:id="734"/>
          <w:p>
            <w:pPr>
              <w:spacing w:after="20"/>
              <w:ind w:left="20"/>
              <w:jc w:val="both"/>
            </w:pPr>
            <w:r>
              <w:rPr>
                <w:rFonts w:ascii="Times New Roman"/>
                <w:b w:val="false"/>
                <w:i w:val="false"/>
                <w:color w:val="000000"/>
                <w:sz w:val="20"/>
              </w:rPr>
              <w:t>
34) Португалия (только в части территории островов Мадейра);</w:t>
            </w:r>
          </w:p>
          <w:bookmarkEnd w:id="734"/>
          <w:bookmarkStart w:name="z771" w:id="735"/>
          <w:p>
            <w:pPr>
              <w:spacing w:after="20"/>
              <w:ind w:left="20"/>
              <w:jc w:val="both"/>
            </w:pPr>
            <w:r>
              <w:rPr>
                <w:rFonts w:ascii="Times New Roman"/>
                <w:b w:val="false"/>
                <w:i w:val="false"/>
                <w:color w:val="000000"/>
                <w:sz w:val="20"/>
              </w:rPr>
              <w:t>
35) Республика Палау;</w:t>
            </w:r>
          </w:p>
          <w:bookmarkEnd w:id="735"/>
          <w:bookmarkStart w:name="z772" w:id="736"/>
          <w:p>
            <w:pPr>
              <w:spacing w:after="20"/>
              <w:ind w:left="20"/>
              <w:jc w:val="both"/>
            </w:pPr>
            <w:r>
              <w:rPr>
                <w:rFonts w:ascii="Times New Roman"/>
                <w:b w:val="false"/>
                <w:i w:val="false"/>
                <w:color w:val="000000"/>
                <w:sz w:val="20"/>
              </w:rPr>
              <w:t>
36) Республика Панама;</w:t>
            </w:r>
          </w:p>
          <w:bookmarkEnd w:id="736"/>
          <w:bookmarkStart w:name="z773" w:id="737"/>
          <w:p>
            <w:pPr>
              <w:spacing w:after="20"/>
              <w:ind w:left="20"/>
              <w:jc w:val="both"/>
            </w:pPr>
            <w:r>
              <w:rPr>
                <w:rFonts w:ascii="Times New Roman"/>
                <w:b w:val="false"/>
                <w:i w:val="false"/>
                <w:color w:val="000000"/>
                <w:sz w:val="20"/>
              </w:rPr>
              <w:t>
37) Независимое Государство Самоа;</w:t>
            </w:r>
          </w:p>
          <w:bookmarkEnd w:id="737"/>
          <w:bookmarkStart w:name="z774" w:id="738"/>
          <w:p>
            <w:pPr>
              <w:spacing w:after="20"/>
              <w:ind w:left="20"/>
              <w:jc w:val="both"/>
            </w:pPr>
            <w:r>
              <w:rPr>
                <w:rFonts w:ascii="Times New Roman"/>
                <w:b w:val="false"/>
                <w:i w:val="false"/>
                <w:color w:val="000000"/>
                <w:sz w:val="20"/>
              </w:rPr>
              <w:t>
38) Республика Сейшельские острова;</w:t>
            </w:r>
          </w:p>
          <w:bookmarkEnd w:id="738"/>
          <w:bookmarkStart w:name="z775" w:id="739"/>
          <w:p>
            <w:pPr>
              <w:spacing w:after="20"/>
              <w:ind w:left="20"/>
              <w:jc w:val="both"/>
            </w:pPr>
            <w:r>
              <w:rPr>
                <w:rFonts w:ascii="Times New Roman"/>
                <w:b w:val="false"/>
                <w:i w:val="false"/>
                <w:color w:val="000000"/>
                <w:sz w:val="20"/>
              </w:rPr>
              <w:t>
39) Государство Сент-Винсент и Гренадины;</w:t>
            </w:r>
          </w:p>
          <w:bookmarkEnd w:id="739"/>
          <w:bookmarkStart w:name="z776" w:id="740"/>
          <w:p>
            <w:pPr>
              <w:spacing w:after="20"/>
              <w:ind w:left="20"/>
              <w:jc w:val="both"/>
            </w:pPr>
            <w:r>
              <w:rPr>
                <w:rFonts w:ascii="Times New Roman"/>
                <w:b w:val="false"/>
                <w:i w:val="false"/>
                <w:color w:val="000000"/>
                <w:sz w:val="20"/>
              </w:rPr>
              <w:t>
40) Федерация Сент-Китс и Невис;</w:t>
            </w:r>
          </w:p>
          <w:bookmarkEnd w:id="740"/>
          <w:bookmarkStart w:name="z777" w:id="741"/>
          <w:p>
            <w:pPr>
              <w:spacing w:after="20"/>
              <w:ind w:left="20"/>
              <w:jc w:val="both"/>
            </w:pPr>
            <w:r>
              <w:rPr>
                <w:rFonts w:ascii="Times New Roman"/>
                <w:b w:val="false"/>
                <w:i w:val="false"/>
                <w:color w:val="000000"/>
                <w:sz w:val="20"/>
              </w:rPr>
              <w:t>
41) Государство Сент-Люсия;</w:t>
            </w:r>
          </w:p>
          <w:bookmarkEnd w:id="741"/>
          <w:bookmarkStart w:name="z778" w:id="742"/>
          <w:p>
            <w:pPr>
              <w:spacing w:after="20"/>
              <w:ind w:left="20"/>
              <w:jc w:val="both"/>
            </w:pPr>
            <w:r>
              <w:rPr>
                <w:rFonts w:ascii="Times New Roman"/>
                <w:b w:val="false"/>
                <w:i w:val="false"/>
                <w:color w:val="000000"/>
                <w:sz w:val="20"/>
              </w:rPr>
              <w:t>
42) Королевство Тонга;</w:t>
            </w:r>
          </w:p>
          <w:bookmarkEnd w:id="742"/>
          <w:bookmarkStart w:name="z779" w:id="743"/>
          <w:p>
            <w:pPr>
              <w:spacing w:after="20"/>
              <w:ind w:left="20"/>
              <w:jc w:val="both"/>
            </w:pPr>
            <w:r>
              <w:rPr>
                <w:rFonts w:ascii="Times New Roman"/>
                <w:b w:val="false"/>
                <w:i w:val="false"/>
                <w:color w:val="000000"/>
                <w:sz w:val="20"/>
              </w:rPr>
              <w:t>
43) Соединенное Королевство Великобритании и Северной Ирландии (только в части следующих территорий):</w:t>
            </w:r>
          </w:p>
          <w:bookmarkEnd w:id="743"/>
          <w:bookmarkStart w:name="z780" w:id="744"/>
          <w:p>
            <w:pPr>
              <w:spacing w:after="20"/>
              <w:ind w:left="20"/>
              <w:jc w:val="both"/>
            </w:pPr>
            <w:r>
              <w:rPr>
                <w:rFonts w:ascii="Times New Roman"/>
                <w:b w:val="false"/>
                <w:i w:val="false"/>
                <w:color w:val="000000"/>
                <w:sz w:val="20"/>
              </w:rPr>
              <w:t>
Острова Ангилья;</w:t>
            </w:r>
          </w:p>
          <w:bookmarkEnd w:id="744"/>
          <w:bookmarkStart w:name="z781" w:id="745"/>
          <w:p>
            <w:pPr>
              <w:spacing w:after="20"/>
              <w:ind w:left="20"/>
              <w:jc w:val="both"/>
            </w:pPr>
            <w:r>
              <w:rPr>
                <w:rFonts w:ascii="Times New Roman"/>
                <w:b w:val="false"/>
                <w:i w:val="false"/>
                <w:color w:val="000000"/>
                <w:sz w:val="20"/>
              </w:rPr>
              <w:t>
Бермудские острова;</w:t>
            </w:r>
          </w:p>
          <w:bookmarkEnd w:id="745"/>
          <w:bookmarkStart w:name="z782" w:id="746"/>
          <w:p>
            <w:pPr>
              <w:spacing w:after="20"/>
              <w:ind w:left="20"/>
              <w:jc w:val="both"/>
            </w:pPr>
            <w:r>
              <w:rPr>
                <w:rFonts w:ascii="Times New Roman"/>
                <w:b w:val="false"/>
                <w:i w:val="false"/>
                <w:color w:val="000000"/>
                <w:sz w:val="20"/>
              </w:rPr>
              <w:t>
Британские Виргинские острова;</w:t>
            </w:r>
          </w:p>
          <w:bookmarkEnd w:id="746"/>
          <w:bookmarkStart w:name="z783" w:id="747"/>
          <w:p>
            <w:pPr>
              <w:spacing w:after="20"/>
              <w:ind w:left="20"/>
              <w:jc w:val="both"/>
            </w:pPr>
            <w:r>
              <w:rPr>
                <w:rFonts w:ascii="Times New Roman"/>
                <w:b w:val="false"/>
                <w:i w:val="false"/>
                <w:color w:val="000000"/>
                <w:sz w:val="20"/>
              </w:rPr>
              <w:t>
Гибралтар;</w:t>
            </w:r>
          </w:p>
          <w:bookmarkEnd w:id="747"/>
          <w:bookmarkStart w:name="z784" w:id="748"/>
          <w:p>
            <w:pPr>
              <w:spacing w:after="20"/>
              <w:ind w:left="20"/>
              <w:jc w:val="both"/>
            </w:pPr>
            <w:r>
              <w:rPr>
                <w:rFonts w:ascii="Times New Roman"/>
                <w:b w:val="false"/>
                <w:i w:val="false"/>
                <w:color w:val="000000"/>
                <w:sz w:val="20"/>
              </w:rPr>
              <w:t>
Каймановы острова;</w:t>
            </w:r>
          </w:p>
          <w:bookmarkEnd w:id="748"/>
          <w:bookmarkStart w:name="z785" w:id="749"/>
          <w:p>
            <w:pPr>
              <w:spacing w:after="20"/>
              <w:ind w:left="20"/>
              <w:jc w:val="both"/>
            </w:pPr>
            <w:r>
              <w:rPr>
                <w:rFonts w:ascii="Times New Roman"/>
                <w:b w:val="false"/>
                <w:i w:val="false"/>
                <w:color w:val="000000"/>
                <w:sz w:val="20"/>
              </w:rPr>
              <w:t>
Остров Монтсеррат;</w:t>
            </w:r>
          </w:p>
          <w:bookmarkEnd w:id="749"/>
          <w:bookmarkStart w:name="z786" w:id="750"/>
          <w:p>
            <w:pPr>
              <w:spacing w:after="20"/>
              <w:ind w:left="20"/>
              <w:jc w:val="both"/>
            </w:pPr>
            <w:r>
              <w:rPr>
                <w:rFonts w:ascii="Times New Roman"/>
                <w:b w:val="false"/>
                <w:i w:val="false"/>
                <w:color w:val="000000"/>
                <w:sz w:val="20"/>
              </w:rPr>
              <w:t>
Острова Теркс и Кайкос;</w:t>
            </w:r>
          </w:p>
          <w:bookmarkEnd w:id="750"/>
          <w:bookmarkStart w:name="z787" w:id="751"/>
          <w:p>
            <w:pPr>
              <w:spacing w:after="20"/>
              <w:ind w:left="20"/>
              <w:jc w:val="both"/>
            </w:pPr>
            <w:r>
              <w:rPr>
                <w:rFonts w:ascii="Times New Roman"/>
                <w:b w:val="false"/>
                <w:i w:val="false"/>
                <w:color w:val="000000"/>
                <w:sz w:val="20"/>
              </w:rPr>
              <w:t>
Остров Мэн;</w:t>
            </w:r>
          </w:p>
          <w:bookmarkEnd w:id="751"/>
          <w:bookmarkStart w:name="z788" w:id="752"/>
          <w:p>
            <w:pPr>
              <w:spacing w:after="20"/>
              <w:ind w:left="20"/>
              <w:jc w:val="both"/>
            </w:pPr>
            <w:r>
              <w:rPr>
                <w:rFonts w:ascii="Times New Roman"/>
                <w:b w:val="false"/>
                <w:i w:val="false"/>
                <w:color w:val="000000"/>
                <w:sz w:val="20"/>
              </w:rPr>
              <w:t>
Нормандские острова (острова Гернси, Джерси, Сарк, Олдерни);</w:t>
            </w:r>
          </w:p>
          <w:bookmarkEnd w:id="752"/>
          <w:bookmarkStart w:name="z789" w:id="753"/>
          <w:p>
            <w:pPr>
              <w:spacing w:after="20"/>
              <w:ind w:left="20"/>
              <w:jc w:val="both"/>
            </w:pPr>
            <w:r>
              <w:rPr>
                <w:rFonts w:ascii="Times New Roman"/>
                <w:b w:val="false"/>
                <w:i w:val="false"/>
                <w:color w:val="000000"/>
                <w:sz w:val="20"/>
              </w:rPr>
              <w:t>
44) Республика Филиппины;</w:t>
            </w:r>
          </w:p>
          <w:bookmarkEnd w:id="753"/>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V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p>
      <w:pPr>
        <w:spacing w:after="0"/>
        <w:ind w:left="0"/>
        <w:jc w:val="both"/>
      </w:pPr>
      <w:bookmarkStart w:name="z790" w:id="754"/>
      <w:r>
        <w:rPr>
          <w:rFonts w:ascii="Times New Roman"/>
          <w:b w:val="false"/>
          <w:i w:val="false"/>
          <w:color w:val="000000"/>
          <w:sz w:val="28"/>
        </w:rPr>
        <w:t>
      Приложение</w:t>
      </w:r>
    </w:p>
    <w:bookmarkEnd w:id="754"/>
    <w:p>
      <w:pPr>
        <w:spacing w:after="0"/>
        <w:ind w:left="0"/>
        <w:jc w:val="both"/>
      </w:pPr>
      <w:r>
        <w:rPr>
          <w:rFonts w:ascii="Times New Roman"/>
          <w:b w:val="false"/>
          <w:i w:val="false"/>
          <w:color w:val="000000"/>
          <w:sz w:val="28"/>
        </w:rPr>
        <w:t>к Таблице активов банка,</w:t>
      </w:r>
    </w:p>
    <w:p>
      <w:pPr>
        <w:spacing w:after="0"/>
        <w:ind w:left="0"/>
        <w:jc w:val="both"/>
      </w:pPr>
      <w:r>
        <w:rPr>
          <w:rFonts w:ascii="Times New Roman"/>
          <w:b w:val="false"/>
          <w:i w:val="false"/>
          <w:color w:val="000000"/>
          <w:sz w:val="28"/>
        </w:rPr>
        <w:t>взвешенных по степени</w:t>
      </w:r>
    </w:p>
    <w:p>
      <w:pPr>
        <w:spacing w:after="0"/>
        <w:ind w:left="0"/>
        <w:jc w:val="both"/>
      </w:pPr>
      <w:r>
        <w:rPr>
          <w:rFonts w:ascii="Times New Roman"/>
          <w:b w:val="false"/>
          <w:i w:val="false"/>
          <w:color w:val="000000"/>
          <w:sz w:val="28"/>
        </w:rPr>
        <w:t>кредитного риска вложений</w:t>
      </w:r>
    </w:p>
    <w:bookmarkStart w:name="z791" w:id="755"/>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Пояснения к расчету активов банка, подлежащих взвешиванию по степени кредитного риска вложений</w:t>
      </w:r>
    </w:p>
    <w:bookmarkEnd w:id="755"/>
    <w:bookmarkStart w:name="z792" w:id="756"/>
    <w:p>
      <w:pPr>
        <w:spacing w:after="0"/>
        <w:ind w:left="0"/>
        <w:jc w:val="both"/>
      </w:pPr>
      <w:r>
        <w:rPr>
          <w:rFonts w:ascii="Times New Roman"/>
          <w:b w:val="false"/>
          <w:i w:val="false"/>
          <w:color w:val="000000"/>
          <w:sz w:val="28"/>
        </w:rPr>
        <w:t>
      1. Вклады, дебиторская задолженность, приобретенные ценные бумаги, займы, по которым у банка имеется обеспечение (в виде активов, указанных в строках 1, 2, 3, 10, 11, 12, 15, 16, 17, 18, 19 и 20 Таблицы активов банка, взвешенных по степени кредитного риска вложений (далее - Таблица), скорректированная стоимость которого составляет не менее 50 (пятидесяти) процентов объема указанных активов, при наличии в банках адекватных систем учета, позволяющих определить скорректированную стоимость обеспечения в соответствии с настоящим пунктом, включаются в расчет активов, взвешенных по степени риска за минусом скорректированной стоимости обеспечения.</w:t>
      </w:r>
    </w:p>
    <w:bookmarkEnd w:id="756"/>
    <w:bookmarkStart w:name="z793" w:id="757"/>
    <w:p>
      <w:pPr>
        <w:spacing w:after="0"/>
        <w:ind w:left="0"/>
        <w:jc w:val="both"/>
      </w:pPr>
      <w:r>
        <w:rPr>
          <w:rFonts w:ascii="Times New Roman"/>
          <w:b w:val="false"/>
          <w:i w:val="false"/>
          <w:color w:val="000000"/>
          <w:sz w:val="28"/>
        </w:rPr>
        <w:t>
      Скорректированная стоимость обеспечения (в виде активов, указанных в строках 1, 2, 3, 10, 11, 12, 15, 16, 17, 18, 19 и 20 Таблицы) равняется:</w:t>
      </w:r>
    </w:p>
    <w:bookmarkEnd w:id="757"/>
    <w:bookmarkStart w:name="z794" w:id="758"/>
    <w:p>
      <w:pPr>
        <w:spacing w:after="0"/>
        <w:ind w:left="0"/>
        <w:jc w:val="both"/>
      </w:pPr>
      <w:r>
        <w:rPr>
          <w:rFonts w:ascii="Times New Roman"/>
          <w:b w:val="false"/>
          <w:i w:val="false"/>
          <w:color w:val="000000"/>
          <w:sz w:val="28"/>
        </w:rPr>
        <w:t>
      100 (ста) процентам суммы вкладов, в том числе в данном банке, предоставленных в качестве обеспечения;</w:t>
      </w:r>
    </w:p>
    <w:bookmarkEnd w:id="758"/>
    <w:bookmarkStart w:name="z795" w:id="759"/>
    <w:p>
      <w:pPr>
        <w:spacing w:after="0"/>
        <w:ind w:left="0"/>
        <w:jc w:val="both"/>
      </w:pPr>
      <w:r>
        <w:rPr>
          <w:rFonts w:ascii="Times New Roman"/>
          <w:b w:val="false"/>
          <w:i w:val="false"/>
          <w:color w:val="000000"/>
          <w:sz w:val="28"/>
        </w:rPr>
        <w:t>
      95 (девяносто пяти) процентам рыночной стоимости ценных бумаг, переданных в обеспечение;</w:t>
      </w:r>
    </w:p>
    <w:bookmarkEnd w:id="759"/>
    <w:bookmarkStart w:name="z796" w:id="760"/>
    <w:p>
      <w:pPr>
        <w:spacing w:after="0"/>
        <w:ind w:left="0"/>
        <w:jc w:val="both"/>
      </w:pPr>
      <w:r>
        <w:rPr>
          <w:rFonts w:ascii="Times New Roman"/>
          <w:b w:val="false"/>
          <w:i w:val="false"/>
          <w:color w:val="000000"/>
          <w:sz w:val="28"/>
        </w:rPr>
        <w:t>
      85 (восьмидесяти пяти) процентам рыночной стоимости аффинированных драгоценных металлов, переданных в обеспечение.</w:t>
      </w:r>
    </w:p>
    <w:bookmarkEnd w:id="760"/>
    <w:bookmarkStart w:name="z797" w:id="761"/>
    <w:p>
      <w:pPr>
        <w:spacing w:after="0"/>
        <w:ind w:left="0"/>
        <w:jc w:val="both"/>
      </w:pPr>
      <w:r>
        <w:rPr>
          <w:rFonts w:ascii="Times New Roman"/>
          <w:b w:val="false"/>
          <w:i w:val="false"/>
          <w:color w:val="000000"/>
          <w:sz w:val="28"/>
        </w:rPr>
        <w:t>
      Необеспеченная часть вышеуказанных вкладов, дебиторской задолженности, приобретенных ценных бумаг, взвешивается согласно Таблице по степени риска, соответствующей вкладам, дебиторской задолженности, приобретенным ценным бумагам.</w:t>
      </w:r>
    </w:p>
    <w:bookmarkEnd w:id="761"/>
    <w:bookmarkStart w:name="z798" w:id="762"/>
    <w:p>
      <w:pPr>
        <w:spacing w:after="0"/>
        <w:ind w:left="0"/>
        <w:jc w:val="both"/>
      </w:pPr>
      <w:r>
        <w:rPr>
          <w:rFonts w:ascii="Times New Roman"/>
          <w:b w:val="false"/>
          <w:i w:val="false"/>
          <w:color w:val="000000"/>
          <w:sz w:val="28"/>
        </w:rPr>
        <w:t>
      2. Займы, по которым у банка имеется обеспечение в виде договора страхования, содержащего пункты о безусловном и безотзывном исполнении обязательств по страховой выплате, заключенного с национальной компанией, осуществляющей функции по поддержке экспорта, и имеющей государственную гарантию Правительства Республики Казахстан, сумма которого покрывает не менее 50 (пятидесяти) процентов объема указанных займов, включаются в расчет активов, взвешенных по степени риска за минусом скорректированной стоимости обеспечения.</w:t>
      </w:r>
    </w:p>
    <w:bookmarkEnd w:id="762"/>
    <w:bookmarkStart w:name="z799" w:id="763"/>
    <w:p>
      <w:pPr>
        <w:spacing w:after="0"/>
        <w:ind w:left="0"/>
        <w:jc w:val="both"/>
      </w:pPr>
      <w:r>
        <w:rPr>
          <w:rFonts w:ascii="Times New Roman"/>
          <w:b w:val="false"/>
          <w:i w:val="false"/>
          <w:color w:val="000000"/>
          <w:sz w:val="28"/>
        </w:rPr>
        <w:t>
      Скорректированная стоимость обеспечения в виде договора страхования, содержащего пункты о безусловном и безотзывном исполнении обязательств по страховой выплате, заключенного с национальной компанией, осуществляющей функции по поддержке экспорта, и имеющей государственную гарантию Правительства Республики Казахстан равняется 95 (девяноста пяти) процентам суммы договора страхования.</w:t>
      </w:r>
    </w:p>
    <w:bookmarkEnd w:id="763"/>
    <w:bookmarkStart w:name="z800" w:id="764"/>
    <w:p>
      <w:pPr>
        <w:spacing w:after="0"/>
        <w:ind w:left="0"/>
        <w:jc w:val="both"/>
      </w:pPr>
      <w:r>
        <w:rPr>
          <w:rFonts w:ascii="Times New Roman"/>
          <w:b w:val="false"/>
          <w:i w:val="false"/>
          <w:color w:val="000000"/>
          <w:sz w:val="28"/>
        </w:rPr>
        <w:t>
      3. Вклады, дебиторская задолженность, приобретенные ценные бумаги, займы, инвестиции, не включенные в расчет инвестиций банка, гарантированные (застрахованные) организациями, имеющими степень риска ниже контрагента, включаются в расчет активов, взвешенных по степени риска (за минусом гарантированной (застрахованной) суммы вкладов, дебиторской задолженности, приобретенных ценных бумаг, займов, инвестиций, не включенных в расчет инвестиций банка) по степени риска должника.</w:t>
      </w:r>
    </w:p>
    <w:bookmarkEnd w:id="764"/>
    <w:bookmarkStart w:name="z801" w:id="765"/>
    <w:p>
      <w:pPr>
        <w:spacing w:after="0"/>
        <w:ind w:left="0"/>
        <w:jc w:val="both"/>
      </w:pPr>
      <w:r>
        <w:rPr>
          <w:rFonts w:ascii="Times New Roman"/>
          <w:b w:val="false"/>
          <w:i w:val="false"/>
          <w:color w:val="000000"/>
          <w:sz w:val="28"/>
        </w:rPr>
        <w:t>
      Гарантированная (застрахованная) сумма вкладов, дебиторской задолженности, приобретенных ценных бумаг, займов, инвестиций, не включенных в расчет инвестиций банка, взвешивается по степени риска дебиторской задолженности соответствующего гаранта (страховщика).</w:t>
      </w:r>
    </w:p>
    <w:bookmarkEnd w:id="765"/>
    <w:bookmarkStart w:name="z802" w:id="766"/>
    <w:p>
      <w:pPr>
        <w:spacing w:after="0"/>
        <w:ind w:left="0"/>
        <w:jc w:val="both"/>
      </w:pPr>
      <w:r>
        <w:rPr>
          <w:rFonts w:ascii="Times New Roman"/>
          <w:b w:val="false"/>
          <w:i w:val="false"/>
          <w:color w:val="000000"/>
          <w:sz w:val="28"/>
        </w:rPr>
        <w:t>
      4. Вклады, дебиторская задолженность, приобретенные ценные бумаги и займы, указанные в пункте 1 настоящих Пояснений к расчету активов банка, подлежащих взвешиванию по степени кредитного риска вложений (далее - Пояснения), предоставленные нерезидентам Республики Казахстан:</w:t>
      </w:r>
    </w:p>
    <w:bookmarkEnd w:id="766"/>
    <w:bookmarkStart w:name="z803" w:id="767"/>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офшорных зон;</w:t>
      </w:r>
    </w:p>
    <w:bookmarkEnd w:id="767"/>
    <w:bookmarkStart w:name="z804" w:id="768"/>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офшорных зон, владеющих в отдельности более чем 5 (пятью) процентами уставного капитала, или дочерними по отношению к юридическому лицу, зарегистрированному на территории офшорной зоны;</w:t>
      </w:r>
    </w:p>
    <w:bookmarkEnd w:id="768"/>
    <w:bookmarkStart w:name="z805" w:id="769"/>
    <w:p>
      <w:pPr>
        <w:spacing w:after="0"/>
        <w:ind w:left="0"/>
        <w:jc w:val="both"/>
      </w:pPr>
      <w:r>
        <w:rPr>
          <w:rFonts w:ascii="Times New Roman"/>
          <w:b w:val="false"/>
          <w:i w:val="false"/>
          <w:color w:val="000000"/>
          <w:sz w:val="28"/>
        </w:rPr>
        <w:t>
      3) являющимся гражданами офшорных зон;</w:t>
      </w:r>
    </w:p>
    <w:bookmarkEnd w:id="769"/>
    <w:bookmarkStart w:name="z806" w:id="770"/>
    <w:p>
      <w:pPr>
        <w:spacing w:after="0"/>
        <w:ind w:left="0"/>
        <w:jc w:val="both"/>
      </w:pPr>
      <w:r>
        <w:rPr>
          <w:rFonts w:ascii="Times New Roman"/>
          <w:b w:val="false"/>
          <w:i w:val="false"/>
          <w:color w:val="000000"/>
          <w:sz w:val="28"/>
        </w:rPr>
        <w:t>
      взвешиваются по степени риска согласно Таблице, независимо от наличия обеспечения, указанного в пункте 1 Пояснений.</w:t>
      </w:r>
    </w:p>
    <w:bookmarkEnd w:id="770"/>
    <w:bookmarkStart w:name="z807" w:id="771"/>
    <w:p>
      <w:pPr>
        <w:spacing w:after="0"/>
        <w:ind w:left="0"/>
        <w:jc w:val="both"/>
      </w:pPr>
      <w:r>
        <w:rPr>
          <w:rFonts w:ascii="Times New Roman"/>
          <w:b w:val="false"/>
          <w:i w:val="false"/>
          <w:color w:val="000000"/>
          <w:sz w:val="28"/>
        </w:rPr>
        <w:t>
      5. Вклады, дебиторская задолженность, приобретенные ценные бумаги и займы, указанные в пункте 1 Пояснений, предоставленные нерезидентам Республики Казахстан:</w:t>
      </w:r>
    </w:p>
    <w:bookmarkEnd w:id="771"/>
    <w:bookmarkStart w:name="z808" w:id="772"/>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офшорных зон, но имеющим долговой рейтинг не ниже "АА-" агентства Standard &amp; Poor's или рейтинг аналогичного уровня одного из других рейтинговых агентств или соответствующую гарантию головной организации, долговой рейтинг которой не ниже указанного уровня, в обеспечение всей суммы обязательств;</w:t>
      </w:r>
    </w:p>
    <w:bookmarkEnd w:id="772"/>
    <w:bookmarkStart w:name="z809" w:id="773"/>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офшорных зон, владеющих в отдельности более 5 (пятью) процентами уставного капитала, или дочерними по отношению к юридическому лицу, зарегистрированному на территории офшорной зоны, но имеющему долговой рейтинг не ниже указанного уровня или соответствующую гарантию головной организации, долговой рейтинг которой не ниже указанного уровня, в обеспечение всей суммы обязательств, за исключением требований к нерезидентам Республики Казахстан, являющимся юридическими лицами, зарегистрированными на территории офшорных зон, или их гражданами либо юридическими лицами, зарегистрированными на территории государств, отнесенных Организацией экономического сотрудничества и развития к перечню офшорных территорий, не принявших обязательств по информационному обмену, или их гражданами, или к организациям, являющимся зависимыми от юридических лиц, владеющих в отдельности более 5 (пятью) процентами уставного капитала, либо дочерними по отношению к юридическим лицам, зарегистрированным на территории указанных офшорных зон;</w:t>
      </w:r>
    </w:p>
    <w:bookmarkEnd w:id="773"/>
    <w:bookmarkStart w:name="z810" w:id="774"/>
    <w:p>
      <w:pPr>
        <w:spacing w:after="0"/>
        <w:ind w:left="0"/>
        <w:jc w:val="both"/>
      </w:pPr>
      <w:r>
        <w:rPr>
          <w:rFonts w:ascii="Times New Roman"/>
          <w:b w:val="false"/>
          <w:i w:val="false"/>
          <w:color w:val="000000"/>
          <w:sz w:val="28"/>
        </w:rPr>
        <w:t>
      взвешиваются по нулевой степени риска.</w:t>
      </w:r>
    </w:p>
    <w:bookmarkEnd w:id="774"/>
    <w:bookmarkStart w:name="z811" w:id="775"/>
    <w:p>
      <w:pPr>
        <w:spacing w:after="0"/>
        <w:ind w:left="0"/>
        <w:jc w:val="both"/>
      </w:pPr>
      <w:r>
        <w:rPr>
          <w:rFonts w:ascii="Times New Roman"/>
          <w:b w:val="false"/>
          <w:i w:val="false"/>
          <w:color w:val="000000"/>
          <w:sz w:val="28"/>
        </w:rPr>
        <w:t>
      6. Для целей расчета активов банка, взвешенных по степени риска вложений:</w:t>
      </w:r>
    </w:p>
    <w:bookmarkEnd w:id="775"/>
    <w:bookmarkStart w:name="z812" w:id="776"/>
    <w:p>
      <w:pPr>
        <w:spacing w:after="0"/>
        <w:ind w:left="0"/>
        <w:jc w:val="both"/>
      </w:pPr>
      <w:r>
        <w:rPr>
          <w:rFonts w:ascii="Times New Roman"/>
          <w:b w:val="false"/>
          <w:i w:val="false"/>
          <w:color w:val="000000"/>
          <w:sz w:val="28"/>
        </w:rPr>
        <w:t>
      под ипотечным жилищным займом понимается ипотечный заем, предоставленный физическим лицам в целях строительства жилища либо его покупки и (или) ремонта;</w:t>
      </w:r>
    </w:p>
    <w:bookmarkEnd w:id="776"/>
    <w:bookmarkStart w:name="z813" w:id="777"/>
    <w:p>
      <w:pPr>
        <w:spacing w:after="0"/>
        <w:ind w:left="0"/>
        <w:jc w:val="both"/>
      </w:pPr>
      <w:r>
        <w:rPr>
          <w:rFonts w:ascii="Times New Roman"/>
          <w:b w:val="false"/>
          <w:i w:val="false"/>
          <w:color w:val="000000"/>
          <w:sz w:val="28"/>
        </w:rPr>
        <w:t>
      под потребительским займом понимается заем, предоставленный физическим лицам на приобретение товаров, работ и услуг, не связанных с осуществлением предпринимательской деятельности.</w:t>
      </w:r>
    </w:p>
    <w:bookmarkEnd w:id="777"/>
    <w:bookmarkStart w:name="z814" w:id="778"/>
    <w:p>
      <w:pPr>
        <w:spacing w:after="0"/>
        <w:ind w:left="0"/>
        <w:jc w:val="both"/>
      </w:pPr>
      <w:r>
        <w:rPr>
          <w:rFonts w:ascii="Times New Roman"/>
          <w:b w:val="false"/>
          <w:i w:val="false"/>
          <w:color w:val="000000"/>
          <w:sz w:val="28"/>
        </w:rPr>
        <w:t>
      7. Если ценная бумага имеет специальный долговой рейтинг выпуска, то при взвешивании активов банка по степени риска необходимо учитывать рейтинг ценной бумаги.</w:t>
      </w:r>
    </w:p>
    <w:bookmarkEnd w:id="778"/>
    <w:bookmarkStart w:name="z815" w:id="779"/>
    <w:p>
      <w:pPr>
        <w:spacing w:after="0"/>
        <w:ind w:left="0"/>
        <w:jc w:val="both"/>
      </w:pPr>
      <w:r>
        <w:rPr>
          <w:rFonts w:ascii="Times New Roman"/>
          <w:b w:val="false"/>
          <w:i w:val="false"/>
          <w:color w:val="000000"/>
          <w:sz w:val="28"/>
        </w:rPr>
        <w:t>
      8. Активы, включенные в расчет активов, условных и возможных требований и обязательств с учетом рыночного риска в соответствии с пунктом 21 Нормативов, не включаются в расчет активов, условных и возможных обязательств, взвешиваемых по степени кредитного риска, за исключением активов, включенных в расчет финансовых инструментов с рыночным риском, связанным с изменением обменных курсов валют и курсов драгоценных металлов.</w:t>
      </w:r>
    </w:p>
    <w:bookmarkEnd w:id="779"/>
    <w:p>
      <w:pPr>
        <w:spacing w:after="0"/>
        <w:ind w:left="0"/>
        <w:jc w:val="both"/>
      </w:pPr>
      <w:bookmarkStart w:name="z816" w:id="780"/>
      <w:r>
        <w:rPr>
          <w:rFonts w:ascii="Times New Roman"/>
          <w:b w:val="false"/>
          <w:i w:val="false"/>
          <w:color w:val="000000"/>
          <w:sz w:val="28"/>
        </w:rPr>
        <w:t>
      Приложение 2</w:t>
      </w:r>
    </w:p>
    <w:bookmarkEnd w:id="780"/>
    <w:p>
      <w:pPr>
        <w:spacing w:after="0"/>
        <w:ind w:left="0"/>
        <w:jc w:val="both"/>
      </w:pPr>
      <w:r>
        <w:rPr>
          <w:rFonts w:ascii="Times New Roman"/>
          <w:b w:val="false"/>
          <w:i w:val="false"/>
          <w:color w:val="000000"/>
          <w:sz w:val="28"/>
        </w:rPr>
        <w:t>к постановлению Правления</w:t>
      </w:r>
    </w:p>
    <w:p>
      <w:pPr>
        <w:spacing w:after="0"/>
        <w:ind w:left="0"/>
        <w:jc w:val="both"/>
      </w:pPr>
      <w:r>
        <w:rPr>
          <w:rFonts w:ascii="Times New Roman"/>
          <w:b w:val="false"/>
          <w:i w:val="false"/>
          <w:color w:val="000000"/>
          <w:sz w:val="28"/>
        </w:rPr>
        <w:t>Агентства Республики</w:t>
      </w:r>
    </w:p>
    <w:p>
      <w:pPr>
        <w:spacing w:after="0"/>
        <w:ind w:left="0"/>
        <w:jc w:val="both"/>
      </w:pPr>
      <w:r>
        <w:rPr>
          <w:rFonts w:ascii="Times New Roman"/>
          <w:b w:val="false"/>
          <w:i w:val="false"/>
          <w:color w:val="000000"/>
          <w:sz w:val="28"/>
        </w:rPr>
        <w:t>Казахстан по регулированию и</w:t>
      </w:r>
    </w:p>
    <w:p>
      <w:pPr>
        <w:spacing w:after="0"/>
        <w:ind w:left="0"/>
        <w:jc w:val="both"/>
      </w:pPr>
      <w:r>
        <w:rPr>
          <w:rFonts w:ascii="Times New Roman"/>
          <w:b w:val="false"/>
          <w:i w:val="false"/>
          <w:color w:val="000000"/>
          <w:sz w:val="28"/>
        </w:rPr>
        <w:t>развитию финансового рынка</w:t>
      </w:r>
    </w:p>
    <w:p>
      <w:pPr>
        <w:spacing w:after="0"/>
        <w:ind w:left="0"/>
        <w:jc w:val="both"/>
      </w:pPr>
      <w:r>
        <w:rPr>
          <w:rFonts w:ascii="Times New Roman"/>
          <w:b w:val="false"/>
          <w:i w:val="false"/>
          <w:color w:val="000000"/>
          <w:sz w:val="28"/>
        </w:rPr>
        <w:t>от 30 октября 2020 года № 106</w:t>
      </w:r>
    </w:p>
    <w:p>
      <w:pPr>
        <w:spacing w:after="0"/>
        <w:ind w:left="0"/>
        <w:jc w:val="both"/>
      </w:pPr>
      <w:bookmarkStart w:name="z817" w:id="781"/>
      <w:r>
        <w:rPr>
          <w:rFonts w:ascii="Times New Roman"/>
          <w:b w:val="false"/>
          <w:i w:val="false"/>
          <w:color w:val="000000"/>
          <w:sz w:val="28"/>
        </w:rPr>
        <w:t>
      Приложение 2</w:t>
      </w:r>
    </w:p>
    <w:bookmarkEnd w:id="781"/>
    <w:p>
      <w:pPr>
        <w:spacing w:after="0"/>
        <w:ind w:left="0"/>
        <w:jc w:val="both"/>
      </w:pPr>
      <w:r>
        <w:rPr>
          <w:rFonts w:ascii="Times New Roman"/>
          <w:b w:val="false"/>
          <w:i w:val="false"/>
          <w:color w:val="000000"/>
          <w:sz w:val="28"/>
        </w:rPr>
        <w:t>к Нормативным значениям и</w:t>
      </w:r>
    </w:p>
    <w:p>
      <w:pPr>
        <w:spacing w:after="0"/>
        <w:ind w:left="0"/>
        <w:jc w:val="both"/>
      </w:pPr>
      <w:r>
        <w:rPr>
          <w:rFonts w:ascii="Times New Roman"/>
          <w:b w:val="false"/>
          <w:i w:val="false"/>
          <w:color w:val="000000"/>
          <w:sz w:val="28"/>
        </w:rPr>
        <w:t>методике расчетов</w:t>
      </w:r>
    </w:p>
    <w:p>
      <w:pPr>
        <w:spacing w:after="0"/>
        <w:ind w:left="0"/>
        <w:jc w:val="both"/>
      </w:pPr>
      <w:r>
        <w:rPr>
          <w:rFonts w:ascii="Times New Roman"/>
          <w:b w:val="false"/>
          <w:i w:val="false"/>
          <w:color w:val="000000"/>
          <w:sz w:val="28"/>
        </w:rPr>
        <w:t>пруденциальных нормативов и</w:t>
      </w:r>
    </w:p>
    <w:p>
      <w:pPr>
        <w:spacing w:after="0"/>
        <w:ind w:left="0"/>
        <w:jc w:val="both"/>
      </w:pPr>
      <w:r>
        <w:rPr>
          <w:rFonts w:ascii="Times New Roman"/>
          <w:b w:val="false"/>
          <w:i w:val="false"/>
          <w:color w:val="000000"/>
          <w:sz w:val="28"/>
        </w:rPr>
        <w:t>иных обязательных к</w:t>
      </w:r>
    </w:p>
    <w:p>
      <w:pPr>
        <w:spacing w:after="0"/>
        <w:ind w:left="0"/>
        <w:jc w:val="both"/>
      </w:pPr>
      <w:r>
        <w:rPr>
          <w:rFonts w:ascii="Times New Roman"/>
          <w:b w:val="false"/>
          <w:i w:val="false"/>
          <w:color w:val="000000"/>
          <w:sz w:val="28"/>
        </w:rPr>
        <w:t>соблюдению норм и лимитов</w:t>
      </w:r>
    </w:p>
    <w:p>
      <w:pPr>
        <w:spacing w:after="0"/>
        <w:ind w:left="0"/>
        <w:jc w:val="both"/>
      </w:pPr>
      <w:r>
        <w:rPr>
          <w:rFonts w:ascii="Times New Roman"/>
          <w:b w:val="false"/>
          <w:i w:val="false"/>
          <w:color w:val="000000"/>
          <w:sz w:val="28"/>
        </w:rPr>
        <w:t>для исламских банков</w:t>
      </w:r>
    </w:p>
    <w:bookmarkStart w:name="z818" w:id="782"/>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активов банка, взвешенных по степени кредитного риска вложений</w:t>
      </w:r>
    </w:p>
    <w:bookmarkEnd w:id="7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Правительству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с суверенным рейтингом не ниже "АА-" агентства Standard &amp; Poor's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с рейтингом не ниже "АА-" агентства Standard &amp; Poor's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исполнительным органам Республики Казахстан по налогам и другим платежам в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"Фонд национального благосостояния "Самрук-Қазына"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исламской специальной финансовой компанией, созданной оригинатором - национальным холдингом, национальным управляющим холдингом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акционерными обществами "Фонд национального благосостояния "Самрук-Қазына", "Национальный управляющий холдинг "Байтерек", "Фонд проблемных кредитов", ценные бумаги выпущенные акционерным обществом "Банк Развития Казахстана" в соответствии с законодательством Республики Казахстан о рынке ценных бумаг, ценные бумаги, выпущенные Евразийским Банком Развития и номинированные в национальной валюте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 имеющим долгосрочный рейтинг не ниже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"АА-"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исполнительным органам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 имеющим рейтинг не ниже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стран, имеющих суверенный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Республики Казахстан, выпущенные исламской специальной финансовой компанией, созданной оригинатором - юридическим лицом, 100 (сто) процентов голосующих акций (долей участия) которых принадлежат национальному управляющему холдингу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суверенный рейтинг которых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 имеющими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 имеющим рейтинг от "А" до "ВВВ+"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от "ВВ+" до "В+" (включительно) агентства Standard &amp; Poor's или рейтинг аналогичного уровня одного из других рейтинговых агентств, или банку-нерезиденту, имеющему долговой рейтинг от "ВВ+" до "ВВ" (включительно)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выданных физическим лицам, указанных в строках 53, 58 и 59 настоящей таблицы), соответствующие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выданных физическим лицам, указанных в строках 53, 58 и 59 настоящей таблицы), соответствующие условию: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51, 52, 53, 54, 55, 58 и 59 настоящей таблицы),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51, 52, 53, 54, 55, 58 и 59 настоящей таблицы),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51, 52, 53, 54, 55, 58 и 59 настоящей таблицы),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783"/>
          <w:p>
            <w:pPr>
              <w:spacing w:after="20"/>
              <w:ind w:left="20"/>
              <w:jc w:val="both"/>
            </w:pPr>
            <w:r>
              <w:rPr>
                <w:rFonts w:ascii="Times New Roman"/>
                <w:b w:val="false"/>
                <w:i w:val="false"/>
                <w:color w:val="000000"/>
                <w:sz w:val="20"/>
              </w:rPr>
              <w:t xml:space="preserve">
Займы, предоставленные субъектам, отнесенным к малому или среднему предпринимательству, согласно </w:t>
            </w:r>
            <w:r>
              <w:rPr>
                <w:rFonts w:ascii="Times New Roman"/>
                <w:b w:val="false"/>
                <w:i w:val="false"/>
                <w:color w:val="000000"/>
                <w:sz w:val="20"/>
              </w:rPr>
              <w:t>Предпринимательскому кодексу</w:t>
            </w:r>
            <w:r>
              <w:rPr>
                <w:rFonts w:ascii="Times New Roman"/>
                <w:b w:val="false"/>
                <w:i w:val="false"/>
                <w:color w:val="000000"/>
                <w:sz w:val="20"/>
              </w:rPr>
              <w:t xml:space="preserve"> Республики Казахстан от 29 октября 2015 года, соответствующие следующим критериям:</w:t>
            </w:r>
          </w:p>
          <w:bookmarkEnd w:id="783"/>
          <w:bookmarkStart w:name="z820" w:id="784"/>
          <w:p>
            <w:pPr>
              <w:spacing w:after="20"/>
              <w:ind w:left="20"/>
              <w:jc w:val="both"/>
            </w:pPr>
            <w:r>
              <w:rPr>
                <w:rFonts w:ascii="Times New Roman"/>
                <w:b w:val="false"/>
                <w:i w:val="false"/>
                <w:color w:val="000000"/>
                <w:sz w:val="20"/>
              </w:rPr>
              <w:t>
1) сумма займа не превышает 0,2 (ноль целых две десятых) процента от собственного капитала;</w:t>
            </w:r>
          </w:p>
          <w:bookmarkEnd w:id="784"/>
          <w:p>
            <w:pPr>
              <w:spacing w:after="20"/>
              <w:ind w:left="20"/>
              <w:jc w:val="both"/>
            </w:pPr>
            <w:r>
              <w:rPr>
                <w:rFonts w:ascii="Times New Roman"/>
                <w:b w:val="false"/>
                <w:i w:val="false"/>
                <w:color w:val="000000"/>
                <w:sz w:val="20"/>
              </w:rPr>
              <w:t>
2) валюта займа -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 имеющими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"Казахстанская фондовая биржа"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от "ВВ+" до "В-" агентства Standard &amp; Poor's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организациям-резидентам, имеющим рейтинг ниже "ВВВ+" агентства Standard &amp; 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рейтинг от "ВВВ" до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возникшие с 1 января 2016 года со сроком более 3 (трех) лет в иностранной валюте организациям-резидентам, имеющим долговой рейтинг ниже "ВВВ+" агентства Standard &amp; 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 агентства Standard &amp; Poor's, или рейтинг аналогичного уровня одного из других рейтинговых агентств,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возникшие с 1 января 2016 года со сроком до 3 (трех) лет в иностранной валюте организациям-резидентам, имеющим долговой рейтинг ниже "ВВВ+" агентства Standard &amp; 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 агентства Standard &amp; Poor's, или рейтинг аналогичного уровня одного из других рейтинговых агентств,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физическим лицам, возникшие до 1 января 2016 года, в том числе потребительские кредиты, за исключением отнесенных к III группе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возникшие с 1 января 2016 года со сроком более 3 (трех) лет, по займам в иностранной валюте к физическим лицам, в том числе потребительские кредиты, за исключением отнесенных к III группе риска,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возникшие с 1 января 2016 года со сроком до 3 (трех) лет в иностранной валюте физическим лицам, в том числе потребительские займы, за исключением отнесенных к III группе риска,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ниже "В+" агентства Standard &amp; Poor's или рейтинг аналогичного уровня одного из других рейтинговых агентств, или банку-нерезиденту, имеющему долговой рейтинг ниже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ипотечные жилищные займы (за исключением, займов, выданных физическим лицам, указанных в строках 53, 58 и 59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785"/>
          <w:p>
            <w:pPr>
              <w:spacing w:after="20"/>
              <w:ind w:left="20"/>
              <w:jc w:val="both"/>
            </w:pPr>
            <w:r>
              <w:rPr>
                <w:rFonts w:ascii="Times New Roman"/>
                <w:b w:val="false"/>
                <w:i w:val="false"/>
                <w:color w:val="000000"/>
                <w:sz w:val="20"/>
              </w:rPr>
              <w:t>
Необеспеченные займы, выданные физическим лицам с 1 января 2016 года по 31 декабря 2019 года, в том числе потребительские займы, соответствующие одному из следующих критериев, рассчитываемых банком:</w:t>
            </w:r>
          </w:p>
          <w:bookmarkEnd w:id="785"/>
          <w:bookmarkStart w:name="z822" w:id="786"/>
          <w:p>
            <w:pPr>
              <w:spacing w:after="20"/>
              <w:ind w:left="20"/>
              <w:jc w:val="both"/>
            </w:pPr>
            <w:r>
              <w:rPr>
                <w:rFonts w:ascii="Times New Roman"/>
                <w:b w:val="false"/>
                <w:i w:val="false"/>
                <w:color w:val="000000"/>
                <w:sz w:val="20"/>
              </w:rPr>
              <w:t>
с 1 января 2017 года по 31 декабря 2019 года ежемесячно при мониторинге займов:</w:t>
            </w:r>
          </w:p>
          <w:bookmarkEnd w:id="786"/>
          <w:bookmarkStart w:name="z823" w:id="787"/>
          <w:p>
            <w:pPr>
              <w:spacing w:after="20"/>
              <w:ind w:left="20"/>
              <w:jc w:val="both"/>
            </w:pPr>
            <w:r>
              <w:rPr>
                <w:rFonts w:ascii="Times New Roman"/>
                <w:b w:val="false"/>
                <w:i w:val="false"/>
                <w:color w:val="000000"/>
                <w:sz w:val="20"/>
              </w:rPr>
              <w:t xml:space="preserve">
1) уровень коэффициента долговой нагрузки заемщика, рассчитанного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25 декабря 2013 года № 292 "О введении ограничений на проведение отдельных видов банковских и других операций финансовыми организациями", зарегистрированным в Реестре государственной регистрации нормативных правовых актов под № 9125, с использованием для расчета среднего ежемесячного дохода заемщика - физического лица выписки из единого накопительного пенсионного фонда с индивидуального пенсионного счета за последние 6 (шесть) месяцев или информации о получении заемщиком заработной платы через платежные карточки банка в течение 6 (шести) последовательных месяцев, предшествующих дате обращения заемщика, превышает 0,35;</w:t>
            </w:r>
          </w:p>
          <w:bookmarkEnd w:id="787"/>
          <w:bookmarkStart w:name="z824" w:id="788"/>
          <w:p>
            <w:pPr>
              <w:spacing w:after="20"/>
              <w:ind w:left="20"/>
              <w:jc w:val="both"/>
            </w:pPr>
            <w:r>
              <w:rPr>
                <w:rFonts w:ascii="Times New Roman"/>
                <w:b w:val="false"/>
                <w:i w:val="false"/>
                <w:color w:val="000000"/>
                <w:sz w:val="20"/>
              </w:rPr>
              <w:t>
2) просрочка платежей по задолженности по любому действующему или закрытому займу и (или) вознаграждению по нему за последние 24 (двадцать четыре) месяца, предшествующие дате выдачи, составляет более 60 (шестидесяти) календарных дней либо допускалась просрочка платежей более 3 (трех) раз сроком более 30 (тридцати) календарных дней;</w:t>
            </w:r>
          </w:p>
          <w:bookmarkEnd w:id="788"/>
          <w:bookmarkStart w:name="z825" w:id="789"/>
          <w:p>
            <w:pPr>
              <w:spacing w:after="20"/>
              <w:ind w:left="20"/>
              <w:jc w:val="both"/>
            </w:pPr>
            <w:r>
              <w:rPr>
                <w:rFonts w:ascii="Times New Roman"/>
                <w:b w:val="false"/>
                <w:i w:val="false"/>
                <w:color w:val="000000"/>
                <w:sz w:val="20"/>
              </w:rPr>
              <w:t>
3) при ежемесячном мониторинге займов отсутствует информация для расчета, указанная в подпункте 1) или 2) настоящей строки.</w:t>
            </w:r>
          </w:p>
          <w:bookmarkEnd w:id="789"/>
          <w:p>
            <w:pPr>
              <w:spacing w:after="20"/>
              <w:ind w:left="20"/>
              <w:jc w:val="both"/>
            </w:pPr>
            <w:r>
              <w:rPr>
                <w:rFonts w:ascii="Times New Roman"/>
                <w:b w:val="false"/>
                <w:i w:val="false"/>
                <w:color w:val="000000"/>
                <w:sz w:val="20"/>
              </w:rPr>
              <w:t>
В случае отсутствия у банка информации, предусмотренной в одном из вышеуказанных подпунктов настоящей строки, займы, выданные физическим лицам, признаются необеспеченными и взвешиваются по степени кредитного риска, согласно настоящей строке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физическим лицам с 1 января 2016 года, в том числе потребительские кредиты (за исключением ипотечных жилищных займов и займов физическим лицам, указанных в строке 58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имеющих суверенный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от "ВВ+" до "В-" агентства Standard &amp; Poor's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 резидентами, имеющими рейтинг ниже "А-" агентства Standard &amp; Poor's или рейтинг аналогичного уровня одного из других рейтинговых агентств, организациями-резидентами, не имеющими соответствующей рейтинговой оценки, и организациями-нерезидентами, имеющими рейтинг от "ВВВ+" до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учитываемые по справедливой стоимости, в части акций (долей участия в уставном капитале), за исключением инвестиций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всех инвестиций банка,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10 (десяти) процентов основного капитала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инвестиций банка в простые акции финансовой организации, в которой банк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в совокупности не превышающая 17,65 (семнадцать целых шестьдесят пять сотых) процентов разницы основного капитала банка после применения регуляторных корректировок, указанных в пункте 10 Нормативов, и суммы, подлежащей к вычету из основного капитала, указанной в абзацах третьем, четвертом и пятом пункта 8 Нормативов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суверенный рейтинг ниже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организациям-нерезидентам, имеющим рейтинг ниже "В+" агентства Standard &amp; Poor's или рейтинг аналогичного уровня одного из других рейтинговых агентств, и организациям-нерезидентам,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возникшие с 1 января 2016 года со сроком более 3 (трех) лет по займам, выданным в иностранной валюте организациям-нерезидентам, имеющим рейтинг ниже "В+" агентства Standard &amp; Poor's или рейтинг аналогичного уровня одного из других рейтинговых агентств, и организациям-нерезидентам, не имеющим соответствующей рейтинговой оценки,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возникшие с 1 января 2016 года со сроком до 3 (трех) лет в иностранной валюте организациям-нерезидентам, имеющим долговой рейтинг ниже "В+" агентства Standard &amp; Poor's или рейтинг аналогичного уровня одного из других рейтинговых агентств, и организациям-нерезидентам, не имеющим соответствующей рейтинговой оценки,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790"/>
          <w:p>
            <w:pPr>
              <w:spacing w:after="20"/>
              <w:ind w:left="20"/>
              <w:jc w:val="both"/>
            </w:pPr>
            <w:r>
              <w:rPr>
                <w:rFonts w:ascii="Times New Roman"/>
                <w:b w:val="false"/>
                <w:i w:val="false"/>
                <w:color w:val="000000"/>
                <w:sz w:val="20"/>
              </w:rPr>
              <w:t>
Требования к нерезидентам Республики Казахстан, являющимся юридическими лицами, зарегистрированными на территории нижеуказанных иностранных государств, или их гражданами:</w:t>
            </w:r>
          </w:p>
          <w:bookmarkEnd w:id="790"/>
          <w:bookmarkStart w:name="z827" w:id="791"/>
          <w:p>
            <w:pPr>
              <w:spacing w:after="20"/>
              <w:ind w:left="20"/>
              <w:jc w:val="both"/>
            </w:pPr>
            <w:r>
              <w:rPr>
                <w:rFonts w:ascii="Times New Roman"/>
                <w:b w:val="false"/>
                <w:i w:val="false"/>
                <w:color w:val="000000"/>
                <w:sz w:val="20"/>
              </w:rPr>
              <w:t>
1) Княжество Андорра;</w:t>
            </w:r>
          </w:p>
          <w:bookmarkEnd w:id="791"/>
          <w:bookmarkStart w:name="z828" w:id="792"/>
          <w:p>
            <w:pPr>
              <w:spacing w:after="20"/>
              <w:ind w:left="20"/>
              <w:jc w:val="both"/>
            </w:pPr>
            <w:r>
              <w:rPr>
                <w:rFonts w:ascii="Times New Roman"/>
                <w:b w:val="false"/>
                <w:i w:val="false"/>
                <w:color w:val="000000"/>
                <w:sz w:val="20"/>
              </w:rPr>
              <w:t>
2) Государство Антигуа и Барбуда;</w:t>
            </w:r>
          </w:p>
          <w:bookmarkEnd w:id="792"/>
          <w:bookmarkStart w:name="z829" w:id="793"/>
          <w:p>
            <w:pPr>
              <w:spacing w:after="20"/>
              <w:ind w:left="20"/>
              <w:jc w:val="both"/>
            </w:pPr>
            <w:r>
              <w:rPr>
                <w:rFonts w:ascii="Times New Roman"/>
                <w:b w:val="false"/>
                <w:i w:val="false"/>
                <w:color w:val="000000"/>
                <w:sz w:val="20"/>
              </w:rPr>
              <w:t>
3) Содружество Багамских островов;</w:t>
            </w:r>
          </w:p>
          <w:bookmarkEnd w:id="793"/>
          <w:bookmarkStart w:name="z830" w:id="794"/>
          <w:p>
            <w:pPr>
              <w:spacing w:after="20"/>
              <w:ind w:left="20"/>
              <w:jc w:val="both"/>
            </w:pPr>
            <w:r>
              <w:rPr>
                <w:rFonts w:ascii="Times New Roman"/>
                <w:b w:val="false"/>
                <w:i w:val="false"/>
                <w:color w:val="000000"/>
                <w:sz w:val="20"/>
              </w:rPr>
              <w:t>
4) Государство Барбадос;</w:t>
            </w:r>
          </w:p>
          <w:bookmarkEnd w:id="794"/>
          <w:bookmarkStart w:name="z831" w:id="795"/>
          <w:p>
            <w:pPr>
              <w:spacing w:after="20"/>
              <w:ind w:left="20"/>
              <w:jc w:val="both"/>
            </w:pPr>
            <w:r>
              <w:rPr>
                <w:rFonts w:ascii="Times New Roman"/>
                <w:b w:val="false"/>
                <w:i w:val="false"/>
                <w:color w:val="000000"/>
                <w:sz w:val="20"/>
              </w:rPr>
              <w:t>
5) Государство Бахрейн;</w:t>
            </w:r>
          </w:p>
          <w:bookmarkEnd w:id="795"/>
          <w:bookmarkStart w:name="z832" w:id="796"/>
          <w:p>
            <w:pPr>
              <w:spacing w:after="20"/>
              <w:ind w:left="20"/>
              <w:jc w:val="both"/>
            </w:pPr>
            <w:r>
              <w:rPr>
                <w:rFonts w:ascii="Times New Roman"/>
                <w:b w:val="false"/>
                <w:i w:val="false"/>
                <w:color w:val="000000"/>
                <w:sz w:val="20"/>
              </w:rPr>
              <w:t>
6) Государство Белиз;</w:t>
            </w:r>
          </w:p>
          <w:bookmarkEnd w:id="796"/>
          <w:bookmarkStart w:name="z833" w:id="797"/>
          <w:p>
            <w:pPr>
              <w:spacing w:after="20"/>
              <w:ind w:left="20"/>
              <w:jc w:val="both"/>
            </w:pPr>
            <w:r>
              <w:rPr>
                <w:rFonts w:ascii="Times New Roman"/>
                <w:b w:val="false"/>
                <w:i w:val="false"/>
                <w:color w:val="000000"/>
                <w:sz w:val="20"/>
              </w:rPr>
              <w:t>
7) Государство Бруней Даруссалам;</w:t>
            </w:r>
          </w:p>
          <w:bookmarkEnd w:id="797"/>
          <w:bookmarkStart w:name="z834" w:id="798"/>
          <w:p>
            <w:pPr>
              <w:spacing w:after="20"/>
              <w:ind w:left="20"/>
              <w:jc w:val="both"/>
            </w:pPr>
            <w:r>
              <w:rPr>
                <w:rFonts w:ascii="Times New Roman"/>
                <w:b w:val="false"/>
                <w:i w:val="false"/>
                <w:color w:val="000000"/>
                <w:sz w:val="20"/>
              </w:rPr>
              <w:t>
8) Республика Вануату;</w:t>
            </w:r>
          </w:p>
          <w:bookmarkEnd w:id="798"/>
          <w:bookmarkStart w:name="z835" w:id="799"/>
          <w:p>
            <w:pPr>
              <w:spacing w:after="20"/>
              <w:ind w:left="20"/>
              <w:jc w:val="both"/>
            </w:pPr>
            <w:r>
              <w:rPr>
                <w:rFonts w:ascii="Times New Roman"/>
                <w:b w:val="false"/>
                <w:i w:val="false"/>
                <w:color w:val="000000"/>
                <w:sz w:val="20"/>
              </w:rPr>
              <w:t>
9) Республика Гватемала;</w:t>
            </w:r>
          </w:p>
          <w:bookmarkEnd w:id="799"/>
          <w:bookmarkStart w:name="z836" w:id="800"/>
          <w:p>
            <w:pPr>
              <w:spacing w:after="20"/>
              <w:ind w:left="20"/>
              <w:jc w:val="both"/>
            </w:pPr>
            <w:r>
              <w:rPr>
                <w:rFonts w:ascii="Times New Roman"/>
                <w:b w:val="false"/>
                <w:i w:val="false"/>
                <w:color w:val="000000"/>
                <w:sz w:val="20"/>
              </w:rPr>
              <w:t>
10) Государство Гренада;</w:t>
            </w:r>
          </w:p>
          <w:bookmarkEnd w:id="800"/>
          <w:bookmarkStart w:name="z837" w:id="801"/>
          <w:p>
            <w:pPr>
              <w:spacing w:after="20"/>
              <w:ind w:left="20"/>
              <w:jc w:val="both"/>
            </w:pPr>
            <w:r>
              <w:rPr>
                <w:rFonts w:ascii="Times New Roman"/>
                <w:b w:val="false"/>
                <w:i w:val="false"/>
                <w:color w:val="000000"/>
                <w:sz w:val="20"/>
              </w:rPr>
              <w:t>
11) Республика Джибути;</w:t>
            </w:r>
          </w:p>
          <w:bookmarkEnd w:id="801"/>
          <w:bookmarkStart w:name="z838" w:id="802"/>
          <w:p>
            <w:pPr>
              <w:spacing w:after="20"/>
              <w:ind w:left="20"/>
              <w:jc w:val="both"/>
            </w:pPr>
            <w:r>
              <w:rPr>
                <w:rFonts w:ascii="Times New Roman"/>
                <w:b w:val="false"/>
                <w:i w:val="false"/>
                <w:color w:val="000000"/>
                <w:sz w:val="20"/>
              </w:rPr>
              <w:t>
12) Доминиканская Республика;</w:t>
            </w:r>
          </w:p>
          <w:bookmarkEnd w:id="802"/>
          <w:bookmarkStart w:name="z839" w:id="803"/>
          <w:p>
            <w:pPr>
              <w:spacing w:after="20"/>
              <w:ind w:left="20"/>
              <w:jc w:val="both"/>
            </w:pPr>
            <w:r>
              <w:rPr>
                <w:rFonts w:ascii="Times New Roman"/>
                <w:b w:val="false"/>
                <w:i w:val="false"/>
                <w:color w:val="000000"/>
                <w:sz w:val="20"/>
              </w:rPr>
              <w:t>
13) Республика Индонезия;</w:t>
            </w:r>
          </w:p>
          <w:bookmarkEnd w:id="803"/>
          <w:bookmarkStart w:name="z840" w:id="804"/>
          <w:p>
            <w:pPr>
              <w:spacing w:after="20"/>
              <w:ind w:left="20"/>
              <w:jc w:val="both"/>
            </w:pPr>
            <w:r>
              <w:rPr>
                <w:rFonts w:ascii="Times New Roman"/>
                <w:b w:val="false"/>
                <w:i w:val="false"/>
                <w:color w:val="000000"/>
                <w:sz w:val="20"/>
              </w:rPr>
              <w:t>
14) Испания (только в части территории Канарских островов);</w:t>
            </w:r>
          </w:p>
          <w:bookmarkEnd w:id="804"/>
          <w:bookmarkStart w:name="z841" w:id="805"/>
          <w:p>
            <w:pPr>
              <w:spacing w:after="20"/>
              <w:ind w:left="20"/>
              <w:jc w:val="both"/>
            </w:pPr>
            <w:r>
              <w:rPr>
                <w:rFonts w:ascii="Times New Roman"/>
                <w:b w:val="false"/>
                <w:i w:val="false"/>
                <w:color w:val="000000"/>
                <w:sz w:val="20"/>
              </w:rPr>
              <w:t>
15) Республика Кипр;</w:t>
            </w:r>
          </w:p>
          <w:bookmarkEnd w:id="805"/>
          <w:bookmarkStart w:name="z842" w:id="806"/>
          <w:p>
            <w:pPr>
              <w:spacing w:after="20"/>
              <w:ind w:left="20"/>
              <w:jc w:val="both"/>
            </w:pPr>
            <w:r>
              <w:rPr>
                <w:rFonts w:ascii="Times New Roman"/>
                <w:b w:val="false"/>
                <w:i w:val="false"/>
                <w:color w:val="000000"/>
                <w:sz w:val="20"/>
              </w:rPr>
              <w:t>
16) Китайская Народная Республика (только в части территорий специальных административных районов Аомынь (Макао) и Сянган (Гонконг));</w:t>
            </w:r>
          </w:p>
          <w:bookmarkEnd w:id="806"/>
          <w:bookmarkStart w:name="z843" w:id="807"/>
          <w:p>
            <w:pPr>
              <w:spacing w:after="20"/>
              <w:ind w:left="20"/>
              <w:jc w:val="both"/>
            </w:pPr>
            <w:r>
              <w:rPr>
                <w:rFonts w:ascii="Times New Roman"/>
                <w:b w:val="false"/>
                <w:i w:val="false"/>
                <w:color w:val="000000"/>
                <w:sz w:val="20"/>
              </w:rPr>
              <w:t>
17) Федеральная Исламская Республика Коморские Острова;</w:t>
            </w:r>
          </w:p>
          <w:bookmarkEnd w:id="807"/>
          <w:bookmarkStart w:name="z844" w:id="808"/>
          <w:p>
            <w:pPr>
              <w:spacing w:after="20"/>
              <w:ind w:left="20"/>
              <w:jc w:val="both"/>
            </w:pPr>
            <w:r>
              <w:rPr>
                <w:rFonts w:ascii="Times New Roman"/>
                <w:b w:val="false"/>
                <w:i w:val="false"/>
                <w:color w:val="000000"/>
                <w:sz w:val="20"/>
              </w:rPr>
              <w:t>
18) Республика Коста-Рика;</w:t>
            </w:r>
          </w:p>
          <w:bookmarkEnd w:id="808"/>
          <w:bookmarkStart w:name="z845" w:id="809"/>
          <w:p>
            <w:pPr>
              <w:spacing w:after="20"/>
              <w:ind w:left="20"/>
              <w:jc w:val="both"/>
            </w:pPr>
            <w:r>
              <w:rPr>
                <w:rFonts w:ascii="Times New Roman"/>
                <w:b w:val="false"/>
                <w:i w:val="false"/>
                <w:color w:val="000000"/>
                <w:sz w:val="20"/>
              </w:rPr>
              <w:t>
19) Малайзия (только в части территории анклава Лабуан);</w:t>
            </w:r>
          </w:p>
          <w:bookmarkEnd w:id="809"/>
          <w:bookmarkStart w:name="z846" w:id="810"/>
          <w:p>
            <w:pPr>
              <w:spacing w:after="20"/>
              <w:ind w:left="20"/>
              <w:jc w:val="both"/>
            </w:pPr>
            <w:r>
              <w:rPr>
                <w:rFonts w:ascii="Times New Roman"/>
                <w:b w:val="false"/>
                <w:i w:val="false"/>
                <w:color w:val="000000"/>
                <w:sz w:val="20"/>
              </w:rPr>
              <w:t>
20) Республика Либерия;</w:t>
            </w:r>
          </w:p>
          <w:bookmarkEnd w:id="810"/>
          <w:bookmarkStart w:name="z847" w:id="811"/>
          <w:p>
            <w:pPr>
              <w:spacing w:after="20"/>
              <w:ind w:left="20"/>
              <w:jc w:val="both"/>
            </w:pPr>
            <w:r>
              <w:rPr>
                <w:rFonts w:ascii="Times New Roman"/>
                <w:b w:val="false"/>
                <w:i w:val="false"/>
                <w:color w:val="000000"/>
                <w:sz w:val="20"/>
              </w:rPr>
              <w:t>
21) Княжество Лихтенштейн;</w:t>
            </w:r>
          </w:p>
          <w:bookmarkEnd w:id="811"/>
          <w:bookmarkStart w:name="z848" w:id="812"/>
          <w:p>
            <w:pPr>
              <w:spacing w:after="20"/>
              <w:ind w:left="20"/>
              <w:jc w:val="both"/>
            </w:pPr>
            <w:r>
              <w:rPr>
                <w:rFonts w:ascii="Times New Roman"/>
                <w:b w:val="false"/>
                <w:i w:val="false"/>
                <w:color w:val="000000"/>
                <w:sz w:val="20"/>
              </w:rPr>
              <w:t>
22) Республика Маврикий;</w:t>
            </w:r>
          </w:p>
          <w:bookmarkEnd w:id="812"/>
          <w:bookmarkStart w:name="z849" w:id="813"/>
          <w:p>
            <w:pPr>
              <w:spacing w:after="20"/>
              <w:ind w:left="20"/>
              <w:jc w:val="both"/>
            </w:pPr>
            <w:r>
              <w:rPr>
                <w:rFonts w:ascii="Times New Roman"/>
                <w:b w:val="false"/>
                <w:i w:val="false"/>
                <w:color w:val="000000"/>
                <w:sz w:val="20"/>
              </w:rPr>
              <w:t>
23) Португалия (только в части территории островов Мадейра);</w:t>
            </w:r>
          </w:p>
          <w:bookmarkEnd w:id="813"/>
          <w:bookmarkStart w:name="z850" w:id="814"/>
          <w:p>
            <w:pPr>
              <w:spacing w:after="20"/>
              <w:ind w:left="20"/>
              <w:jc w:val="both"/>
            </w:pPr>
            <w:r>
              <w:rPr>
                <w:rFonts w:ascii="Times New Roman"/>
                <w:b w:val="false"/>
                <w:i w:val="false"/>
                <w:color w:val="000000"/>
                <w:sz w:val="20"/>
              </w:rPr>
              <w:t>
24) Мальдивская Республика;</w:t>
            </w:r>
          </w:p>
          <w:bookmarkEnd w:id="814"/>
          <w:bookmarkStart w:name="z851" w:id="815"/>
          <w:p>
            <w:pPr>
              <w:spacing w:after="20"/>
              <w:ind w:left="20"/>
              <w:jc w:val="both"/>
            </w:pPr>
            <w:r>
              <w:rPr>
                <w:rFonts w:ascii="Times New Roman"/>
                <w:b w:val="false"/>
                <w:i w:val="false"/>
                <w:color w:val="000000"/>
                <w:sz w:val="20"/>
              </w:rPr>
              <w:t>
25) Республика Мальта;</w:t>
            </w:r>
          </w:p>
          <w:bookmarkEnd w:id="815"/>
          <w:bookmarkStart w:name="z852" w:id="816"/>
          <w:p>
            <w:pPr>
              <w:spacing w:after="20"/>
              <w:ind w:left="20"/>
              <w:jc w:val="both"/>
            </w:pPr>
            <w:r>
              <w:rPr>
                <w:rFonts w:ascii="Times New Roman"/>
                <w:b w:val="false"/>
                <w:i w:val="false"/>
                <w:color w:val="000000"/>
                <w:sz w:val="20"/>
              </w:rPr>
              <w:t>
26) Республика Маршалловы острова;</w:t>
            </w:r>
          </w:p>
          <w:bookmarkEnd w:id="816"/>
          <w:bookmarkStart w:name="z853" w:id="817"/>
          <w:p>
            <w:pPr>
              <w:spacing w:after="20"/>
              <w:ind w:left="20"/>
              <w:jc w:val="both"/>
            </w:pPr>
            <w:r>
              <w:rPr>
                <w:rFonts w:ascii="Times New Roman"/>
                <w:b w:val="false"/>
                <w:i w:val="false"/>
                <w:color w:val="000000"/>
                <w:sz w:val="20"/>
              </w:rPr>
              <w:t>
27) Княжество Монако;</w:t>
            </w:r>
          </w:p>
          <w:bookmarkEnd w:id="817"/>
          <w:bookmarkStart w:name="z854" w:id="818"/>
          <w:p>
            <w:pPr>
              <w:spacing w:after="20"/>
              <w:ind w:left="20"/>
              <w:jc w:val="both"/>
            </w:pPr>
            <w:r>
              <w:rPr>
                <w:rFonts w:ascii="Times New Roman"/>
                <w:b w:val="false"/>
                <w:i w:val="false"/>
                <w:color w:val="000000"/>
                <w:sz w:val="20"/>
              </w:rPr>
              <w:t>
28) Союз Мьянма;</w:t>
            </w:r>
          </w:p>
          <w:bookmarkEnd w:id="818"/>
          <w:bookmarkStart w:name="z855" w:id="819"/>
          <w:p>
            <w:pPr>
              <w:spacing w:after="20"/>
              <w:ind w:left="20"/>
              <w:jc w:val="both"/>
            </w:pPr>
            <w:r>
              <w:rPr>
                <w:rFonts w:ascii="Times New Roman"/>
                <w:b w:val="false"/>
                <w:i w:val="false"/>
                <w:color w:val="000000"/>
                <w:sz w:val="20"/>
              </w:rPr>
              <w:t>
29) Республика Науру;</w:t>
            </w:r>
          </w:p>
          <w:bookmarkEnd w:id="819"/>
          <w:bookmarkStart w:name="z856" w:id="820"/>
          <w:p>
            <w:pPr>
              <w:spacing w:after="20"/>
              <w:ind w:left="20"/>
              <w:jc w:val="both"/>
            </w:pPr>
            <w:r>
              <w:rPr>
                <w:rFonts w:ascii="Times New Roman"/>
                <w:b w:val="false"/>
                <w:i w:val="false"/>
                <w:color w:val="000000"/>
                <w:sz w:val="20"/>
              </w:rPr>
              <w:t>
30) Нидерланды (только в части территории острова Аруба и зависимых территорий Антильских островов);</w:t>
            </w:r>
          </w:p>
          <w:bookmarkEnd w:id="820"/>
          <w:bookmarkStart w:name="z857" w:id="821"/>
          <w:p>
            <w:pPr>
              <w:spacing w:after="20"/>
              <w:ind w:left="20"/>
              <w:jc w:val="both"/>
            </w:pPr>
            <w:r>
              <w:rPr>
                <w:rFonts w:ascii="Times New Roman"/>
                <w:b w:val="false"/>
                <w:i w:val="false"/>
                <w:color w:val="000000"/>
                <w:sz w:val="20"/>
              </w:rPr>
              <w:t>
31) Федеративная Республика Нигерия;</w:t>
            </w:r>
          </w:p>
          <w:bookmarkEnd w:id="821"/>
          <w:bookmarkStart w:name="z858" w:id="822"/>
          <w:p>
            <w:pPr>
              <w:spacing w:after="20"/>
              <w:ind w:left="20"/>
              <w:jc w:val="both"/>
            </w:pPr>
            <w:r>
              <w:rPr>
                <w:rFonts w:ascii="Times New Roman"/>
                <w:b w:val="false"/>
                <w:i w:val="false"/>
                <w:color w:val="000000"/>
                <w:sz w:val="20"/>
              </w:rPr>
              <w:t>
32) Новая Зеландия (только в части территории островов Кука и Ниуэ);</w:t>
            </w:r>
          </w:p>
          <w:bookmarkEnd w:id="822"/>
          <w:bookmarkStart w:name="z859" w:id="823"/>
          <w:p>
            <w:pPr>
              <w:spacing w:after="20"/>
              <w:ind w:left="20"/>
              <w:jc w:val="both"/>
            </w:pPr>
            <w:r>
              <w:rPr>
                <w:rFonts w:ascii="Times New Roman"/>
                <w:b w:val="false"/>
                <w:i w:val="false"/>
                <w:color w:val="000000"/>
                <w:sz w:val="20"/>
              </w:rPr>
              <w:t>
33) Объединенные Арабские Эмираты (только в части территории города Дубаи);</w:t>
            </w:r>
          </w:p>
          <w:bookmarkEnd w:id="823"/>
          <w:bookmarkStart w:name="z860" w:id="824"/>
          <w:p>
            <w:pPr>
              <w:spacing w:after="20"/>
              <w:ind w:left="20"/>
              <w:jc w:val="both"/>
            </w:pPr>
            <w:r>
              <w:rPr>
                <w:rFonts w:ascii="Times New Roman"/>
                <w:b w:val="false"/>
                <w:i w:val="false"/>
                <w:color w:val="000000"/>
                <w:sz w:val="20"/>
              </w:rPr>
              <w:t>
34) Республика Палау;</w:t>
            </w:r>
          </w:p>
          <w:bookmarkEnd w:id="824"/>
          <w:bookmarkStart w:name="z861" w:id="825"/>
          <w:p>
            <w:pPr>
              <w:spacing w:after="20"/>
              <w:ind w:left="20"/>
              <w:jc w:val="both"/>
            </w:pPr>
            <w:r>
              <w:rPr>
                <w:rFonts w:ascii="Times New Roman"/>
                <w:b w:val="false"/>
                <w:i w:val="false"/>
                <w:color w:val="000000"/>
                <w:sz w:val="20"/>
              </w:rPr>
              <w:t>
35) Республика Панама;</w:t>
            </w:r>
          </w:p>
          <w:bookmarkEnd w:id="825"/>
          <w:bookmarkStart w:name="z862" w:id="826"/>
          <w:p>
            <w:pPr>
              <w:spacing w:after="20"/>
              <w:ind w:left="20"/>
              <w:jc w:val="both"/>
            </w:pPr>
            <w:r>
              <w:rPr>
                <w:rFonts w:ascii="Times New Roman"/>
                <w:b w:val="false"/>
                <w:i w:val="false"/>
                <w:color w:val="000000"/>
                <w:sz w:val="20"/>
              </w:rPr>
              <w:t>
36) Независимое Государство Самоа;</w:t>
            </w:r>
          </w:p>
          <w:bookmarkEnd w:id="826"/>
          <w:bookmarkStart w:name="z863" w:id="827"/>
          <w:p>
            <w:pPr>
              <w:spacing w:after="20"/>
              <w:ind w:left="20"/>
              <w:jc w:val="both"/>
            </w:pPr>
            <w:r>
              <w:rPr>
                <w:rFonts w:ascii="Times New Roman"/>
                <w:b w:val="false"/>
                <w:i w:val="false"/>
                <w:color w:val="000000"/>
                <w:sz w:val="20"/>
              </w:rPr>
              <w:t>
37) Республика Сейшельские острова;</w:t>
            </w:r>
          </w:p>
          <w:bookmarkEnd w:id="827"/>
          <w:bookmarkStart w:name="z864" w:id="828"/>
          <w:p>
            <w:pPr>
              <w:spacing w:after="20"/>
              <w:ind w:left="20"/>
              <w:jc w:val="both"/>
            </w:pPr>
            <w:r>
              <w:rPr>
                <w:rFonts w:ascii="Times New Roman"/>
                <w:b w:val="false"/>
                <w:i w:val="false"/>
                <w:color w:val="000000"/>
                <w:sz w:val="20"/>
              </w:rPr>
              <w:t>
38) Государство Сент-Винсент и Гренадины;</w:t>
            </w:r>
          </w:p>
          <w:bookmarkEnd w:id="828"/>
          <w:bookmarkStart w:name="z865" w:id="829"/>
          <w:p>
            <w:pPr>
              <w:spacing w:after="20"/>
              <w:ind w:left="20"/>
              <w:jc w:val="both"/>
            </w:pPr>
            <w:r>
              <w:rPr>
                <w:rFonts w:ascii="Times New Roman"/>
                <w:b w:val="false"/>
                <w:i w:val="false"/>
                <w:color w:val="000000"/>
                <w:sz w:val="20"/>
              </w:rPr>
              <w:t>
39) Федерация Сент-Китс и Невис;</w:t>
            </w:r>
          </w:p>
          <w:bookmarkEnd w:id="829"/>
          <w:bookmarkStart w:name="z866" w:id="830"/>
          <w:p>
            <w:pPr>
              <w:spacing w:after="20"/>
              <w:ind w:left="20"/>
              <w:jc w:val="both"/>
            </w:pPr>
            <w:r>
              <w:rPr>
                <w:rFonts w:ascii="Times New Roman"/>
                <w:b w:val="false"/>
                <w:i w:val="false"/>
                <w:color w:val="000000"/>
                <w:sz w:val="20"/>
              </w:rPr>
              <w:t>
40) Государство Сент-Люсия;</w:t>
            </w:r>
          </w:p>
          <w:bookmarkEnd w:id="830"/>
          <w:bookmarkStart w:name="z867" w:id="831"/>
          <w:p>
            <w:pPr>
              <w:spacing w:after="20"/>
              <w:ind w:left="20"/>
              <w:jc w:val="both"/>
            </w:pPr>
            <w:r>
              <w:rPr>
                <w:rFonts w:ascii="Times New Roman"/>
                <w:b w:val="false"/>
                <w:i w:val="false"/>
                <w:color w:val="000000"/>
                <w:sz w:val="20"/>
              </w:rPr>
              <w:t>
41) Соединенное Королевство Великобритании и Северной Ирландии (только в части следующих территорий):</w:t>
            </w:r>
          </w:p>
          <w:bookmarkEnd w:id="831"/>
          <w:bookmarkStart w:name="z868" w:id="832"/>
          <w:p>
            <w:pPr>
              <w:spacing w:after="20"/>
              <w:ind w:left="20"/>
              <w:jc w:val="both"/>
            </w:pPr>
            <w:r>
              <w:rPr>
                <w:rFonts w:ascii="Times New Roman"/>
                <w:b w:val="false"/>
                <w:i w:val="false"/>
                <w:color w:val="000000"/>
                <w:sz w:val="20"/>
              </w:rPr>
              <w:t>
Острова Ангилья;</w:t>
            </w:r>
          </w:p>
          <w:bookmarkEnd w:id="832"/>
          <w:bookmarkStart w:name="z869" w:id="833"/>
          <w:p>
            <w:pPr>
              <w:spacing w:after="20"/>
              <w:ind w:left="20"/>
              <w:jc w:val="both"/>
            </w:pPr>
            <w:r>
              <w:rPr>
                <w:rFonts w:ascii="Times New Roman"/>
                <w:b w:val="false"/>
                <w:i w:val="false"/>
                <w:color w:val="000000"/>
                <w:sz w:val="20"/>
              </w:rPr>
              <w:t>
Бермудские острова;</w:t>
            </w:r>
          </w:p>
          <w:bookmarkEnd w:id="833"/>
          <w:bookmarkStart w:name="z870" w:id="834"/>
          <w:p>
            <w:pPr>
              <w:spacing w:after="20"/>
              <w:ind w:left="20"/>
              <w:jc w:val="both"/>
            </w:pPr>
            <w:r>
              <w:rPr>
                <w:rFonts w:ascii="Times New Roman"/>
                <w:b w:val="false"/>
                <w:i w:val="false"/>
                <w:color w:val="000000"/>
                <w:sz w:val="20"/>
              </w:rPr>
              <w:t>
Британские Виргинские острова;</w:t>
            </w:r>
          </w:p>
          <w:bookmarkEnd w:id="834"/>
          <w:bookmarkStart w:name="z871" w:id="835"/>
          <w:p>
            <w:pPr>
              <w:spacing w:after="20"/>
              <w:ind w:left="20"/>
              <w:jc w:val="both"/>
            </w:pPr>
            <w:r>
              <w:rPr>
                <w:rFonts w:ascii="Times New Roman"/>
                <w:b w:val="false"/>
                <w:i w:val="false"/>
                <w:color w:val="000000"/>
                <w:sz w:val="20"/>
              </w:rPr>
              <w:t>
Гибралтар;</w:t>
            </w:r>
          </w:p>
          <w:bookmarkEnd w:id="835"/>
          <w:bookmarkStart w:name="z872" w:id="836"/>
          <w:p>
            <w:pPr>
              <w:spacing w:after="20"/>
              <w:ind w:left="20"/>
              <w:jc w:val="both"/>
            </w:pPr>
            <w:r>
              <w:rPr>
                <w:rFonts w:ascii="Times New Roman"/>
                <w:b w:val="false"/>
                <w:i w:val="false"/>
                <w:color w:val="000000"/>
                <w:sz w:val="20"/>
              </w:rPr>
              <w:t>
Каймановы острова;</w:t>
            </w:r>
          </w:p>
          <w:bookmarkEnd w:id="836"/>
          <w:bookmarkStart w:name="z873" w:id="837"/>
          <w:p>
            <w:pPr>
              <w:spacing w:after="20"/>
              <w:ind w:left="20"/>
              <w:jc w:val="both"/>
            </w:pPr>
            <w:r>
              <w:rPr>
                <w:rFonts w:ascii="Times New Roman"/>
                <w:b w:val="false"/>
                <w:i w:val="false"/>
                <w:color w:val="000000"/>
                <w:sz w:val="20"/>
              </w:rPr>
              <w:t>
Остров Монтсеррат;</w:t>
            </w:r>
          </w:p>
          <w:bookmarkEnd w:id="837"/>
          <w:bookmarkStart w:name="z874" w:id="838"/>
          <w:p>
            <w:pPr>
              <w:spacing w:after="20"/>
              <w:ind w:left="20"/>
              <w:jc w:val="both"/>
            </w:pPr>
            <w:r>
              <w:rPr>
                <w:rFonts w:ascii="Times New Roman"/>
                <w:b w:val="false"/>
                <w:i w:val="false"/>
                <w:color w:val="000000"/>
                <w:sz w:val="20"/>
              </w:rPr>
              <w:t>
Острова Теркс и Кайкос;</w:t>
            </w:r>
          </w:p>
          <w:bookmarkEnd w:id="838"/>
          <w:bookmarkStart w:name="z875" w:id="839"/>
          <w:p>
            <w:pPr>
              <w:spacing w:after="20"/>
              <w:ind w:left="20"/>
              <w:jc w:val="both"/>
            </w:pPr>
            <w:r>
              <w:rPr>
                <w:rFonts w:ascii="Times New Roman"/>
                <w:b w:val="false"/>
                <w:i w:val="false"/>
                <w:color w:val="000000"/>
                <w:sz w:val="20"/>
              </w:rPr>
              <w:t>
Остров Мэн;</w:t>
            </w:r>
          </w:p>
          <w:bookmarkEnd w:id="839"/>
          <w:bookmarkStart w:name="z876" w:id="840"/>
          <w:p>
            <w:pPr>
              <w:spacing w:after="20"/>
              <w:ind w:left="20"/>
              <w:jc w:val="both"/>
            </w:pPr>
            <w:r>
              <w:rPr>
                <w:rFonts w:ascii="Times New Roman"/>
                <w:b w:val="false"/>
                <w:i w:val="false"/>
                <w:color w:val="000000"/>
                <w:sz w:val="20"/>
              </w:rPr>
              <w:t>
Нормандские острова (острова Гернси, Джерси, Сарк, Олдерни);</w:t>
            </w:r>
          </w:p>
          <w:bookmarkEnd w:id="840"/>
          <w:bookmarkStart w:name="z877" w:id="841"/>
          <w:p>
            <w:pPr>
              <w:spacing w:after="20"/>
              <w:ind w:left="20"/>
              <w:jc w:val="both"/>
            </w:pPr>
            <w:r>
              <w:rPr>
                <w:rFonts w:ascii="Times New Roman"/>
                <w:b w:val="false"/>
                <w:i w:val="false"/>
                <w:color w:val="000000"/>
                <w:sz w:val="20"/>
              </w:rPr>
              <w:t>
42) Соединенные Штаты Америки (только в части территорий Американских Виргинских островов, острова Гуам и содружества Пуэрто-Рико);</w:t>
            </w:r>
          </w:p>
          <w:bookmarkEnd w:id="841"/>
          <w:bookmarkStart w:name="z878" w:id="842"/>
          <w:p>
            <w:pPr>
              <w:spacing w:after="20"/>
              <w:ind w:left="20"/>
              <w:jc w:val="both"/>
            </w:pPr>
            <w:r>
              <w:rPr>
                <w:rFonts w:ascii="Times New Roman"/>
                <w:b w:val="false"/>
                <w:i w:val="false"/>
                <w:color w:val="000000"/>
                <w:sz w:val="20"/>
              </w:rPr>
              <w:t>
43) Королевство Тонга;</w:t>
            </w:r>
          </w:p>
          <w:bookmarkEnd w:id="842"/>
          <w:bookmarkStart w:name="z879" w:id="843"/>
          <w:p>
            <w:pPr>
              <w:spacing w:after="20"/>
              <w:ind w:left="20"/>
              <w:jc w:val="both"/>
            </w:pPr>
            <w:r>
              <w:rPr>
                <w:rFonts w:ascii="Times New Roman"/>
                <w:b w:val="false"/>
                <w:i w:val="false"/>
                <w:color w:val="000000"/>
                <w:sz w:val="20"/>
              </w:rPr>
              <w:t>
44) Республика Филиппины;</w:t>
            </w:r>
          </w:p>
          <w:bookmarkEnd w:id="843"/>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центральными правительствами стран, имеющих суверенный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суверенный рейтинг которых ниже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организациями-нерезидентами, имеющими рейтинг ниже "ВВ-" агентства Standard &amp; Poor’s или рейтинг аналогичного уровня одного из других рейтинговых агентств, и организациями-нерезидентами,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844"/>
          <w:p>
            <w:pPr>
              <w:spacing w:after="20"/>
              <w:ind w:left="20"/>
              <w:jc w:val="both"/>
            </w:pPr>
            <w:r>
              <w:rPr>
                <w:rFonts w:ascii="Times New Roman"/>
                <w:b w:val="false"/>
                <w:i w:val="false"/>
                <w:color w:val="000000"/>
                <w:sz w:val="20"/>
              </w:rPr>
              <w:t>
Исламские ценные бумаги, выпущенные организациями-нерезидентами Республики Казахстан, зарегистрированными на территории нижеуказанных иностранных государств:</w:t>
            </w:r>
          </w:p>
          <w:bookmarkEnd w:id="844"/>
          <w:bookmarkStart w:name="z881" w:id="845"/>
          <w:p>
            <w:pPr>
              <w:spacing w:after="20"/>
              <w:ind w:left="20"/>
              <w:jc w:val="both"/>
            </w:pPr>
            <w:r>
              <w:rPr>
                <w:rFonts w:ascii="Times New Roman"/>
                <w:b w:val="false"/>
                <w:i w:val="false"/>
                <w:color w:val="000000"/>
                <w:sz w:val="20"/>
              </w:rPr>
              <w:t>
1) Княжество Андорра;</w:t>
            </w:r>
          </w:p>
          <w:bookmarkEnd w:id="845"/>
          <w:bookmarkStart w:name="z882" w:id="846"/>
          <w:p>
            <w:pPr>
              <w:spacing w:after="20"/>
              <w:ind w:left="20"/>
              <w:jc w:val="both"/>
            </w:pPr>
            <w:r>
              <w:rPr>
                <w:rFonts w:ascii="Times New Roman"/>
                <w:b w:val="false"/>
                <w:i w:val="false"/>
                <w:color w:val="000000"/>
                <w:sz w:val="20"/>
              </w:rPr>
              <w:t>
2) Государство Антигуа и Барбуда;</w:t>
            </w:r>
          </w:p>
          <w:bookmarkEnd w:id="846"/>
          <w:bookmarkStart w:name="z883" w:id="847"/>
          <w:p>
            <w:pPr>
              <w:spacing w:after="20"/>
              <w:ind w:left="20"/>
              <w:jc w:val="both"/>
            </w:pPr>
            <w:r>
              <w:rPr>
                <w:rFonts w:ascii="Times New Roman"/>
                <w:b w:val="false"/>
                <w:i w:val="false"/>
                <w:color w:val="000000"/>
                <w:sz w:val="20"/>
              </w:rPr>
              <w:t>
3) Содружество Багамских островов;</w:t>
            </w:r>
          </w:p>
          <w:bookmarkEnd w:id="847"/>
          <w:bookmarkStart w:name="z884" w:id="848"/>
          <w:p>
            <w:pPr>
              <w:spacing w:after="20"/>
              <w:ind w:left="20"/>
              <w:jc w:val="both"/>
            </w:pPr>
            <w:r>
              <w:rPr>
                <w:rFonts w:ascii="Times New Roman"/>
                <w:b w:val="false"/>
                <w:i w:val="false"/>
                <w:color w:val="000000"/>
                <w:sz w:val="20"/>
              </w:rPr>
              <w:t>
4) Государство Барбадос;</w:t>
            </w:r>
          </w:p>
          <w:bookmarkEnd w:id="848"/>
          <w:bookmarkStart w:name="z885" w:id="849"/>
          <w:p>
            <w:pPr>
              <w:spacing w:after="20"/>
              <w:ind w:left="20"/>
              <w:jc w:val="both"/>
            </w:pPr>
            <w:r>
              <w:rPr>
                <w:rFonts w:ascii="Times New Roman"/>
                <w:b w:val="false"/>
                <w:i w:val="false"/>
                <w:color w:val="000000"/>
                <w:sz w:val="20"/>
              </w:rPr>
              <w:t>
5) Государство Бахрейн;</w:t>
            </w:r>
          </w:p>
          <w:bookmarkEnd w:id="849"/>
          <w:bookmarkStart w:name="z886" w:id="850"/>
          <w:p>
            <w:pPr>
              <w:spacing w:after="20"/>
              <w:ind w:left="20"/>
              <w:jc w:val="both"/>
            </w:pPr>
            <w:r>
              <w:rPr>
                <w:rFonts w:ascii="Times New Roman"/>
                <w:b w:val="false"/>
                <w:i w:val="false"/>
                <w:color w:val="000000"/>
                <w:sz w:val="20"/>
              </w:rPr>
              <w:t>
6) Государство Белиз;</w:t>
            </w:r>
          </w:p>
          <w:bookmarkEnd w:id="850"/>
          <w:bookmarkStart w:name="z887" w:id="851"/>
          <w:p>
            <w:pPr>
              <w:spacing w:after="20"/>
              <w:ind w:left="20"/>
              <w:jc w:val="both"/>
            </w:pPr>
            <w:r>
              <w:rPr>
                <w:rFonts w:ascii="Times New Roman"/>
                <w:b w:val="false"/>
                <w:i w:val="false"/>
                <w:color w:val="000000"/>
                <w:sz w:val="20"/>
              </w:rPr>
              <w:t>
7) Государство Бруней Даруссалам;</w:t>
            </w:r>
          </w:p>
          <w:bookmarkEnd w:id="851"/>
          <w:bookmarkStart w:name="z888" w:id="852"/>
          <w:p>
            <w:pPr>
              <w:spacing w:after="20"/>
              <w:ind w:left="20"/>
              <w:jc w:val="both"/>
            </w:pPr>
            <w:r>
              <w:rPr>
                <w:rFonts w:ascii="Times New Roman"/>
                <w:b w:val="false"/>
                <w:i w:val="false"/>
                <w:color w:val="000000"/>
                <w:sz w:val="20"/>
              </w:rPr>
              <w:t>
8) Республика Вануату;</w:t>
            </w:r>
          </w:p>
          <w:bookmarkEnd w:id="852"/>
          <w:bookmarkStart w:name="z889" w:id="853"/>
          <w:p>
            <w:pPr>
              <w:spacing w:after="20"/>
              <w:ind w:left="20"/>
              <w:jc w:val="both"/>
            </w:pPr>
            <w:r>
              <w:rPr>
                <w:rFonts w:ascii="Times New Roman"/>
                <w:b w:val="false"/>
                <w:i w:val="false"/>
                <w:color w:val="000000"/>
                <w:sz w:val="20"/>
              </w:rPr>
              <w:t>
9) Республика Гватемала;</w:t>
            </w:r>
          </w:p>
          <w:bookmarkEnd w:id="853"/>
          <w:bookmarkStart w:name="z890" w:id="854"/>
          <w:p>
            <w:pPr>
              <w:spacing w:after="20"/>
              <w:ind w:left="20"/>
              <w:jc w:val="both"/>
            </w:pPr>
            <w:r>
              <w:rPr>
                <w:rFonts w:ascii="Times New Roman"/>
                <w:b w:val="false"/>
                <w:i w:val="false"/>
                <w:color w:val="000000"/>
                <w:sz w:val="20"/>
              </w:rPr>
              <w:t>
10) Государство Гренада;</w:t>
            </w:r>
          </w:p>
          <w:bookmarkEnd w:id="854"/>
          <w:bookmarkStart w:name="z891" w:id="855"/>
          <w:p>
            <w:pPr>
              <w:spacing w:after="20"/>
              <w:ind w:left="20"/>
              <w:jc w:val="both"/>
            </w:pPr>
            <w:r>
              <w:rPr>
                <w:rFonts w:ascii="Times New Roman"/>
                <w:b w:val="false"/>
                <w:i w:val="false"/>
                <w:color w:val="000000"/>
                <w:sz w:val="20"/>
              </w:rPr>
              <w:t>
11) Республика Джибути;</w:t>
            </w:r>
          </w:p>
          <w:bookmarkEnd w:id="855"/>
          <w:bookmarkStart w:name="z892" w:id="856"/>
          <w:p>
            <w:pPr>
              <w:spacing w:after="20"/>
              <w:ind w:left="20"/>
              <w:jc w:val="both"/>
            </w:pPr>
            <w:r>
              <w:rPr>
                <w:rFonts w:ascii="Times New Roman"/>
                <w:b w:val="false"/>
                <w:i w:val="false"/>
                <w:color w:val="000000"/>
                <w:sz w:val="20"/>
              </w:rPr>
              <w:t>
12) Доминиканская Республика;</w:t>
            </w:r>
          </w:p>
          <w:bookmarkEnd w:id="856"/>
          <w:bookmarkStart w:name="z893" w:id="857"/>
          <w:p>
            <w:pPr>
              <w:spacing w:after="20"/>
              <w:ind w:left="20"/>
              <w:jc w:val="both"/>
            </w:pPr>
            <w:r>
              <w:rPr>
                <w:rFonts w:ascii="Times New Roman"/>
                <w:b w:val="false"/>
                <w:i w:val="false"/>
                <w:color w:val="000000"/>
                <w:sz w:val="20"/>
              </w:rPr>
              <w:t>
13) Республика Индонезия;</w:t>
            </w:r>
          </w:p>
          <w:bookmarkEnd w:id="857"/>
          <w:bookmarkStart w:name="z894" w:id="858"/>
          <w:p>
            <w:pPr>
              <w:spacing w:after="20"/>
              <w:ind w:left="20"/>
              <w:jc w:val="both"/>
            </w:pPr>
            <w:r>
              <w:rPr>
                <w:rFonts w:ascii="Times New Roman"/>
                <w:b w:val="false"/>
                <w:i w:val="false"/>
                <w:color w:val="000000"/>
                <w:sz w:val="20"/>
              </w:rPr>
              <w:t>
14) Испания (только в части территории Канарских островов);</w:t>
            </w:r>
          </w:p>
          <w:bookmarkEnd w:id="858"/>
          <w:bookmarkStart w:name="z895" w:id="859"/>
          <w:p>
            <w:pPr>
              <w:spacing w:after="20"/>
              <w:ind w:left="20"/>
              <w:jc w:val="both"/>
            </w:pPr>
            <w:r>
              <w:rPr>
                <w:rFonts w:ascii="Times New Roman"/>
                <w:b w:val="false"/>
                <w:i w:val="false"/>
                <w:color w:val="000000"/>
                <w:sz w:val="20"/>
              </w:rPr>
              <w:t>
15) Республика Кипр;</w:t>
            </w:r>
          </w:p>
          <w:bookmarkEnd w:id="859"/>
          <w:bookmarkStart w:name="z896" w:id="860"/>
          <w:p>
            <w:pPr>
              <w:spacing w:after="20"/>
              <w:ind w:left="20"/>
              <w:jc w:val="both"/>
            </w:pPr>
            <w:r>
              <w:rPr>
                <w:rFonts w:ascii="Times New Roman"/>
                <w:b w:val="false"/>
                <w:i w:val="false"/>
                <w:color w:val="000000"/>
                <w:sz w:val="20"/>
              </w:rPr>
              <w:t>
16) Китайская Народная Республика (только в части территорий специальных административных районов Аомынь (Макао) и Сянган (Гонконг));</w:t>
            </w:r>
          </w:p>
          <w:bookmarkEnd w:id="860"/>
          <w:bookmarkStart w:name="z897" w:id="861"/>
          <w:p>
            <w:pPr>
              <w:spacing w:after="20"/>
              <w:ind w:left="20"/>
              <w:jc w:val="both"/>
            </w:pPr>
            <w:r>
              <w:rPr>
                <w:rFonts w:ascii="Times New Roman"/>
                <w:b w:val="false"/>
                <w:i w:val="false"/>
                <w:color w:val="000000"/>
                <w:sz w:val="20"/>
              </w:rPr>
              <w:t>
17) Федеральная Исламская Республика Коморские Острова;</w:t>
            </w:r>
          </w:p>
          <w:bookmarkEnd w:id="861"/>
          <w:bookmarkStart w:name="z898" w:id="862"/>
          <w:p>
            <w:pPr>
              <w:spacing w:after="20"/>
              <w:ind w:left="20"/>
              <w:jc w:val="both"/>
            </w:pPr>
            <w:r>
              <w:rPr>
                <w:rFonts w:ascii="Times New Roman"/>
                <w:b w:val="false"/>
                <w:i w:val="false"/>
                <w:color w:val="000000"/>
                <w:sz w:val="20"/>
              </w:rPr>
              <w:t>
18) Республика Коста-Рика;</w:t>
            </w:r>
          </w:p>
          <w:bookmarkEnd w:id="862"/>
          <w:bookmarkStart w:name="z899" w:id="863"/>
          <w:p>
            <w:pPr>
              <w:spacing w:after="20"/>
              <w:ind w:left="20"/>
              <w:jc w:val="both"/>
            </w:pPr>
            <w:r>
              <w:rPr>
                <w:rFonts w:ascii="Times New Roman"/>
                <w:b w:val="false"/>
                <w:i w:val="false"/>
                <w:color w:val="000000"/>
                <w:sz w:val="20"/>
              </w:rPr>
              <w:t>
19) Малайзия (только в части территории анклава Лабуан);</w:t>
            </w:r>
          </w:p>
          <w:bookmarkEnd w:id="863"/>
          <w:bookmarkStart w:name="z900" w:id="864"/>
          <w:p>
            <w:pPr>
              <w:spacing w:after="20"/>
              <w:ind w:left="20"/>
              <w:jc w:val="both"/>
            </w:pPr>
            <w:r>
              <w:rPr>
                <w:rFonts w:ascii="Times New Roman"/>
                <w:b w:val="false"/>
                <w:i w:val="false"/>
                <w:color w:val="000000"/>
                <w:sz w:val="20"/>
              </w:rPr>
              <w:t>
20) Республика Либерия;</w:t>
            </w:r>
          </w:p>
          <w:bookmarkEnd w:id="864"/>
          <w:bookmarkStart w:name="z901" w:id="865"/>
          <w:p>
            <w:pPr>
              <w:spacing w:after="20"/>
              <w:ind w:left="20"/>
              <w:jc w:val="both"/>
            </w:pPr>
            <w:r>
              <w:rPr>
                <w:rFonts w:ascii="Times New Roman"/>
                <w:b w:val="false"/>
                <w:i w:val="false"/>
                <w:color w:val="000000"/>
                <w:sz w:val="20"/>
              </w:rPr>
              <w:t>
21) Княжество Лихтенштейн;</w:t>
            </w:r>
          </w:p>
          <w:bookmarkEnd w:id="865"/>
          <w:bookmarkStart w:name="z902" w:id="866"/>
          <w:p>
            <w:pPr>
              <w:spacing w:after="20"/>
              <w:ind w:left="20"/>
              <w:jc w:val="both"/>
            </w:pPr>
            <w:r>
              <w:rPr>
                <w:rFonts w:ascii="Times New Roman"/>
                <w:b w:val="false"/>
                <w:i w:val="false"/>
                <w:color w:val="000000"/>
                <w:sz w:val="20"/>
              </w:rPr>
              <w:t>
22) Республика Маврикий;</w:t>
            </w:r>
          </w:p>
          <w:bookmarkEnd w:id="866"/>
          <w:bookmarkStart w:name="z903" w:id="867"/>
          <w:p>
            <w:pPr>
              <w:spacing w:after="20"/>
              <w:ind w:left="20"/>
              <w:jc w:val="both"/>
            </w:pPr>
            <w:r>
              <w:rPr>
                <w:rFonts w:ascii="Times New Roman"/>
                <w:b w:val="false"/>
                <w:i w:val="false"/>
                <w:color w:val="000000"/>
                <w:sz w:val="20"/>
              </w:rPr>
              <w:t>
23) Португалия (только в части территории островов Мадейра);</w:t>
            </w:r>
          </w:p>
          <w:bookmarkEnd w:id="867"/>
          <w:bookmarkStart w:name="z904" w:id="868"/>
          <w:p>
            <w:pPr>
              <w:spacing w:after="20"/>
              <w:ind w:left="20"/>
              <w:jc w:val="both"/>
            </w:pPr>
            <w:r>
              <w:rPr>
                <w:rFonts w:ascii="Times New Roman"/>
                <w:b w:val="false"/>
                <w:i w:val="false"/>
                <w:color w:val="000000"/>
                <w:sz w:val="20"/>
              </w:rPr>
              <w:t>
24) Мальдивская Республика;</w:t>
            </w:r>
          </w:p>
          <w:bookmarkEnd w:id="868"/>
          <w:bookmarkStart w:name="z905" w:id="869"/>
          <w:p>
            <w:pPr>
              <w:spacing w:after="20"/>
              <w:ind w:left="20"/>
              <w:jc w:val="both"/>
            </w:pPr>
            <w:r>
              <w:rPr>
                <w:rFonts w:ascii="Times New Roman"/>
                <w:b w:val="false"/>
                <w:i w:val="false"/>
                <w:color w:val="000000"/>
                <w:sz w:val="20"/>
              </w:rPr>
              <w:t>
25) Республика Мальта;</w:t>
            </w:r>
          </w:p>
          <w:bookmarkEnd w:id="869"/>
          <w:bookmarkStart w:name="z906" w:id="870"/>
          <w:p>
            <w:pPr>
              <w:spacing w:after="20"/>
              <w:ind w:left="20"/>
              <w:jc w:val="both"/>
            </w:pPr>
            <w:r>
              <w:rPr>
                <w:rFonts w:ascii="Times New Roman"/>
                <w:b w:val="false"/>
                <w:i w:val="false"/>
                <w:color w:val="000000"/>
                <w:sz w:val="20"/>
              </w:rPr>
              <w:t>
26) Республика Маршалловы острова;</w:t>
            </w:r>
          </w:p>
          <w:bookmarkEnd w:id="870"/>
          <w:bookmarkStart w:name="z907" w:id="871"/>
          <w:p>
            <w:pPr>
              <w:spacing w:after="20"/>
              <w:ind w:left="20"/>
              <w:jc w:val="both"/>
            </w:pPr>
            <w:r>
              <w:rPr>
                <w:rFonts w:ascii="Times New Roman"/>
                <w:b w:val="false"/>
                <w:i w:val="false"/>
                <w:color w:val="000000"/>
                <w:sz w:val="20"/>
              </w:rPr>
              <w:t>
27) Княжество Монако;</w:t>
            </w:r>
          </w:p>
          <w:bookmarkEnd w:id="871"/>
          <w:bookmarkStart w:name="z908" w:id="872"/>
          <w:p>
            <w:pPr>
              <w:spacing w:after="20"/>
              <w:ind w:left="20"/>
              <w:jc w:val="both"/>
            </w:pPr>
            <w:r>
              <w:rPr>
                <w:rFonts w:ascii="Times New Roman"/>
                <w:b w:val="false"/>
                <w:i w:val="false"/>
                <w:color w:val="000000"/>
                <w:sz w:val="20"/>
              </w:rPr>
              <w:t>
28) Союз Мьянма;</w:t>
            </w:r>
          </w:p>
          <w:bookmarkEnd w:id="872"/>
          <w:bookmarkStart w:name="z909" w:id="873"/>
          <w:p>
            <w:pPr>
              <w:spacing w:after="20"/>
              <w:ind w:left="20"/>
              <w:jc w:val="both"/>
            </w:pPr>
            <w:r>
              <w:rPr>
                <w:rFonts w:ascii="Times New Roman"/>
                <w:b w:val="false"/>
                <w:i w:val="false"/>
                <w:color w:val="000000"/>
                <w:sz w:val="20"/>
              </w:rPr>
              <w:t>
29) Республика Науру;</w:t>
            </w:r>
          </w:p>
          <w:bookmarkEnd w:id="873"/>
          <w:bookmarkStart w:name="z910" w:id="874"/>
          <w:p>
            <w:pPr>
              <w:spacing w:after="20"/>
              <w:ind w:left="20"/>
              <w:jc w:val="both"/>
            </w:pPr>
            <w:r>
              <w:rPr>
                <w:rFonts w:ascii="Times New Roman"/>
                <w:b w:val="false"/>
                <w:i w:val="false"/>
                <w:color w:val="000000"/>
                <w:sz w:val="20"/>
              </w:rPr>
              <w:t>
30) Нидерланды (только в части территории острова Аруба и зависимых территорий Антильских островов);</w:t>
            </w:r>
          </w:p>
          <w:bookmarkEnd w:id="874"/>
          <w:bookmarkStart w:name="z911" w:id="875"/>
          <w:p>
            <w:pPr>
              <w:spacing w:after="20"/>
              <w:ind w:left="20"/>
              <w:jc w:val="both"/>
            </w:pPr>
            <w:r>
              <w:rPr>
                <w:rFonts w:ascii="Times New Roman"/>
                <w:b w:val="false"/>
                <w:i w:val="false"/>
                <w:color w:val="000000"/>
                <w:sz w:val="20"/>
              </w:rPr>
              <w:t>
31) Федеративная Республика Нигерия;</w:t>
            </w:r>
          </w:p>
          <w:bookmarkEnd w:id="875"/>
          <w:bookmarkStart w:name="z912" w:id="876"/>
          <w:p>
            <w:pPr>
              <w:spacing w:after="20"/>
              <w:ind w:left="20"/>
              <w:jc w:val="both"/>
            </w:pPr>
            <w:r>
              <w:rPr>
                <w:rFonts w:ascii="Times New Roman"/>
                <w:b w:val="false"/>
                <w:i w:val="false"/>
                <w:color w:val="000000"/>
                <w:sz w:val="20"/>
              </w:rPr>
              <w:t>
32) Новая Зеландия (только в части территории островов Кука и Ниуэ);</w:t>
            </w:r>
          </w:p>
          <w:bookmarkEnd w:id="876"/>
          <w:bookmarkStart w:name="z913" w:id="877"/>
          <w:p>
            <w:pPr>
              <w:spacing w:after="20"/>
              <w:ind w:left="20"/>
              <w:jc w:val="both"/>
            </w:pPr>
            <w:r>
              <w:rPr>
                <w:rFonts w:ascii="Times New Roman"/>
                <w:b w:val="false"/>
                <w:i w:val="false"/>
                <w:color w:val="000000"/>
                <w:sz w:val="20"/>
              </w:rPr>
              <w:t>
33) Объединенные Арабские Эмираты (только в части территории города Дубаи);</w:t>
            </w:r>
          </w:p>
          <w:bookmarkEnd w:id="877"/>
          <w:bookmarkStart w:name="z914" w:id="878"/>
          <w:p>
            <w:pPr>
              <w:spacing w:after="20"/>
              <w:ind w:left="20"/>
              <w:jc w:val="both"/>
            </w:pPr>
            <w:r>
              <w:rPr>
                <w:rFonts w:ascii="Times New Roman"/>
                <w:b w:val="false"/>
                <w:i w:val="false"/>
                <w:color w:val="000000"/>
                <w:sz w:val="20"/>
              </w:rPr>
              <w:t>
34) Республика Палау;</w:t>
            </w:r>
          </w:p>
          <w:bookmarkEnd w:id="878"/>
          <w:bookmarkStart w:name="z915" w:id="879"/>
          <w:p>
            <w:pPr>
              <w:spacing w:after="20"/>
              <w:ind w:left="20"/>
              <w:jc w:val="both"/>
            </w:pPr>
            <w:r>
              <w:rPr>
                <w:rFonts w:ascii="Times New Roman"/>
                <w:b w:val="false"/>
                <w:i w:val="false"/>
                <w:color w:val="000000"/>
                <w:sz w:val="20"/>
              </w:rPr>
              <w:t>
35) Республика Панама;</w:t>
            </w:r>
          </w:p>
          <w:bookmarkEnd w:id="879"/>
          <w:bookmarkStart w:name="z916" w:id="880"/>
          <w:p>
            <w:pPr>
              <w:spacing w:after="20"/>
              <w:ind w:left="20"/>
              <w:jc w:val="both"/>
            </w:pPr>
            <w:r>
              <w:rPr>
                <w:rFonts w:ascii="Times New Roman"/>
                <w:b w:val="false"/>
                <w:i w:val="false"/>
                <w:color w:val="000000"/>
                <w:sz w:val="20"/>
              </w:rPr>
              <w:t>
36) Независимое Государство Самоа;</w:t>
            </w:r>
          </w:p>
          <w:bookmarkEnd w:id="880"/>
          <w:bookmarkStart w:name="z917" w:id="881"/>
          <w:p>
            <w:pPr>
              <w:spacing w:after="20"/>
              <w:ind w:left="20"/>
              <w:jc w:val="both"/>
            </w:pPr>
            <w:r>
              <w:rPr>
                <w:rFonts w:ascii="Times New Roman"/>
                <w:b w:val="false"/>
                <w:i w:val="false"/>
                <w:color w:val="000000"/>
                <w:sz w:val="20"/>
              </w:rPr>
              <w:t>
37) Республика Сейшельские острова;</w:t>
            </w:r>
          </w:p>
          <w:bookmarkEnd w:id="881"/>
          <w:bookmarkStart w:name="z918" w:id="882"/>
          <w:p>
            <w:pPr>
              <w:spacing w:after="20"/>
              <w:ind w:left="20"/>
              <w:jc w:val="both"/>
            </w:pPr>
            <w:r>
              <w:rPr>
                <w:rFonts w:ascii="Times New Roman"/>
                <w:b w:val="false"/>
                <w:i w:val="false"/>
                <w:color w:val="000000"/>
                <w:sz w:val="20"/>
              </w:rPr>
              <w:t>
38) Государство Сент-Винсент и Гренадины;</w:t>
            </w:r>
          </w:p>
          <w:bookmarkEnd w:id="882"/>
          <w:bookmarkStart w:name="z919" w:id="883"/>
          <w:p>
            <w:pPr>
              <w:spacing w:after="20"/>
              <w:ind w:left="20"/>
              <w:jc w:val="both"/>
            </w:pPr>
            <w:r>
              <w:rPr>
                <w:rFonts w:ascii="Times New Roman"/>
                <w:b w:val="false"/>
                <w:i w:val="false"/>
                <w:color w:val="000000"/>
                <w:sz w:val="20"/>
              </w:rPr>
              <w:t>
39) Федерация Сент-Китс и Невис;</w:t>
            </w:r>
          </w:p>
          <w:bookmarkEnd w:id="883"/>
          <w:bookmarkStart w:name="z920" w:id="884"/>
          <w:p>
            <w:pPr>
              <w:spacing w:after="20"/>
              <w:ind w:left="20"/>
              <w:jc w:val="both"/>
            </w:pPr>
            <w:r>
              <w:rPr>
                <w:rFonts w:ascii="Times New Roman"/>
                <w:b w:val="false"/>
                <w:i w:val="false"/>
                <w:color w:val="000000"/>
                <w:sz w:val="20"/>
              </w:rPr>
              <w:t>
40) Государство Сент-Люсия;</w:t>
            </w:r>
          </w:p>
          <w:bookmarkEnd w:id="884"/>
          <w:bookmarkStart w:name="z921" w:id="885"/>
          <w:p>
            <w:pPr>
              <w:spacing w:after="20"/>
              <w:ind w:left="20"/>
              <w:jc w:val="both"/>
            </w:pPr>
            <w:r>
              <w:rPr>
                <w:rFonts w:ascii="Times New Roman"/>
                <w:b w:val="false"/>
                <w:i w:val="false"/>
                <w:color w:val="000000"/>
                <w:sz w:val="20"/>
              </w:rPr>
              <w:t>
41) Соединенное Королевство Великобритании и Северной Ирландии (только в части следующих территорий):</w:t>
            </w:r>
          </w:p>
          <w:bookmarkEnd w:id="885"/>
          <w:bookmarkStart w:name="z922" w:id="886"/>
          <w:p>
            <w:pPr>
              <w:spacing w:after="20"/>
              <w:ind w:left="20"/>
              <w:jc w:val="both"/>
            </w:pPr>
            <w:r>
              <w:rPr>
                <w:rFonts w:ascii="Times New Roman"/>
                <w:b w:val="false"/>
                <w:i w:val="false"/>
                <w:color w:val="000000"/>
                <w:sz w:val="20"/>
              </w:rPr>
              <w:t>
Острова Ангилья;</w:t>
            </w:r>
          </w:p>
          <w:bookmarkEnd w:id="886"/>
          <w:bookmarkStart w:name="z923" w:id="887"/>
          <w:p>
            <w:pPr>
              <w:spacing w:after="20"/>
              <w:ind w:left="20"/>
              <w:jc w:val="both"/>
            </w:pPr>
            <w:r>
              <w:rPr>
                <w:rFonts w:ascii="Times New Roman"/>
                <w:b w:val="false"/>
                <w:i w:val="false"/>
                <w:color w:val="000000"/>
                <w:sz w:val="20"/>
              </w:rPr>
              <w:t>
Бермудские острова;</w:t>
            </w:r>
          </w:p>
          <w:bookmarkEnd w:id="887"/>
          <w:bookmarkStart w:name="z924" w:id="888"/>
          <w:p>
            <w:pPr>
              <w:spacing w:after="20"/>
              <w:ind w:left="20"/>
              <w:jc w:val="both"/>
            </w:pPr>
            <w:r>
              <w:rPr>
                <w:rFonts w:ascii="Times New Roman"/>
                <w:b w:val="false"/>
                <w:i w:val="false"/>
                <w:color w:val="000000"/>
                <w:sz w:val="20"/>
              </w:rPr>
              <w:t>
Британские Виргинские острова;</w:t>
            </w:r>
          </w:p>
          <w:bookmarkEnd w:id="888"/>
          <w:bookmarkStart w:name="z925" w:id="889"/>
          <w:p>
            <w:pPr>
              <w:spacing w:after="20"/>
              <w:ind w:left="20"/>
              <w:jc w:val="both"/>
            </w:pPr>
            <w:r>
              <w:rPr>
                <w:rFonts w:ascii="Times New Roman"/>
                <w:b w:val="false"/>
                <w:i w:val="false"/>
                <w:color w:val="000000"/>
                <w:sz w:val="20"/>
              </w:rPr>
              <w:t>
Гибралтар;</w:t>
            </w:r>
          </w:p>
          <w:bookmarkEnd w:id="889"/>
          <w:bookmarkStart w:name="z926" w:id="890"/>
          <w:p>
            <w:pPr>
              <w:spacing w:after="20"/>
              <w:ind w:left="20"/>
              <w:jc w:val="both"/>
            </w:pPr>
            <w:r>
              <w:rPr>
                <w:rFonts w:ascii="Times New Roman"/>
                <w:b w:val="false"/>
                <w:i w:val="false"/>
                <w:color w:val="000000"/>
                <w:sz w:val="20"/>
              </w:rPr>
              <w:t>
Каймановы острова;</w:t>
            </w:r>
          </w:p>
          <w:bookmarkEnd w:id="890"/>
          <w:bookmarkStart w:name="z927" w:id="891"/>
          <w:p>
            <w:pPr>
              <w:spacing w:after="20"/>
              <w:ind w:left="20"/>
              <w:jc w:val="both"/>
            </w:pPr>
            <w:r>
              <w:rPr>
                <w:rFonts w:ascii="Times New Roman"/>
                <w:b w:val="false"/>
                <w:i w:val="false"/>
                <w:color w:val="000000"/>
                <w:sz w:val="20"/>
              </w:rPr>
              <w:t>
Остров Монтсеррат;</w:t>
            </w:r>
          </w:p>
          <w:bookmarkEnd w:id="891"/>
          <w:bookmarkStart w:name="z928" w:id="892"/>
          <w:p>
            <w:pPr>
              <w:spacing w:after="20"/>
              <w:ind w:left="20"/>
              <w:jc w:val="both"/>
            </w:pPr>
            <w:r>
              <w:rPr>
                <w:rFonts w:ascii="Times New Roman"/>
                <w:b w:val="false"/>
                <w:i w:val="false"/>
                <w:color w:val="000000"/>
                <w:sz w:val="20"/>
              </w:rPr>
              <w:t>
Острова Теркс и Кайкос;</w:t>
            </w:r>
          </w:p>
          <w:bookmarkEnd w:id="892"/>
          <w:bookmarkStart w:name="z929" w:id="893"/>
          <w:p>
            <w:pPr>
              <w:spacing w:after="20"/>
              <w:ind w:left="20"/>
              <w:jc w:val="both"/>
            </w:pPr>
            <w:r>
              <w:rPr>
                <w:rFonts w:ascii="Times New Roman"/>
                <w:b w:val="false"/>
                <w:i w:val="false"/>
                <w:color w:val="000000"/>
                <w:sz w:val="20"/>
              </w:rPr>
              <w:t>
Остров Мэн;</w:t>
            </w:r>
          </w:p>
          <w:bookmarkEnd w:id="893"/>
          <w:bookmarkStart w:name="z930" w:id="894"/>
          <w:p>
            <w:pPr>
              <w:spacing w:after="20"/>
              <w:ind w:left="20"/>
              <w:jc w:val="both"/>
            </w:pPr>
            <w:r>
              <w:rPr>
                <w:rFonts w:ascii="Times New Roman"/>
                <w:b w:val="false"/>
                <w:i w:val="false"/>
                <w:color w:val="000000"/>
                <w:sz w:val="20"/>
              </w:rPr>
              <w:t>
Нормандские острова (острова Гернси, Джерси, Сарк, Олдерни);</w:t>
            </w:r>
          </w:p>
          <w:bookmarkEnd w:id="894"/>
          <w:bookmarkStart w:name="z931" w:id="895"/>
          <w:p>
            <w:pPr>
              <w:spacing w:after="20"/>
              <w:ind w:left="20"/>
              <w:jc w:val="both"/>
            </w:pPr>
            <w:r>
              <w:rPr>
                <w:rFonts w:ascii="Times New Roman"/>
                <w:b w:val="false"/>
                <w:i w:val="false"/>
                <w:color w:val="000000"/>
                <w:sz w:val="20"/>
              </w:rPr>
              <w:t>
42) Соединенные Штаты Америки (только в части территорий Американских Виргинских островов, острова Гуам и содружества Пуэрто-Рико);</w:t>
            </w:r>
          </w:p>
          <w:bookmarkEnd w:id="895"/>
          <w:bookmarkStart w:name="z932" w:id="896"/>
          <w:p>
            <w:pPr>
              <w:spacing w:after="20"/>
              <w:ind w:left="20"/>
              <w:jc w:val="both"/>
            </w:pPr>
            <w:r>
              <w:rPr>
                <w:rFonts w:ascii="Times New Roman"/>
                <w:b w:val="false"/>
                <w:i w:val="false"/>
                <w:color w:val="000000"/>
                <w:sz w:val="20"/>
              </w:rPr>
              <w:t>
43) Королевство Тонга;</w:t>
            </w:r>
          </w:p>
          <w:bookmarkEnd w:id="896"/>
          <w:bookmarkStart w:name="z933" w:id="897"/>
          <w:p>
            <w:pPr>
              <w:spacing w:after="20"/>
              <w:ind w:left="20"/>
              <w:jc w:val="both"/>
            </w:pPr>
            <w:r>
              <w:rPr>
                <w:rFonts w:ascii="Times New Roman"/>
                <w:b w:val="false"/>
                <w:i w:val="false"/>
                <w:color w:val="000000"/>
                <w:sz w:val="20"/>
              </w:rPr>
              <w:t>
44) Республика Филиппины;</w:t>
            </w:r>
          </w:p>
          <w:bookmarkEnd w:id="897"/>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p>
      <w:pPr>
        <w:spacing w:after="0"/>
        <w:ind w:left="0"/>
        <w:jc w:val="both"/>
      </w:pPr>
      <w:bookmarkStart w:name="z934" w:id="898"/>
      <w:r>
        <w:rPr>
          <w:rFonts w:ascii="Times New Roman"/>
          <w:b w:val="false"/>
          <w:i w:val="false"/>
          <w:color w:val="000000"/>
          <w:sz w:val="28"/>
        </w:rPr>
        <w:t>
      Приложение</w:t>
      </w:r>
    </w:p>
    <w:bookmarkEnd w:id="898"/>
    <w:p>
      <w:pPr>
        <w:spacing w:after="0"/>
        <w:ind w:left="0"/>
        <w:jc w:val="both"/>
      </w:pPr>
      <w:r>
        <w:rPr>
          <w:rFonts w:ascii="Times New Roman"/>
          <w:b w:val="false"/>
          <w:i w:val="false"/>
          <w:color w:val="000000"/>
          <w:sz w:val="28"/>
        </w:rPr>
        <w:t>к Таблице активов банка,</w:t>
      </w:r>
    </w:p>
    <w:p>
      <w:pPr>
        <w:spacing w:after="0"/>
        <w:ind w:left="0"/>
        <w:jc w:val="both"/>
      </w:pPr>
      <w:r>
        <w:rPr>
          <w:rFonts w:ascii="Times New Roman"/>
          <w:b w:val="false"/>
          <w:i w:val="false"/>
          <w:color w:val="000000"/>
          <w:sz w:val="28"/>
        </w:rPr>
        <w:t>взвешенных по степени</w:t>
      </w:r>
    </w:p>
    <w:p>
      <w:pPr>
        <w:spacing w:after="0"/>
        <w:ind w:left="0"/>
        <w:jc w:val="both"/>
      </w:pPr>
      <w:r>
        <w:rPr>
          <w:rFonts w:ascii="Times New Roman"/>
          <w:b w:val="false"/>
          <w:i w:val="false"/>
          <w:color w:val="000000"/>
          <w:sz w:val="28"/>
        </w:rPr>
        <w:t>кредитного риска вложений</w:t>
      </w:r>
    </w:p>
    <w:bookmarkStart w:name="z935" w:id="899"/>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Пояснения к расчету активов банка, подлежащих взвешиванию по степени кредитного риска вложений</w:t>
      </w:r>
    </w:p>
    <w:bookmarkEnd w:id="899"/>
    <w:bookmarkStart w:name="z936" w:id="900"/>
    <w:p>
      <w:pPr>
        <w:spacing w:after="0"/>
        <w:ind w:left="0"/>
        <w:jc w:val="both"/>
      </w:pPr>
      <w:r>
        <w:rPr>
          <w:rFonts w:ascii="Times New Roman"/>
          <w:b w:val="false"/>
          <w:i w:val="false"/>
          <w:color w:val="000000"/>
          <w:sz w:val="28"/>
        </w:rPr>
        <w:t>
      1. Вклады, дебиторская задолженность, приобретенные исламские ценные бумаги, коммерческие кредиты при финансировании торговой деятельности в качестве торгового посредника, по которым у банка имеется обеспечение (в виде активов, указанных в строках 1, 2, 3, 11, 12 и 13 Таблицы активов банка, взвешенных по степени кредитного риска (далее - Таблица)), скорректированная стоимость которого составляет не менее 50 (пятидесяти) процентов объема указанных активов, при наличии в банках адекватных систем учета, позволяющих определить скорректированную стоимость обеспечения в соответствии с настоящим пунктом, включаются в расчет активов, взвешенных по степени риска за минусом скорректированной стоимости обеспечения.</w:t>
      </w:r>
    </w:p>
    <w:bookmarkEnd w:id="900"/>
    <w:bookmarkStart w:name="z937" w:id="901"/>
    <w:p>
      <w:pPr>
        <w:spacing w:after="0"/>
        <w:ind w:left="0"/>
        <w:jc w:val="both"/>
      </w:pPr>
      <w:r>
        <w:rPr>
          <w:rFonts w:ascii="Times New Roman"/>
          <w:b w:val="false"/>
          <w:i w:val="false"/>
          <w:color w:val="000000"/>
          <w:sz w:val="28"/>
        </w:rPr>
        <w:t>
      Скорректированная стоимость обеспечения (в виде активов, указанных в строках 1, 2, 3, 11, 12 и 13 Таблицы) равняется:</w:t>
      </w:r>
    </w:p>
    <w:bookmarkEnd w:id="901"/>
    <w:bookmarkStart w:name="z938" w:id="902"/>
    <w:p>
      <w:pPr>
        <w:spacing w:after="0"/>
        <w:ind w:left="0"/>
        <w:jc w:val="both"/>
      </w:pPr>
      <w:r>
        <w:rPr>
          <w:rFonts w:ascii="Times New Roman"/>
          <w:b w:val="false"/>
          <w:i w:val="false"/>
          <w:color w:val="000000"/>
          <w:sz w:val="28"/>
        </w:rPr>
        <w:t>
      100 (ста) процентам суммы вкладов, в том числе в данном банке, предоставленных в качестве обеспечения;</w:t>
      </w:r>
    </w:p>
    <w:bookmarkEnd w:id="902"/>
    <w:bookmarkStart w:name="z939" w:id="903"/>
    <w:p>
      <w:pPr>
        <w:spacing w:after="0"/>
        <w:ind w:left="0"/>
        <w:jc w:val="both"/>
      </w:pPr>
      <w:r>
        <w:rPr>
          <w:rFonts w:ascii="Times New Roman"/>
          <w:b w:val="false"/>
          <w:i w:val="false"/>
          <w:color w:val="000000"/>
          <w:sz w:val="28"/>
        </w:rPr>
        <w:t>
      95 (девяносто пяти) процентам рыночной стоимости исламских ценных бумаг, переданных в обеспечение;</w:t>
      </w:r>
    </w:p>
    <w:bookmarkEnd w:id="903"/>
    <w:bookmarkStart w:name="z940" w:id="904"/>
    <w:p>
      <w:pPr>
        <w:spacing w:after="0"/>
        <w:ind w:left="0"/>
        <w:jc w:val="both"/>
      </w:pPr>
      <w:r>
        <w:rPr>
          <w:rFonts w:ascii="Times New Roman"/>
          <w:b w:val="false"/>
          <w:i w:val="false"/>
          <w:color w:val="000000"/>
          <w:sz w:val="28"/>
        </w:rPr>
        <w:t>
      85 (восьмидесяти пяти) процентам рыночной стоимости аффинированных драгоценных металлов, переданных в обеспечение.</w:t>
      </w:r>
    </w:p>
    <w:bookmarkEnd w:id="904"/>
    <w:bookmarkStart w:name="z941" w:id="905"/>
    <w:p>
      <w:pPr>
        <w:spacing w:after="0"/>
        <w:ind w:left="0"/>
        <w:jc w:val="both"/>
      </w:pPr>
      <w:r>
        <w:rPr>
          <w:rFonts w:ascii="Times New Roman"/>
          <w:b w:val="false"/>
          <w:i w:val="false"/>
          <w:color w:val="000000"/>
          <w:sz w:val="28"/>
        </w:rPr>
        <w:t>
      Необеспеченная часть вышеуказанных вкладов, дебиторской задолженности, приобретенных ценных бумаг взвешивается согласно Таблице по степени риска, соответствующей вкладам, дебиторской задолженности, приобретенным ценным бумагам.</w:t>
      </w:r>
    </w:p>
    <w:bookmarkEnd w:id="905"/>
    <w:bookmarkStart w:name="z942" w:id="906"/>
    <w:p>
      <w:pPr>
        <w:spacing w:after="0"/>
        <w:ind w:left="0"/>
        <w:jc w:val="both"/>
      </w:pPr>
      <w:r>
        <w:rPr>
          <w:rFonts w:ascii="Times New Roman"/>
          <w:b w:val="false"/>
          <w:i w:val="false"/>
          <w:color w:val="000000"/>
          <w:sz w:val="28"/>
        </w:rPr>
        <w:t>
      2. Займы, по которым у банка имеется обеспечение в виде безотзывной и безусловной гарантии акционерных обществ "Фонд национального благосостояния "Самрук-Қазына", "Национальный управляющий холдинг "Байтерек" и "Национальный управляющий холдинг "КазАгро", договора страхования, содержащего пункты о безусловном и безотзывном исполнении обязательств по страховой выплате, заключенного с национальной компанией, осуществляющей функции по поддержке экспорта, и имеющей государственную гарантию Правительства Республики Казахстан, сумма которых покрывает не менее 50 (пятидесяти) процентов объема указанных займов, включаются в расчет активов, взвешенных по степени риска за минусом скорректированной стоимости обеспечения.</w:t>
      </w:r>
    </w:p>
    <w:bookmarkEnd w:id="906"/>
    <w:bookmarkStart w:name="z943" w:id="907"/>
    <w:p>
      <w:pPr>
        <w:spacing w:after="0"/>
        <w:ind w:left="0"/>
        <w:jc w:val="both"/>
      </w:pPr>
      <w:r>
        <w:rPr>
          <w:rFonts w:ascii="Times New Roman"/>
          <w:b w:val="false"/>
          <w:i w:val="false"/>
          <w:color w:val="000000"/>
          <w:sz w:val="28"/>
        </w:rPr>
        <w:t>
      Скорректированная стоимость обеспечения в виде гарантии акционерных обществ "Фонд национального благосостояния "Самрук-Қазына", "Национальный управляющий холдинг "Байтерек" и "Национальный управляющий холдинг "КазАгро", договора страхования, содержащего пункты о безусловном и безотзывном исполнении обязательств по страховой выплате, заключенного с национальной компанией, осуществляющей функции по поддержке экспорта, и имеющей государственную гарантию Правительства Республики Казахстан равняется 95 (девяноста пяти) процентам суммы гарантии, договора страхования.</w:t>
      </w:r>
    </w:p>
    <w:bookmarkEnd w:id="907"/>
    <w:bookmarkStart w:name="z944" w:id="908"/>
    <w:p>
      <w:pPr>
        <w:spacing w:after="0"/>
        <w:ind w:left="0"/>
        <w:jc w:val="both"/>
      </w:pPr>
      <w:r>
        <w:rPr>
          <w:rFonts w:ascii="Times New Roman"/>
          <w:b w:val="false"/>
          <w:i w:val="false"/>
          <w:color w:val="000000"/>
          <w:sz w:val="28"/>
        </w:rPr>
        <w:t>
      3. Вклады, дебиторская задолженность, приобретенные исламские ценные бумаги, коммерческие кредиты при финансировании торговой деятельности в качестве торгового посредника, инвестиции, не включенные в расчет инвестиций банка, гарантированные (застрахованные) организациями, имеющими степень риска ниже контрагента, включаются в расчет активов, взвешенных по степени риска (за минусом гарантированной (застрахованной) суммы вкладов, дебиторской задолженности, приобретенных исламских ценных бумаг, займов, инвестиции, не включенных в расчет инвестиций банка) по степени риска должника.</w:t>
      </w:r>
    </w:p>
    <w:bookmarkEnd w:id="908"/>
    <w:bookmarkStart w:name="z945" w:id="909"/>
    <w:p>
      <w:pPr>
        <w:spacing w:after="0"/>
        <w:ind w:left="0"/>
        <w:jc w:val="both"/>
      </w:pPr>
      <w:r>
        <w:rPr>
          <w:rFonts w:ascii="Times New Roman"/>
          <w:b w:val="false"/>
          <w:i w:val="false"/>
          <w:color w:val="000000"/>
          <w:sz w:val="28"/>
        </w:rPr>
        <w:t>
      Гарантированная (застрахованная) сумма вкладов, дебиторской задолженности, приобретенных исламских ценных бумаг, коммерческих кредитов при финансировании торговой деятельности в качестве торгового посредника, инвестиций, не включенных в расчет инвестиций банка, взвешивается по степени риска дебиторской задолженности соответствующего гаранта (страховщика).</w:t>
      </w:r>
    </w:p>
    <w:bookmarkEnd w:id="909"/>
    <w:bookmarkStart w:name="z946" w:id="910"/>
    <w:p>
      <w:pPr>
        <w:spacing w:after="0"/>
        <w:ind w:left="0"/>
        <w:jc w:val="both"/>
      </w:pPr>
      <w:r>
        <w:rPr>
          <w:rFonts w:ascii="Times New Roman"/>
          <w:b w:val="false"/>
          <w:i w:val="false"/>
          <w:color w:val="000000"/>
          <w:sz w:val="28"/>
        </w:rPr>
        <w:t>
      4. Вклады, дебиторская задолженность, приобретенные исламские ценные бумаги и коммерческие кредиты при финансировании торговой деятельности в качестве торгового посредника, указанные в пункте 1 настоящих Пояснений, предоставленные нерезидентам Республики Казахстан:</w:t>
      </w:r>
    </w:p>
    <w:bookmarkEnd w:id="910"/>
    <w:bookmarkStart w:name="z947" w:id="911"/>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офшорных зон;</w:t>
      </w:r>
    </w:p>
    <w:bookmarkEnd w:id="911"/>
    <w:bookmarkStart w:name="z948" w:id="912"/>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офшорных зон, владеющих в отдельности более чем 5 (пятью) процентами уставного капитала, или дочерними по отношению к юридическому лицу, зарегистрированному на территории офшорной зоны;</w:t>
      </w:r>
    </w:p>
    <w:bookmarkEnd w:id="912"/>
    <w:bookmarkStart w:name="z949" w:id="913"/>
    <w:p>
      <w:pPr>
        <w:spacing w:after="0"/>
        <w:ind w:left="0"/>
        <w:jc w:val="both"/>
      </w:pPr>
      <w:r>
        <w:rPr>
          <w:rFonts w:ascii="Times New Roman"/>
          <w:b w:val="false"/>
          <w:i w:val="false"/>
          <w:color w:val="000000"/>
          <w:sz w:val="28"/>
        </w:rPr>
        <w:t>
      3) являющимся гражданами офшорных зон;</w:t>
      </w:r>
    </w:p>
    <w:bookmarkEnd w:id="913"/>
    <w:bookmarkStart w:name="z950" w:id="914"/>
    <w:p>
      <w:pPr>
        <w:spacing w:after="0"/>
        <w:ind w:left="0"/>
        <w:jc w:val="both"/>
      </w:pPr>
      <w:r>
        <w:rPr>
          <w:rFonts w:ascii="Times New Roman"/>
          <w:b w:val="false"/>
          <w:i w:val="false"/>
          <w:color w:val="000000"/>
          <w:sz w:val="28"/>
        </w:rPr>
        <w:t>
      взвешиваются по степени риска согласно Таблице, независимо от наличия обеспечения, указанного в пункте 1 настоящих Пояснений.</w:t>
      </w:r>
    </w:p>
    <w:bookmarkEnd w:id="914"/>
    <w:bookmarkStart w:name="z951" w:id="915"/>
    <w:p>
      <w:pPr>
        <w:spacing w:after="0"/>
        <w:ind w:left="0"/>
        <w:jc w:val="both"/>
      </w:pPr>
      <w:r>
        <w:rPr>
          <w:rFonts w:ascii="Times New Roman"/>
          <w:b w:val="false"/>
          <w:i w:val="false"/>
          <w:color w:val="000000"/>
          <w:sz w:val="28"/>
        </w:rPr>
        <w:t>
      5. Вклады, дебиторская задолженность, приобретенные исламские ценные бумаги и коммерческие кредиты при финансировании торговой деятельности в качестве торгового посредника, указанные в пункте 1 настоящих Пояснений, предоставленные нерезидентам Республики Казахстан:</w:t>
      </w:r>
    </w:p>
    <w:bookmarkEnd w:id="915"/>
    <w:bookmarkStart w:name="z952" w:id="916"/>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офшорных зон, но имеющим рейтинг не ниже "АА-" агентства Standard&amp;Poor’s или рейтинг аналогичного уровня одного из других рейтинговых агентств, или соответствующую гарантию головной организации, рейтинг которой не ниже указанного уровня, в обеспечение всей суммы обязательств;</w:t>
      </w:r>
    </w:p>
    <w:bookmarkEnd w:id="916"/>
    <w:bookmarkStart w:name="z953" w:id="917"/>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офшорных зон, владеющих в отдельности более 5 (пятью) процентами уставного капитала, или дочерними по отношению к юридическому лицу, зарегистрированному на территории офшорной зоны, но имеющему рейтинг не ниже указанного уровня или соответствующую гарантию головной организации, рейтинг которой не ниже указанного уровня, в обеспечение всей суммы обязательств, за исключением требований к нерезидентам Республики Казахстан, являющимся юридическими лицами, зарегистрированными на территории офшорных зон, или их гражданами либо юридическими лицами, зарегистрированными на территории государств, отнесенных Организацией экономического сотрудничества и развития к перечню офшорных территорий, не принявших обязательств по информационному обмену, или их гражданами, или к организациям, являющимся зависимыми от юридических лиц, владеющих в отдельности более 5 (пятью) процентами уставного капитала, либо дочерними по отношению к юридическим лицам, зарегистрированным на территории указанных офшорных зон;</w:t>
      </w:r>
    </w:p>
    <w:bookmarkEnd w:id="917"/>
    <w:bookmarkStart w:name="z954" w:id="918"/>
    <w:p>
      <w:pPr>
        <w:spacing w:after="0"/>
        <w:ind w:left="0"/>
        <w:jc w:val="both"/>
      </w:pPr>
      <w:r>
        <w:rPr>
          <w:rFonts w:ascii="Times New Roman"/>
          <w:b w:val="false"/>
          <w:i w:val="false"/>
          <w:color w:val="000000"/>
          <w:sz w:val="28"/>
        </w:rPr>
        <w:t>
      взвешиваются по нулевой степени риска.</w:t>
      </w:r>
    </w:p>
    <w:bookmarkEnd w:id="918"/>
    <w:bookmarkStart w:name="z955" w:id="919"/>
    <w:p>
      <w:pPr>
        <w:spacing w:after="0"/>
        <w:ind w:left="0"/>
        <w:jc w:val="both"/>
      </w:pPr>
      <w:r>
        <w:rPr>
          <w:rFonts w:ascii="Times New Roman"/>
          <w:b w:val="false"/>
          <w:i w:val="false"/>
          <w:color w:val="000000"/>
          <w:sz w:val="28"/>
        </w:rPr>
        <w:t>
      6. Для целей расчета активов банка, взвешенных по степени риска вложений:</w:t>
      </w:r>
    </w:p>
    <w:bookmarkEnd w:id="919"/>
    <w:bookmarkStart w:name="z956" w:id="920"/>
    <w:p>
      <w:pPr>
        <w:spacing w:after="0"/>
        <w:ind w:left="0"/>
        <w:jc w:val="both"/>
      </w:pPr>
      <w:r>
        <w:rPr>
          <w:rFonts w:ascii="Times New Roman"/>
          <w:b w:val="false"/>
          <w:i w:val="false"/>
          <w:color w:val="000000"/>
          <w:sz w:val="28"/>
        </w:rPr>
        <w:t>
      под ипотечным жилищным займом понимается ипотечный заем, предоставленный физическим лицам в целях строительства жилища либо его покупки и (или) ремонта;</w:t>
      </w:r>
    </w:p>
    <w:bookmarkEnd w:id="920"/>
    <w:bookmarkStart w:name="z957" w:id="921"/>
    <w:p>
      <w:pPr>
        <w:spacing w:after="0"/>
        <w:ind w:left="0"/>
        <w:jc w:val="both"/>
      </w:pPr>
      <w:r>
        <w:rPr>
          <w:rFonts w:ascii="Times New Roman"/>
          <w:b w:val="false"/>
          <w:i w:val="false"/>
          <w:color w:val="000000"/>
          <w:sz w:val="28"/>
        </w:rPr>
        <w:t>
      под потребительским кредитом понимается коммерческий кредит при финансировании торговой деятельности в качестве торгового посредника, предоставленный физическим лицам на приобретение товаров, работ и услуг, не связанных с осуществлением предпринимательской деятельности.</w:t>
      </w:r>
    </w:p>
    <w:bookmarkEnd w:id="921"/>
    <w:bookmarkStart w:name="z958" w:id="922"/>
    <w:p>
      <w:pPr>
        <w:spacing w:after="0"/>
        <w:ind w:left="0"/>
        <w:jc w:val="both"/>
      </w:pPr>
      <w:r>
        <w:rPr>
          <w:rFonts w:ascii="Times New Roman"/>
          <w:b w:val="false"/>
          <w:i w:val="false"/>
          <w:color w:val="000000"/>
          <w:sz w:val="28"/>
        </w:rPr>
        <w:t>
      7. Если исламская ценная бумага имеет специальный рейтинг выпуска, то при взвешивании активов банка по степени риска необходимо учитывать рейтинг ценной бумаги.</w:t>
      </w:r>
    </w:p>
    <w:bookmarkEnd w:id="922"/>
    <w:bookmarkStart w:name="z959" w:id="923"/>
    <w:p>
      <w:pPr>
        <w:spacing w:after="0"/>
        <w:ind w:left="0"/>
        <w:jc w:val="both"/>
      </w:pPr>
      <w:r>
        <w:rPr>
          <w:rFonts w:ascii="Times New Roman"/>
          <w:b w:val="false"/>
          <w:i w:val="false"/>
          <w:color w:val="000000"/>
          <w:sz w:val="28"/>
        </w:rPr>
        <w:t>
      8. Активы, включенные в расчет активов, условных и возможных требований и обязательств с учетом рыночного риска в соответствии с пунктом 11 Нормативов, не включаются в расчет активов, условных и возможных обязательств, взвешиваемых по степени кредитного риска за исключением активов, включенных в расчет финансовых инструментов с рыночным риском, связанным с изменением обменных курсов валют и курсов драгоценных металлов.</w:t>
      </w:r>
    </w:p>
    <w:bookmarkEnd w:id="923"/>
    <w:bookmarkStart w:name="z960" w:id="924"/>
    <w:p>
      <w:pPr>
        <w:spacing w:after="0"/>
        <w:ind w:left="0"/>
        <w:jc w:val="both"/>
      </w:pPr>
      <w:r>
        <w:rPr>
          <w:rFonts w:ascii="Times New Roman"/>
          <w:b w:val="false"/>
          <w:i w:val="false"/>
          <w:color w:val="000000"/>
          <w:sz w:val="28"/>
        </w:rPr>
        <w:t>
      9. Для целей расчета активов банка, взвешенных по степени риска вложений, под необеспеченным потребительским займом понимается потребительский заем, за исключением займов, обеспеченных залогом недвижимого имущества, прав требования по договорам долевого участия в жилищном строительстве, иным договорам, предметом которых является приобретение недвижимого имущества, займов, обеспечением по которым выступает автотранспорт, займов, обеспечением по которым выступают деньги, размещенные в банке в соответствии с договором банковского вклада или договором залога денег, полностью покрывающие сумму выдаваемого займа, займов, выдаваемых в рамках системы образовательного кредитования, и займов, выдаваемых в рамках системы жилищных строительных сбережений.</w:t>
      </w:r>
    </w:p>
    <w:bookmarkEnd w:id="924"/>
    <w:p>
      <w:pPr>
        <w:spacing w:after="0"/>
        <w:ind w:left="0"/>
        <w:jc w:val="both"/>
      </w:pPr>
      <w:bookmarkStart w:name="z961" w:id="925"/>
      <w:r>
        <w:rPr>
          <w:rFonts w:ascii="Times New Roman"/>
          <w:b w:val="false"/>
          <w:i w:val="false"/>
          <w:color w:val="000000"/>
          <w:sz w:val="28"/>
        </w:rPr>
        <w:t>
      Приложение 3</w:t>
      </w:r>
    </w:p>
    <w:bookmarkEnd w:id="925"/>
    <w:p>
      <w:pPr>
        <w:spacing w:after="0"/>
        <w:ind w:left="0"/>
        <w:jc w:val="both"/>
      </w:pPr>
      <w:r>
        <w:rPr>
          <w:rFonts w:ascii="Times New Roman"/>
          <w:b w:val="false"/>
          <w:i w:val="false"/>
          <w:color w:val="000000"/>
          <w:sz w:val="28"/>
        </w:rPr>
        <w:t>к постановлению Правления</w:t>
      </w:r>
    </w:p>
    <w:p>
      <w:pPr>
        <w:spacing w:after="0"/>
        <w:ind w:left="0"/>
        <w:jc w:val="both"/>
      </w:pPr>
      <w:r>
        <w:rPr>
          <w:rFonts w:ascii="Times New Roman"/>
          <w:b w:val="false"/>
          <w:i w:val="false"/>
          <w:color w:val="000000"/>
          <w:sz w:val="28"/>
        </w:rPr>
        <w:t>Агентства Республики</w:t>
      </w:r>
    </w:p>
    <w:p>
      <w:pPr>
        <w:spacing w:after="0"/>
        <w:ind w:left="0"/>
        <w:jc w:val="both"/>
      </w:pPr>
      <w:r>
        <w:rPr>
          <w:rFonts w:ascii="Times New Roman"/>
          <w:b w:val="false"/>
          <w:i w:val="false"/>
          <w:color w:val="000000"/>
          <w:sz w:val="28"/>
        </w:rPr>
        <w:t>Казахстан по регулированию и</w:t>
      </w:r>
    </w:p>
    <w:p>
      <w:pPr>
        <w:spacing w:after="0"/>
        <w:ind w:left="0"/>
        <w:jc w:val="both"/>
      </w:pPr>
      <w:r>
        <w:rPr>
          <w:rFonts w:ascii="Times New Roman"/>
          <w:b w:val="false"/>
          <w:i w:val="false"/>
          <w:color w:val="000000"/>
          <w:sz w:val="28"/>
        </w:rPr>
        <w:t>развитию финансового рынка</w:t>
      </w:r>
    </w:p>
    <w:p>
      <w:pPr>
        <w:spacing w:after="0"/>
        <w:ind w:left="0"/>
        <w:jc w:val="both"/>
      </w:pPr>
      <w:r>
        <w:rPr>
          <w:rFonts w:ascii="Times New Roman"/>
          <w:b w:val="false"/>
          <w:i w:val="false"/>
          <w:color w:val="000000"/>
          <w:sz w:val="28"/>
        </w:rPr>
        <w:t>от 30 октября 2020 года № 106</w:t>
      </w:r>
    </w:p>
    <w:p>
      <w:pPr>
        <w:spacing w:after="0"/>
        <w:ind w:left="0"/>
        <w:jc w:val="both"/>
      </w:pPr>
      <w:bookmarkStart w:name="z962" w:id="926"/>
      <w:r>
        <w:rPr>
          <w:rFonts w:ascii="Times New Roman"/>
          <w:b w:val="false"/>
          <w:i w:val="false"/>
          <w:color w:val="000000"/>
          <w:sz w:val="28"/>
        </w:rPr>
        <w:t>
      Приложение 5</w:t>
      </w:r>
    </w:p>
    <w:bookmarkEnd w:id="926"/>
    <w:p>
      <w:pPr>
        <w:spacing w:after="0"/>
        <w:ind w:left="0"/>
        <w:jc w:val="both"/>
      </w:pPr>
      <w:r>
        <w:rPr>
          <w:rFonts w:ascii="Times New Roman"/>
          <w:b w:val="false"/>
          <w:i w:val="false"/>
          <w:color w:val="000000"/>
          <w:sz w:val="28"/>
        </w:rPr>
        <w:t>к Нормативным значениям и</w:t>
      </w:r>
    </w:p>
    <w:p>
      <w:pPr>
        <w:spacing w:after="0"/>
        <w:ind w:left="0"/>
        <w:jc w:val="both"/>
      </w:pPr>
      <w:r>
        <w:rPr>
          <w:rFonts w:ascii="Times New Roman"/>
          <w:b w:val="false"/>
          <w:i w:val="false"/>
          <w:color w:val="000000"/>
          <w:sz w:val="28"/>
        </w:rPr>
        <w:t>методике расчетов</w:t>
      </w:r>
    </w:p>
    <w:p>
      <w:pPr>
        <w:spacing w:after="0"/>
        <w:ind w:left="0"/>
        <w:jc w:val="both"/>
      </w:pPr>
      <w:r>
        <w:rPr>
          <w:rFonts w:ascii="Times New Roman"/>
          <w:b w:val="false"/>
          <w:i w:val="false"/>
          <w:color w:val="000000"/>
          <w:sz w:val="28"/>
        </w:rPr>
        <w:t>пруденциальных нормативов и</w:t>
      </w:r>
    </w:p>
    <w:p>
      <w:pPr>
        <w:spacing w:after="0"/>
        <w:ind w:left="0"/>
        <w:jc w:val="both"/>
      </w:pPr>
      <w:r>
        <w:rPr>
          <w:rFonts w:ascii="Times New Roman"/>
          <w:b w:val="false"/>
          <w:i w:val="false"/>
          <w:color w:val="000000"/>
          <w:sz w:val="28"/>
        </w:rPr>
        <w:t>иных обязательных к</w:t>
      </w:r>
    </w:p>
    <w:p>
      <w:pPr>
        <w:spacing w:after="0"/>
        <w:ind w:left="0"/>
        <w:jc w:val="both"/>
      </w:pPr>
      <w:r>
        <w:rPr>
          <w:rFonts w:ascii="Times New Roman"/>
          <w:b w:val="false"/>
          <w:i w:val="false"/>
          <w:color w:val="000000"/>
          <w:sz w:val="28"/>
        </w:rPr>
        <w:t>соблюдению норм и лимитов</w:t>
      </w:r>
    </w:p>
    <w:p>
      <w:pPr>
        <w:spacing w:after="0"/>
        <w:ind w:left="0"/>
        <w:jc w:val="both"/>
      </w:pPr>
      <w:r>
        <w:rPr>
          <w:rFonts w:ascii="Times New Roman"/>
          <w:b w:val="false"/>
          <w:i w:val="false"/>
          <w:color w:val="000000"/>
          <w:sz w:val="28"/>
        </w:rPr>
        <w:t>для исламских банков</w:t>
      </w:r>
    </w:p>
    <w:bookmarkStart w:name="z963" w:id="927"/>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условных и возможных обязательств банка, взвешенных по степени кредитного риска</w:t>
      </w:r>
    </w:p>
    <w:bookmarkEnd w:id="9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конверсии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"Самрук-Қазына"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прочих высоколиквидных ценных бумаг, предусмотренных пунктом 11 Нормативов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организаций банка при привлечении через них внешних займов и размещении обязательств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гарантиями (поручительствами) банков,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банков, имеющих рейтинг на уровне "АА-" и выше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Гарантии и поручительства банка, выданные в пользу субъектов, отнесенных к малому или среднему предпринимательству согласно </w:t>
            </w:r>
            <w:r>
              <w:rPr>
                <w:rFonts w:ascii="Times New Roman"/>
                <w:b w:val="false"/>
                <w:i w:val="false"/>
                <w:color w:val="000000"/>
                <w:sz w:val="20"/>
              </w:rPr>
              <w:t>Предпринимательскому кодексу</w:t>
            </w:r>
            <w:r>
              <w:rPr>
                <w:rFonts w:ascii="Times New Roman"/>
                <w:b w:val="false"/>
                <w:i w:val="false"/>
                <w:color w:val="000000"/>
                <w:sz w:val="20"/>
              </w:rPr>
              <w:t xml:space="preserve"> Республики Казахстан от 29 октября 2015 года, в обеспечение их обязательств перед третьими лицами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bookmarkStart w:name="z964" w:id="928"/>
      <w:r>
        <w:rPr>
          <w:rFonts w:ascii="Times New Roman"/>
          <w:b w:val="false"/>
          <w:i w:val="false"/>
          <w:color w:val="000000"/>
          <w:sz w:val="28"/>
        </w:rPr>
        <w:t>
      Приложение</w:t>
      </w:r>
    </w:p>
    <w:bookmarkEnd w:id="928"/>
    <w:p>
      <w:pPr>
        <w:spacing w:after="0"/>
        <w:ind w:left="0"/>
        <w:jc w:val="both"/>
      </w:pPr>
      <w:r>
        <w:rPr>
          <w:rFonts w:ascii="Times New Roman"/>
          <w:b w:val="false"/>
          <w:i w:val="false"/>
          <w:color w:val="000000"/>
          <w:sz w:val="28"/>
        </w:rPr>
        <w:t>к Таблице условных и</w:t>
      </w:r>
    </w:p>
    <w:p>
      <w:pPr>
        <w:spacing w:after="0"/>
        <w:ind w:left="0"/>
        <w:jc w:val="both"/>
      </w:pPr>
      <w:r>
        <w:rPr>
          <w:rFonts w:ascii="Times New Roman"/>
          <w:b w:val="false"/>
          <w:i w:val="false"/>
          <w:color w:val="000000"/>
          <w:sz w:val="28"/>
        </w:rPr>
        <w:t>возможных обязательств банка,</w:t>
      </w:r>
    </w:p>
    <w:p>
      <w:pPr>
        <w:spacing w:after="0"/>
        <w:ind w:left="0"/>
        <w:jc w:val="both"/>
      </w:pPr>
      <w:r>
        <w:rPr>
          <w:rFonts w:ascii="Times New Roman"/>
          <w:b w:val="false"/>
          <w:i w:val="false"/>
          <w:color w:val="000000"/>
          <w:sz w:val="28"/>
        </w:rPr>
        <w:t>взвешенных по степени</w:t>
      </w:r>
    </w:p>
    <w:p>
      <w:pPr>
        <w:spacing w:after="0"/>
        <w:ind w:left="0"/>
        <w:jc w:val="both"/>
      </w:pPr>
      <w:r>
        <w:rPr>
          <w:rFonts w:ascii="Times New Roman"/>
          <w:b w:val="false"/>
          <w:i w:val="false"/>
          <w:color w:val="000000"/>
          <w:sz w:val="28"/>
        </w:rPr>
        <w:t>кредитного риска</w:t>
      </w:r>
    </w:p>
    <w:bookmarkStart w:name="z965" w:id="929"/>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Пояснения к расчету условных и возможных обязательств банка, взвешенных по степени кредитного риска</w:t>
      </w:r>
    </w:p>
    <w:bookmarkEnd w:id="929"/>
    <w:bookmarkStart w:name="z966" w:id="930"/>
    <w:p>
      <w:pPr>
        <w:spacing w:after="0"/>
        <w:ind w:left="0"/>
        <w:jc w:val="both"/>
      </w:pPr>
      <w:r>
        <w:rPr>
          <w:rFonts w:ascii="Times New Roman"/>
          <w:b w:val="false"/>
          <w:i w:val="false"/>
          <w:color w:val="000000"/>
          <w:sz w:val="28"/>
        </w:rPr>
        <w:t>
      Условные и возможные обязательства, включенные в расчет активов, условных и возможных требований и обязательств с учетом рыночного риска в соответствии с пунктом 11 Нормативов, не включаются в расчет активов, условных и возможных обязательств, взвешиваемых по степени кредитного риска, за исключением условных и возможных обязательств, включенных в расчет финансовых инструментов с рыночным риском, связанным с изменением обменных курсов валют и курсов драгоценных металлов.</w:t>
      </w:r>
    </w:p>
    <w:bookmarkEnd w:id="930"/>
    <w:p>
      <w:pPr>
        <w:spacing w:after="0"/>
        <w:ind w:left="0"/>
        <w:jc w:val="both"/>
      </w:pPr>
      <w:bookmarkStart w:name="z967" w:id="931"/>
      <w:r>
        <w:rPr>
          <w:rFonts w:ascii="Times New Roman"/>
          <w:b w:val="false"/>
          <w:i w:val="false"/>
          <w:color w:val="000000"/>
          <w:sz w:val="28"/>
        </w:rPr>
        <w:t xml:space="preserve">
      Приложение 4 к постановлению </w:t>
      </w:r>
    </w:p>
    <w:bookmarkEnd w:id="931"/>
    <w:p>
      <w:pPr>
        <w:spacing w:after="0"/>
        <w:ind w:left="0"/>
        <w:jc w:val="both"/>
      </w:pPr>
      <w:r>
        <w:rPr>
          <w:rFonts w:ascii="Times New Roman"/>
          <w:b w:val="false"/>
          <w:i w:val="false"/>
          <w:color w:val="000000"/>
          <w:sz w:val="28"/>
        </w:rPr>
        <w:t xml:space="preserve">Правления Агентства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по регулированию и развитию </w:t>
      </w:r>
    </w:p>
    <w:p>
      <w:pPr>
        <w:spacing w:after="0"/>
        <w:ind w:left="0"/>
        <w:jc w:val="both"/>
      </w:pPr>
      <w:r>
        <w:rPr>
          <w:rFonts w:ascii="Times New Roman"/>
          <w:b w:val="false"/>
          <w:i w:val="false"/>
          <w:color w:val="000000"/>
          <w:sz w:val="28"/>
        </w:rPr>
        <w:t xml:space="preserve">финансового рынка </w:t>
      </w:r>
    </w:p>
    <w:p>
      <w:pPr>
        <w:spacing w:after="0"/>
        <w:ind w:left="0"/>
        <w:jc w:val="both"/>
      </w:pPr>
      <w:r>
        <w:rPr>
          <w:rFonts w:ascii="Times New Roman"/>
          <w:b w:val="false"/>
          <w:i w:val="false"/>
          <w:color w:val="000000"/>
          <w:sz w:val="28"/>
        </w:rPr>
        <w:t>от 30 октября 2020 года № 106</w:t>
      </w:r>
    </w:p>
    <w:bookmarkStart w:name="z1739" w:id="93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4 - в редакции постановления Правления Агентства РК по регулированию и развитию финансового рынка от 23.11.2020 </w:t>
      </w:r>
      <w:r>
        <w:rPr>
          <w:rFonts w:ascii="Times New Roman"/>
          <w:b w:val="false"/>
          <w:i w:val="false"/>
          <w:color w:val="000000"/>
          <w:sz w:val="28"/>
        </w:rPr>
        <w:t>№ 113</w:t>
      </w:r>
      <w:r>
        <w:rPr>
          <w:rFonts w:ascii="Times New Roman"/>
          <w:b w:val="false"/>
          <w:i/>
          <w:color w:val="000000"/>
          <w:sz w:val="28"/>
        </w:rPr>
        <w:t xml:space="preserve"> (вводится в действие после дня его первого официального опубликования).</w:t>
      </w:r>
    </w:p>
    <w:bookmarkEnd w:id="932"/>
    <w:p>
      <w:pPr>
        <w:spacing w:after="0"/>
        <w:ind w:left="0"/>
        <w:jc w:val="both"/>
      </w:pPr>
      <w:bookmarkStart w:name="z968" w:id="933"/>
      <w:r>
        <w:rPr>
          <w:rFonts w:ascii="Times New Roman"/>
          <w:b w:val="false"/>
          <w:i w:val="false"/>
          <w:color w:val="000000"/>
          <w:sz w:val="28"/>
        </w:rPr>
        <w:t>
      Приложение 4</w:t>
      </w:r>
    </w:p>
    <w:bookmarkEnd w:id="933"/>
    <w:p>
      <w:pPr>
        <w:spacing w:after="0"/>
        <w:ind w:left="0"/>
        <w:jc w:val="both"/>
      </w:pPr>
      <w:r>
        <w:rPr>
          <w:rFonts w:ascii="Times New Roman"/>
          <w:b w:val="false"/>
          <w:i w:val="false"/>
          <w:color w:val="000000"/>
          <w:sz w:val="28"/>
        </w:rPr>
        <w:t>к Нормативным значениям</w:t>
      </w:r>
    </w:p>
    <w:p>
      <w:pPr>
        <w:spacing w:after="0"/>
        <w:ind w:left="0"/>
        <w:jc w:val="both"/>
      </w:pPr>
      <w:r>
        <w:rPr>
          <w:rFonts w:ascii="Times New Roman"/>
          <w:b w:val="false"/>
          <w:i w:val="false"/>
          <w:color w:val="000000"/>
          <w:sz w:val="28"/>
        </w:rPr>
        <w:t>и методике расчетов пруденциальных</w:t>
      </w:r>
    </w:p>
    <w:p>
      <w:pPr>
        <w:spacing w:after="0"/>
        <w:ind w:left="0"/>
        <w:jc w:val="both"/>
      </w:pPr>
      <w:r>
        <w:rPr>
          <w:rFonts w:ascii="Times New Roman"/>
          <w:b w:val="false"/>
          <w:i w:val="false"/>
          <w:color w:val="000000"/>
          <w:sz w:val="28"/>
        </w:rPr>
        <w:t xml:space="preserve">нормативов страховой (перестраховочной) </w:t>
      </w:r>
    </w:p>
    <w:p>
      <w:pPr>
        <w:spacing w:after="0"/>
        <w:ind w:left="0"/>
        <w:jc w:val="both"/>
      </w:pPr>
      <w:r>
        <w:rPr>
          <w:rFonts w:ascii="Times New Roman"/>
          <w:b w:val="false"/>
          <w:i w:val="false"/>
          <w:color w:val="000000"/>
          <w:sz w:val="28"/>
        </w:rPr>
        <w:t xml:space="preserve">организации и страховой группы </w:t>
      </w:r>
    </w:p>
    <w:p>
      <w:pPr>
        <w:spacing w:after="0"/>
        <w:ind w:left="0"/>
        <w:jc w:val="both"/>
      </w:pPr>
      <w:r>
        <w:rPr>
          <w:rFonts w:ascii="Times New Roman"/>
          <w:b w:val="false"/>
          <w:i w:val="false"/>
          <w:color w:val="000000"/>
          <w:sz w:val="28"/>
        </w:rPr>
        <w:t xml:space="preserve">и иных обязательных к </w:t>
      </w:r>
    </w:p>
    <w:p>
      <w:pPr>
        <w:spacing w:after="0"/>
        <w:ind w:left="0"/>
        <w:jc w:val="both"/>
      </w:pPr>
      <w:r>
        <w:rPr>
          <w:rFonts w:ascii="Times New Roman"/>
          <w:b w:val="false"/>
          <w:i w:val="false"/>
          <w:color w:val="000000"/>
          <w:sz w:val="28"/>
        </w:rPr>
        <w:t>соблюдению норм и лимитов</w:t>
      </w:r>
    </w:p>
    <w:bookmarkStart w:name="z969" w:id="934"/>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активов страховой (перестраховочной) организации с учетом их классификации по качеству и ликвидности</w:t>
      </w:r>
    </w:p>
    <w:bookmarkEnd w:id="9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в сумме, не превышающей 1 (один) процент от суммы активов страховой (перестраховочной) организации за минусом активов перестрахования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пути, в банках второго уровня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строках 2.1 и 2.2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строке 2.3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страховой (перестраховочной) организации на счетах у организации, осуществляющей брокерскую и (или) дилерскую деятельность на рынке ценных бумаг, находящиеся в банках второго уровня Республики Казахстан и в центральном депозитарии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страховой (перестраховочной) организации на счетах у организации, осуществляющей деятельность по управлению инвестиционным портфелем, находящиеся в банках второго уровня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условии, что данные банки являются эмитентами, акции которых включены в категорию "премиум" сектора "акции" площадки "Основная" официального списка фондовой биржи или находятся в представительском списке индекса фондовой биржи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 w:id="935"/>
          <w:p>
            <w:pPr>
              <w:spacing w:after="20"/>
              <w:ind w:left="20"/>
              <w:jc w:val="both"/>
            </w:pPr>
            <w:r>
              <w:rPr>
                <w:rFonts w:ascii="Times New Roman"/>
                <w:b w:val="false"/>
                <w:i w:val="false"/>
                <w:color w:val="000000"/>
                <w:sz w:val="20"/>
              </w:rPr>
              <w:t>
вклады в банках второго уровня Республики Казахстан, соответствующих одному из следующих требований:</w:t>
            </w:r>
          </w:p>
          <w:bookmarkEnd w:id="935"/>
          <w:bookmarkStart w:name="z1741" w:id="936"/>
          <w:p>
            <w:pPr>
              <w:spacing w:after="20"/>
              <w:ind w:left="20"/>
              <w:jc w:val="both"/>
            </w:pPr>
            <w:r>
              <w:rPr>
                <w:rFonts w:ascii="Times New Roman"/>
                <w:b w:val="false"/>
                <w:i w:val="false"/>
                <w:color w:val="000000"/>
                <w:sz w:val="20"/>
              </w:rPr>
              <w:t>
имеют долгосрочный кредитный рейтинг не ниже "B" по международной шкале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w:t>
            </w:r>
          </w:p>
          <w:bookmarkEnd w:id="936"/>
          <w:p>
            <w:pPr>
              <w:spacing w:after="20"/>
              <w:ind w:left="20"/>
              <w:jc w:val="both"/>
            </w:pPr>
            <w:r>
              <w:rPr>
                <w:rFonts w:ascii="Times New Roman"/>
                <w:b w:val="false"/>
                <w:i w:val="false"/>
                <w:color w:val="000000"/>
                <w:sz w:val="20"/>
              </w:rPr>
              <w:t>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кредитный рейтинг "В-" по международной шкале агентства Standard &amp; Poor's или рейтинг аналогичного уровня одного из других рейтинговых агентств, или рейтинговую оценку от "kzBB" до "kzBB-" по национальной шкале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долгосрочный рейтинг не ниже "АА-" агентства Standard &amp; Poor's или рейтинг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имеющих долгосрочный рейтинг не ниже "ВВВ-" по международной шкале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"Основная" официального списка фондовой биржи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"Альтернативная"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"Альтернативная" официального списка фондовой биржи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 по международной шкале агентства Standard &amp; Poor's или рейтинг аналогичного уровня одного из других рейтинговых агентств, или рейтинг не ниже "kzBBB" по национальной шкале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Standard &amp; Poor's или рейтинг аналогичного уровня одного из других рейтинговых агентств, или рейтинг от "kzBBB-" до "kzBB-" по национальной шкале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международными финансовыми организациями, имеющими рейтинговую оценку не ниже "А+" агентства Standard &amp; Poor's или рейтинг аналогичного уровня одного из других рейтинговых агентств, а также долговые ценные бумаги, выпущенные Евразийским Банком Развития и номинированные в национальной валюте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не ниже "ВВ+" по международной шкале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"ВВ" до "В+" по международной шкале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 до "В-" по международной шкале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не ниже "ВВ+" по международной шкале агентства Standard &amp; Poor's или рейтинг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"ВВ" до "В+" по международной шкале агентства Standard &amp; Poor's или рейтинг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 до "В-" по международной шкале агентства Standard &amp; Poor's или рейтинг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и депозитарные расписки -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 депозитарные расписки, базовым активом которых являются данные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 резидентов Республики Казахстан, включенные в категорию "стандарт" сектора "акции" площадки "Основная" официального списка фондовой биржи, или акции юридических лиц - резидентов Республики Казахстан, включенные в официальный список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 за исключением акций и депозитарных расписок, базовым активом которых являются данные акции, указанных в строке 4.4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включенные в сектор "акции" площадки "Альтернативная" официального списка фондовой биржи, или акции юридических лиц Республики Казахстан, включенные в подраздел официального списка "Сегмент регионального рынка акций"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не ниже "ВВ+" по международной шкале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"ВВ" до "В+" по международной шкале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 до "В-" по международной шкале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ценные бумаги -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включенные в официальный список фондовой биржи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Exchange Traded Commodities (ETC), Exchange Traded Notes (ETN), имеющие рейтинговую оценку не ниже "3 звезды" рейтингового агентства Morningstar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"ВВВ-" по международной шкале агентства Standard &amp; Poor's или рейтинг аналогичного уровня одного из других рейтинговых агентств, или рейтинг не ниже "kzAAA" по национальной шкале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"BB+" до "ВВ-" по международной шкале агентства Standard &amp; Poor's или рейтинг аналогичного уровня одного из других рейтинговых агентств, или рейтинг от "kzAA+" до "kzA-" по национальной шкале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Standard &amp; Poor's или рейтинг аналогичного уровня одного из других рейтинговых агентств, или рейтинг от "kzBBB+" до "kzBB-" по национальной шкале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родительские организации которых имеют рейтинговую оценку не ниже "ВВВ-" по международной шкале агентства Standard &amp; Poor's или рейтинговой оценкой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металлические депозиты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страхователям страховой (перестраховочной) организации, осуществляющей деятельность по отрасли "страхование жизни", в объеме 100 (ста) процентов от суммы основного долга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в виде недвижимого имущества в сумме, не превышающей 5 (пяти) процентов от суммы высоколиквидных активов страховой (перестраховочной)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приобретенное для целей основной деятельности страховой (перестраховочной) организации (в размере себестоимости с учетом накопленной амортизации и не превышающем 10 (десяти) процентов от суммы высоколиквидных активов страховой (перестраховочной)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к получению от перестраховщиков, страховые премии к получению от страхователей (перестрахователей) и посредников в сумме, не превышающей 10 (десяти) процентов от суммы высоколиквидных активов страховой (перестраховочной) организации, за исключением страховых премий к получению от юридических лиц, указанных в подпункте 11) пункта 34 Нормативов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937"/>
          <w:p>
            <w:pPr>
              <w:spacing w:after="20"/>
              <w:ind w:left="20"/>
              <w:jc w:val="both"/>
            </w:pPr>
            <w:r>
              <w:rPr>
                <w:rFonts w:ascii="Times New Roman"/>
                <w:b w:val="false"/>
                <w:i w:val="false"/>
                <w:color w:val="000000"/>
                <w:sz w:val="20"/>
              </w:rPr>
              <w:t>
страховые премии к получению в сумме, не превышающей 15 (пятнадцати) процентов от суммы высоколиквидных активов страховой (перестраховочной) организации, когда страхователем является:</w:t>
            </w:r>
          </w:p>
          <w:bookmarkEnd w:id="937"/>
          <w:bookmarkStart w:name="z1743" w:id="938"/>
          <w:p>
            <w:pPr>
              <w:spacing w:after="20"/>
              <w:ind w:left="20"/>
              <w:jc w:val="both"/>
            </w:pPr>
            <w:r>
              <w:rPr>
                <w:rFonts w:ascii="Times New Roman"/>
                <w:b w:val="false"/>
                <w:i w:val="false"/>
                <w:color w:val="000000"/>
                <w:sz w:val="20"/>
              </w:rPr>
              <w:t xml:space="preserve">
юридическое лицо, более 50 (пятидесяти) процентов голосующих акций (долей участия в уставном капитале) которого прямо или косвенно принадлежат национальному управляющему холдингу, либо; </w:t>
            </w:r>
          </w:p>
          <w:bookmarkEnd w:id="938"/>
          <w:bookmarkStart w:name="z1744" w:id="939"/>
          <w:p>
            <w:pPr>
              <w:spacing w:after="20"/>
              <w:ind w:left="20"/>
              <w:jc w:val="both"/>
            </w:pPr>
            <w:r>
              <w:rPr>
                <w:rFonts w:ascii="Times New Roman"/>
                <w:b w:val="false"/>
                <w:i w:val="false"/>
                <w:color w:val="000000"/>
                <w:sz w:val="20"/>
              </w:rPr>
              <w:t>
юридическое лицо с рейтингом не ниже "ВВ+" рейтингового агентства Standard &amp; Poor's или других рейтинговых агентств, либо;</w:t>
            </w:r>
          </w:p>
          <w:bookmarkEnd w:id="939"/>
          <w:bookmarkStart w:name="z1745" w:id="940"/>
          <w:p>
            <w:pPr>
              <w:spacing w:after="20"/>
              <w:ind w:left="20"/>
              <w:jc w:val="both"/>
            </w:pPr>
            <w:r>
              <w:rPr>
                <w:rFonts w:ascii="Times New Roman"/>
                <w:b w:val="false"/>
                <w:i w:val="false"/>
                <w:color w:val="000000"/>
                <w:sz w:val="20"/>
              </w:rPr>
              <w:t>
крупное системообразующее предприятие, соответствующее следующим критериям:</w:t>
            </w:r>
          </w:p>
          <w:bookmarkEnd w:id="940"/>
          <w:bookmarkStart w:name="z1746" w:id="941"/>
          <w:p>
            <w:pPr>
              <w:spacing w:after="20"/>
              <w:ind w:left="20"/>
              <w:jc w:val="both"/>
            </w:pPr>
            <w:r>
              <w:rPr>
                <w:rFonts w:ascii="Times New Roman"/>
                <w:b w:val="false"/>
                <w:i w:val="false"/>
                <w:color w:val="000000"/>
                <w:sz w:val="20"/>
              </w:rPr>
              <w:t>
выручка от реализации продукции (оказания услуг) составляет не менее 50 (пятидесяти) миллиардов тенге ежегодно за последние 2 (два) года;</w:t>
            </w:r>
          </w:p>
          <w:bookmarkEnd w:id="941"/>
          <w:p>
            <w:pPr>
              <w:spacing w:after="20"/>
              <w:ind w:left="20"/>
              <w:jc w:val="both"/>
            </w:pPr>
            <w:r>
              <w:rPr>
                <w:rFonts w:ascii="Times New Roman"/>
                <w:b w:val="false"/>
                <w:i w:val="false"/>
                <w:color w:val="000000"/>
                <w:sz w:val="20"/>
              </w:rPr>
              <w:t>
налоговые отчисления составляют не менее 3 (трех) миллиардов тенге ежегодно за последние 2 (два)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both"/>
      </w:pPr>
      <w:bookmarkStart w:name="z977" w:id="942"/>
      <w:r>
        <w:rPr>
          <w:rFonts w:ascii="Times New Roman"/>
          <w:b w:val="false"/>
          <w:i w:val="false"/>
          <w:color w:val="000000"/>
          <w:sz w:val="28"/>
        </w:rPr>
        <w:t xml:space="preserve">
      Приложение 5 к постановлению </w:t>
      </w:r>
    </w:p>
    <w:bookmarkEnd w:id="942"/>
    <w:p>
      <w:pPr>
        <w:spacing w:after="0"/>
        <w:ind w:left="0"/>
        <w:jc w:val="both"/>
      </w:pPr>
      <w:r>
        <w:rPr>
          <w:rFonts w:ascii="Times New Roman"/>
          <w:b w:val="false"/>
          <w:i w:val="false"/>
          <w:color w:val="000000"/>
          <w:sz w:val="28"/>
        </w:rPr>
        <w:t>к Перечню нормативных</w:t>
      </w:r>
    </w:p>
    <w:p>
      <w:pPr>
        <w:spacing w:after="0"/>
        <w:ind w:left="0"/>
        <w:jc w:val="both"/>
      </w:pPr>
      <w:r>
        <w:rPr>
          <w:rFonts w:ascii="Times New Roman"/>
          <w:b w:val="false"/>
          <w:i w:val="false"/>
          <w:color w:val="000000"/>
          <w:sz w:val="28"/>
        </w:rPr>
        <w:t>правовых актов Республики</w:t>
      </w:r>
    </w:p>
    <w:p>
      <w:pPr>
        <w:spacing w:after="0"/>
        <w:ind w:left="0"/>
        <w:jc w:val="both"/>
      </w:pPr>
      <w:r>
        <w:rPr>
          <w:rFonts w:ascii="Times New Roman"/>
          <w:b w:val="false"/>
          <w:i w:val="false"/>
          <w:color w:val="000000"/>
          <w:sz w:val="28"/>
        </w:rPr>
        <w:t>Казахстан по вопросам</w:t>
      </w:r>
    </w:p>
    <w:p>
      <w:pPr>
        <w:spacing w:after="0"/>
        <w:ind w:left="0"/>
        <w:jc w:val="both"/>
      </w:pPr>
      <w:r>
        <w:rPr>
          <w:rFonts w:ascii="Times New Roman"/>
          <w:b w:val="false"/>
          <w:i w:val="false"/>
          <w:color w:val="000000"/>
          <w:sz w:val="28"/>
        </w:rPr>
        <w:t>регулирования финансового</w:t>
      </w:r>
    </w:p>
    <w:p>
      <w:pPr>
        <w:spacing w:after="0"/>
        <w:ind w:left="0"/>
        <w:jc w:val="both"/>
      </w:pPr>
      <w:r>
        <w:rPr>
          <w:rFonts w:ascii="Times New Roman"/>
          <w:b w:val="false"/>
          <w:i w:val="false"/>
          <w:color w:val="000000"/>
          <w:sz w:val="28"/>
        </w:rPr>
        <w:t>рынка, в которые вносятся</w:t>
      </w:r>
    </w:p>
    <w:p>
      <w:pPr>
        <w:spacing w:after="0"/>
        <w:ind w:left="0"/>
        <w:jc w:val="both"/>
      </w:pPr>
      <w:r>
        <w:rPr>
          <w:rFonts w:ascii="Times New Roman"/>
          <w:b w:val="false"/>
          <w:i w:val="false"/>
          <w:color w:val="000000"/>
          <w:sz w:val="28"/>
        </w:rPr>
        <w:t>изменения и дополнение</w:t>
      </w:r>
    </w:p>
    <w:bookmarkStart w:name="z1747" w:id="94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5 - в редакции постановления </w:t>
      </w:r>
      <w:r>
        <w:rPr>
          <w:rFonts w:ascii="Times New Roman"/>
          <w:b w:val="false"/>
          <w:i/>
          <w:color w:val="000000"/>
          <w:sz w:val="28"/>
        </w:rPr>
        <w:t xml:space="preserve">Правления Агентства РК по регулированию и развитию финансового рынка от 15.03.2021 </w:t>
      </w:r>
      <w:r>
        <w:rPr>
          <w:rFonts w:ascii="Times New Roman"/>
          <w:b w:val="false"/>
          <w:i w:val="false"/>
          <w:color w:val="000000"/>
          <w:sz w:val="28"/>
        </w:rPr>
        <w:t>№ 50</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color w:val="000000"/>
          <w:sz w:val="28"/>
        </w:rPr>
        <w:t>.</w:t>
      </w:r>
    </w:p>
    <w:bookmarkEnd w:id="943"/>
    <w:p>
      <w:pPr>
        <w:spacing w:after="0"/>
        <w:ind w:left="0"/>
        <w:jc w:val="both"/>
      </w:pPr>
      <w:bookmarkStart w:name="z1748" w:id="944"/>
      <w:r>
        <w:rPr>
          <w:rFonts w:ascii="Times New Roman"/>
          <w:b w:val="false"/>
          <w:i w:val="false"/>
          <w:color w:val="000000"/>
          <w:sz w:val="28"/>
        </w:rPr>
        <w:t>
      Приложение 5</w:t>
      </w:r>
    </w:p>
    <w:bookmarkEnd w:id="944"/>
    <w:p>
      <w:pPr>
        <w:spacing w:after="0"/>
        <w:ind w:left="0"/>
        <w:jc w:val="both"/>
      </w:pPr>
      <w:r>
        <w:rPr>
          <w:rFonts w:ascii="Times New Roman"/>
          <w:b w:val="false"/>
          <w:i w:val="false"/>
          <w:color w:val="000000"/>
          <w:sz w:val="28"/>
        </w:rPr>
        <w:t>к Нормативным значениям и</w:t>
      </w:r>
    </w:p>
    <w:p>
      <w:pPr>
        <w:spacing w:after="0"/>
        <w:ind w:left="0"/>
        <w:jc w:val="both"/>
      </w:pPr>
      <w:r>
        <w:rPr>
          <w:rFonts w:ascii="Times New Roman"/>
          <w:b w:val="false"/>
          <w:i w:val="false"/>
          <w:color w:val="000000"/>
          <w:sz w:val="28"/>
        </w:rPr>
        <w:t>методикам расчетов</w:t>
      </w:r>
    </w:p>
    <w:p>
      <w:pPr>
        <w:spacing w:after="0"/>
        <w:ind w:left="0"/>
        <w:jc w:val="both"/>
      </w:pPr>
      <w:r>
        <w:rPr>
          <w:rFonts w:ascii="Times New Roman"/>
          <w:b w:val="false"/>
          <w:i w:val="false"/>
          <w:color w:val="000000"/>
          <w:sz w:val="28"/>
        </w:rPr>
        <w:t>пруденциальных нормативов и</w:t>
      </w:r>
    </w:p>
    <w:p>
      <w:pPr>
        <w:spacing w:after="0"/>
        <w:ind w:left="0"/>
        <w:jc w:val="both"/>
      </w:pPr>
      <w:r>
        <w:rPr>
          <w:rFonts w:ascii="Times New Roman"/>
          <w:b w:val="false"/>
          <w:i w:val="false"/>
          <w:color w:val="000000"/>
          <w:sz w:val="28"/>
        </w:rPr>
        <w:t>иных обязательных к</w:t>
      </w:r>
    </w:p>
    <w:p>
      <w:pPr>
        <w:spacing w:after="0"/>
        <w:ind w:left="0"/>
        <w:jc w:val="both"/>
      </w:pPr>
      <w:r>
        <w:rPr>
          <w:rFonts w:ascii="Times New Roman"/>
          <w:b w:val="false"/>
          <w:i w:val="false"/>
          <w:color w:val="000000"/>
          <w:sz w:val="28"/>
        </w:rPr>
        <w:t>соблюдению норм и лимитов,</w:t>
      </w:r>
    </w:p>
    <w:p>
      <w:pPr>
        <w:spacing w:after="0"/>
        <w:ind w:left="0"/>
        <w:jc w:val="both"/>
      </w:pPr>
      <w:r>
        <w:rPr>
          <w:rFonts w:ascii="Times New Roman"/>
          <w:b w:val="false"/>
          <w:i w:val="false"/>
          <w:color w:val="000000"/>
          <w:sz w:val="28"/>
        </w:rPr>
        <w:t>размеру капитала банка</w:t>
      </w:r>
    </w:p>
    <w:bookmarkStart w:name="z979" w:id="94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Таблица </w:t>
      </w:r>
      <w:r>
        <w:rPr>
          <w:rFonts w:ascii="Times New Roman"/>
          <w:b/>
          <w:i w:val="false"/>
          <w:color w:val="000000"/>
          <w:sz w:val="28"/>
        </w:rPr>
        <w:t>активов банка, взвешенных по степени кредитного риска вложений</w:t>
      </w:r>
    </w:p>
    <w:bookmarkEnd w:id="9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Правительству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Национальному Банку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с суверенным рейтингом не ниже "АА-" агентства Standard &amp; Poor's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с долговым рейтингом не ниже "АА-" агентства Standard &amp; Poor's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акционерному обществу "Фонд национального благосостояния "Самрук-Қазына"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и иные требования к Национальному Банку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с суверенным рейтингом не ниже "АА-" агентства Standard &amp; Poor's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с долговым рейтингом не ниже "АА-" агентства Standard &amp; Poor's или рейтингом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Правительства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исполнительных органов Республики Казахстан по налогам и другим платежам в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Правительством Республики Казахстан и Национальным Банком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местными исполнительными органами городов Нур-Султана, Алматы и Шымкента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акционерным обществом "Банк Развития Казахстана" в соответствии с законодательством Республики Казахстан о рынке ценных бумаг, акционерными обществами "Фонд национального благосостояния "Самрук-Қазына", "Национальный управляющий холдинг "Байтерек", "Фонд проблемных кредитов", а также ценные бумаги, выпущенные Евразийским Банком Развития и номинированные в национальной валюте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 имеющим долгосрочный рейтинг не ниже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І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"АА-"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исполнительным органам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исполнительных органов Республики Казахстан, за исключением дебиторской задолженности, отнесенной к І группе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выпущенные местными исполнительными органами Республики Казахстан, за исключением государственных ценных бумаг, выпущенных местными исполнительными органами городов Нур-Султана, Алматы и Шымкента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"ААА" до "АА-" агентства Standard &amp; Poor's или рейтинг аналогичного уровня одного из других рейтинговых агентств или рейтинговую оценку от "kzAAA" до "kzAA-"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во II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выданных физическим лицам, указанных в строках 75, 77 и 78 настоящей таблицы), соответствующие следующему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а также вознаграждения по ним, соответствующие условиям для выкупа, установленным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ипотечным жилищным займам, переуступленным юридическому лицу, осуществляющему выкуп ипотечных займов физических лиц, не связанных с предпринимательской деятельностью, сто процентов акций которого принадлежат Национальному Банку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выданных физическим лицам, указанных в строках 75, 77 и 78 настоящей таблицы), соответствующие следующему условию: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ипотечные жилищные займы (за исключением займов выданных физическим лицам, указанных в строках 75, 77 и 78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74, 75, 76, 77 и 78 настоящей таблицы, а также беззалоговых потребительских займов, выданных физическим лицам)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74, 75, 76, 77 и 78 настоящей таблицы, а также беззалоговых потребительских займов, выданных физическим лицам),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74, 75, 76, 77 и 78 настоящей таблицы, а также беззалоговых потребительских займов, выданных физическим лицам),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946"/>
          <w:p>
            <w:pPr>
              <w:spacing w:after="20"/>
              <w:ind w:left="20"/>
              <w:jc w:val="both"/>
            </w:pPr>
            <w:r>
              <w:rPr>
                <w:rFonts w:ascii="Times New Roman"/>
                <w:b w:val="false"/>
                <w:i w:val="false"/>
                <w:color w:val="000000"/>
                <w:sz w:val="20"/>
              </w:rPr>
              <w:t xml:space="preserve">
Займы, предоставленные субъектам, отнесенным к малому или среднему предпринимательству согласно </w:t>
            </w:r>
            <w:r>
              <w:rPr>
                <w:rFonts w:ascii="Times New Roman"/>
                <w:b w:val="false"/>
                <w:i w:val="false"/>
                <w:color w:val="000000"/>
                <w:sz w:val="20"/>
              </w:rPr>
              <w:t>Предпринимательскому кодексу</w:t>
            </w:r>
            <w:r>
              <w:rPr>
                <w:rFonts w:ascii="Times New Roman"/>
                <w:b w:val="false"/>
                <w:i w:val="false"/>
                <w:color w:val="000000"/>
                <w:sz w:val="20"/>
              </w:rPr>
              <w:t xml:space="preserve"> Республики Казахстан от 29 октября 2015 года, соответствующие следующим критериям:</w:t>
            </w:r>
          </w:p>
          <w:bookmarkEnd w:id="946"/>
          <w:bookmarkStart w:name="z52" w:id="947"/>
          <w:p>
            <w:pPr>
              <w:spacing w:after="20"/>
              <w:ind w:left="20"/>
              <w:jc w:val="both"/>
            </w:pPr>
            <w:r>
              <w:rPr>
                <w:rFonts w:ascii="Times New Roman"/>
                <w:b w:val="false"/>
                <w:i w:val="false"/>
                <w:color w:val="000000"/>
                <w:sz w:val="20"/>
              </w:rPr>
              <w:t>
1) сумма займа не превышает 0,02 (ноль целых две сотых) процента от собственного капитала;</w:t>
            </w:r>
          </w:p>
          <w:bookmarkEnd w:id="947"/>
          <w:p>
            <w:pPr>
              <w:spacing w:after="20"/>
              <w:ind w:left="20"/>
              <w:jc w:val="both"/>
            </w:pPr>
            <w:r>
              <w:rPr>
                <w:rFonts w:ascii="Times New Roman"/>
                <w:b w:val="false"/>
                <w:i w:val="false"/>
                <w:color w:val="000000"/>
                <w:sz w:val="20"/>
              </w:rPr>
              <w:t>
2) валюта займа -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от "ВВВ-" до "ВВ-" (включительно) агентства Standard &amp; Poor's или рейтинг аналогичного уровня одного из других рейтинговых агентств, или банку-нерезиденту, имеющему долговой рейтинг от "ВВВ-" до "ВВ+" (включительно)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"Казахстанская фондовая биржа"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III группу риска (за исключением начисленных вознаграждений по активам, указанных в строках 49 и 50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"ВВ+" до "В-" агентства Standard &amp; Poor's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долговой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организациям-резидентам, имеющим долговой рейтинг ниже "А-" агентства Standard&amp;Poor's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организациям-резидентам, имеющим долговой рейтинг ниже "А-" агентства Standard &amp; 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"ВВ-" агентства Standard &amp; Poor's, или рейтинг аналогичного уровня одного из других рейтинговых агентств,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физическим лицам до 1 января 2016 года, в том числе потребительские займы, за исключением отнесенных к III группе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физическим лицам, в том числе потребительские займы, за исключением отнесенных к III группе риска,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948"/>
          <w:p>
            <w:pPr>
              <w:spacing w:after="20"/>
              <w:ind w:left="20"/>
              <w:jc w:val="both"/>
            </w:pPr>
            <w:r>
              <w:rPr>
                <w:rFonts w:ascii="Times New Roman"/>
                <w:b w:val="false"/>
                <w:i w:val="false"/>
                <w:color w:val="000000"/>
                <w:sz w:val="20"/>
              </w:rPr>
              <w:t>
Необеспеченные займы, выданные физическим лицам с 1 января 2016 года по 31 декабря 2019 года, в том числе потребительские займы, соответствующие одному из следующих критериев, рассчитываемых банком:</w:t>
            </w:r>
          </w:p>
          <w:bookmarkEnd w:id="948"/>
          <w:bookmarkStart w:name="z54" w:id="949"/>
          <w:p>
            <w:pPr>
              <w:spacing w:after="20"/>
              <w:ind w:left="20"/>
              <w:jc w:val="both"/>
            </w:pPr>
            <w:r>
              <w:rPr>
                <w:rFonts w:ascii="Times New Roman"/>
                <w:b w:val="false"/>
                <w:i w:val="false"/>
                <w:color w:val="000000"/>
                <w:sz w:val="20"/>
              </w:rPr>
              <w:t>
с 1 января 2017 года по 31 декабря 2019 года ежемесячно при мониторинге займов:</w:t>
            </w:r>
          </w:p>
          <w:bookmarkEnd w:id="949"/>
          <w:bookmarkStart w:name="z55" w:id="950"/>
          <w:p>
            <w:pPr>
              <w:spacing w:after="20"/>
              <w:ind w:left="20"/>
              <w:jc w:val="both"/>
            </w:pPr>
            <w:r>
              <w:rPr>
                <w:rFonts w:ascii="Times New Roman"/>
                <w:b w:val="false"/>
                <w:i w:val="false"/>
                <w:color w:val="000000"/>
                <w:sz w:val="20"/>
              </w:rPr>
              <w:t>
1) уровень коэффициента долговой нагрузки заемщика, рассчитанного в соответствии с постановлением Правления Национального Банка Республики Казахстан от 25 декабря 2013 года № 292 "О введении ограничений на проведение отдельных видов банковских и других операций финансовыми организациями", зарегистрированным в Реестре государственной регистрации нормативных правовых актов под № 9125, с использованием для расчета среднего ежемесячного дохода заемщика - физического лица выписки из единого накопительного пенсионного фонда с индивидуального пенсионного счета за последние 6 (шесть) месяцев или информации о получении заемщиком заработной платы через платежные карточки банка в течение 6 (шести) последовательных месяцев, предшествующих дате обращения заемщика, превышает 0,35;</w:t>
            </w:r>
          </w:p>
          <w:bookmarkEnd w:id="950"/>
          <w:bookmarkStart w:name="z56" w:id="951"/>
          <w:p>
            <w:pPr>
              <w:spacing w:after="20"/>
              <w:ind w:left="20"/>
              <w:jc w:val="both"/>
            </w:pPr>
            <w:r>
              <w:rPr>
                <w:rFonts w:ascii="Times New Roman"/>
                <w:b w:val="false"/>
                <w:i w:val="false"/>
                <w:color w:val="000000"/>
                <w:sz w:val="20"/>
              </w:rPr>
              <w:t>
2) просрочка платежей по задолженности по любому действующему или закрытому займу и (или) вознаграждению по нему за последние 24 (двадцать четыре) месяца, предшествующие дате выдачи, составляет более 60 (шестидесяти) календарных дней либо допускалась просрочка платежей более 3 (трех) раз сроком более 30 (тридцати) календарных дней;</w:t>
            </w:r>
          </w:p>
          <w:bookmarkEnd w:id="951"/>
          <w:p>
            <w:pPr>
              <w:spacing w:after="20"/>
              <w:ind w:left="20"/>
              <w:jc w:val="both"/>
            </w:pPr>
            <w:r>
              <w:rPr>
                <w:rFonts w:ascii="Times New Roman"/>
                <w:b w:val="false"/>
                <w:i w:val="false"/>
                <w:color w:val="000000"/>
                <w:sz w:val="20"/>
              </w:rPr>
              <w:t>
3) при ежемесячном мониторинге займов отсутствует информация для расчета, указанная в подпункте 1) или 2) настоящей строки. В случае отсутствия у банка информации, предусмотренной в одном из вышеуказанных подпунктов настоящей строки, займы, выданные физическим лицам, признаются необеспеченными и взвешиваются по степени кредитного риска, согласно настоящей строке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выданные физическим лицам с 1 января 2016 года, в том числе потребительские займы (за исключением ипотечных жилищных займов, займов физическим лицам, указанных в строке 77 настоящей таблицы и беззалоговых потребительских займов, указанных в приложении 5-1 к Нормативам)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 до "В-" агентства Standard &amp; Poor's или рейтинг аналогичного уровня одного из других рейтинговых агентств, и международных финансовых организациях,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организациях-резидентах, имеющих долговой рейтинг ниже "А-" агентства Standard &amp; Poor's или рейтинг аналогичного уровня одного из других рейтинговых агентств, организациях-резидентах, не имеющих соответствующей рейтинговой оценки, и организациях-нерезидентах, имеющих долговой рейтинг от "ВВВ+" до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организаций-резидентов, имеющих долговой рейтинг ниже "А-" агентства Standard &amp; Poor's или рейтинг аналогичного уровня одного из других рейтинговых агентств, организаций-резидентов, не имеющих соответствующей рейтинговой оценки, и организаций-нерезидентов, имеющих долговой рейтинг от "ВВВ+" до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физических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 до "В-" агентства Standard &amp; Poor's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организациями-резидентами, имеющими долговой рейтинг ниже "А-" агентства Standard &amp; Poor's или рейтинг аналогичного уровня одного из других рейтинговых агентств, организациями-резидентами, не имеющими соответствующей рейтинговой оценки, и организациями-нерезидентами, имеющими долговой рейтинг от "ВВВ+" до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специальной финансовой компанией акционерного общества "Фонд стрессовых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ниже "ВВ-" агентства Standard &amp; Poor's или рейтинг аналогичного уровня одного из других рейтинговых агентств, или банку-нерезиденту, имеющему долговой рейтинг ниже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IV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суммы вознаграждения и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банка в акции (доли участия в уставном капитале), бессрочные финансовые инструменты, субординированный долг юридических лиц, финансовая отчетность которых консолидируется при составлении финансовой отчетности банка в соответствии с МСФО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всех инвестиций банка,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10 (десяти) процентов основного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инвестиций банка в простые акции финансовой организации, в которой банк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в совокупности не превышающая 17,65 (семнадцать целых шестьдесят пять сотых) процентов разницы основного капитала банка после применения регуляторных корректировок, указанных в пункте 10 Нормативов, и суммы, подлежащей к вычету из основного капитала, указанной в абзацах третьем, четвертом и пятом пункта 11 Нормативов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ниже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организациям-нерезидентам, имеющим долговой рейтинг ниже "ВВ-" агентства Standard &amp; Poor's или рейтинг аналогичного уровня одного из других рейтинговых агентств, и организациям-нерезидентам,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организациям-нерезидентам, имеющим долговой рейтинг ниже "ВВ-" агентства Standard &amp; Poor's или рейтинг аналогичного уровня одного из других рейтинговых агентств, и организациям-нерезидентам, не имеющим соответствующей рейтинговой оценки,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952"/>
          <w:p>
            <w:pPr>
              <w:spacing w:after="20"/>
              <w:ind w:left="20"/>
              <w:jc w:val="both"/>
            </w:pPr>
            <w:r>
              <w:rPr>
                <w:rFonts w:ascii="Times New Roman"/>
                <w:b w:val="false"/>
                <w:i w:val="false"/>
                <w:color w:val="000000"/>
                <w:sz w:val="20"/>
              </w:rPr>
              <w:t>
Займы, предоставленные нерезидентам Республики Казахстан, являющимся юридическими лицами, зарегистрированными на территории нижеуказанных иностранных государств, или их гражданами:</w:t>
            </w:r>
          </w:p>
          <w:bookmarkEnd w:id="952"/>
          <w:bookmarkStart w:name="z58" w:id="953"/>
          <w:p>
            <w:pPr>
              <w:spacing w:after="20"/>
              <w:ind w:left="20"/>
              <w:jc w:val="both"/>
            </w:pPr>
            <w:r>
              <w:rPr>
                <w:rFonts w:ascii="Times New Roman"/>
                <w:b w:val="false"/>
                <w:i w:val="false"/>
                <w:color w:val="000000"/>
                <w:sz w:val="20"/>
              </w:rPr>
              <w:t>
1) Княжество Андорра;</w:t>
            </w:r>
          </w:p>
          <w:bookmarkEnd w:id="953"/>
          <w:bookmarkStart w:name="z59" w:id="954"/>
          <w:p>
            <w:pPr>
              <w:spacing w:after="20"/>
              <w:ind w:left="20"/>
              <w:jc w:val="both"/>
            </w:pPr>
            <w:r>
              <w:rPr>
                <w:rFonts w:ascii="Times New Roman"/>
                <w:b w:val="false"/>
                <w:i w:val="false"/>
                <w:color w:val="000000"/>
                <w:sz w:val="20"/>
              </w:rPr>
              <w:t>
2) Соединенные Штаты Америки (только в части территорий Американских Виргинских островов, острова Гуам и содружества Пуэрто-Рико);</w:t>
            </w:r>
          </w:p>
          <w:bookmarkEnd w:id="954"/>
          <w:bookmarkStart w:name="z60" w:id="955"/>
          <w:p>
            <w:pPr>
              <w:spacing w:after="20"/>
              <w:ind w:left="20"/>
              <w:jc w:val="both"/>
            </w:pPr>
            <w:r>
              <w:rPr>
                <w:rFonts w:ascii="Times New Roman"/>
                <w:b w:val="false"/>
                <w:i w:val="false"/>
                <w:color w:val="000000"/>
                <w:sz w:val="20"/>
              </w:rPr>
              <w:t>
3) Государство Антигуа и Барбуда;</w:t>
            </w:r>
          </w:p>
          <w:bookmarkEnd w:id="955"/>
          <w:bookmarkStart w:name="z61" w:id="956"/>
          <w:p>
            <w:pPr>
              <w:spacing w:after="20"/>
              <w:ind w:left="20"/>
              <w:jc w:val="both"/>
            </w:pPr>
            <w:r>
              <w:rPr>
                <w:rFonts w:ascii="Times New Roman"/>
                <w:b w:val="false"/>
                <w:i w:val="false"/>
                <w:color w:val="000000"/>
                <w:sz w:val="20"/>
              </w:rPr>
              <w:t>
4) Содружество Багамских островов;</w:t>
            </w:r>
          </w:p>
          <w:bookmarkEnd w:id="956"/>
          <w:bookmarkStart w:name="z62" w:id="957"/>
          <w:p>
            <w:pPr>
              <w:spacing w:after="20"/>
              <w:ind w:left="20"/>
              <w:jc w:val="both"/>
            </w:pPr>
            <w:r>
              <w:rPr>
                <w:rFonts w:ascii="Times New Roman"/>
                <w:b w:val="false"/>
                <w:i w:val="false"/>
                <w:color w:val="000000"/>
                <w:sz w:val="20"/>
              </w:rPr>
              <w:t>
5) Государство Барбадос;</w:t>
            </w:r>
          </w:p>
          <w:bookmarkEnd w:id="957"/>
          <w:bookmarkStart w:name="z63" w:id="958"/>
          <w:p>
            <w:pPr>
              <w:spacing w:after="20"/>
              <w:ind w:left="20"/>
              <w:jc w:val="both"/>
            </w:pPr>
            <w:r>
              <w:rPr>
                <w:rFonts w:ascii="Times New Roman"/>
                <w:b w:val="false"/>
                <w:i w:val="false"/>
                <w:color w:val="000000"/>
                <w:sz w:val="20"/>
              </w:rPr>
              <w:t>
6) Государство Бахрейн;</w:t>
            </w:r>
          </w:p>
          <w:bookmarkEnd w:id="958"/>
          <w:bookmarkStart w:name="z64" w:id="959"/>
          <w:p>
            <w:pPr>
              <w:spacing w:after="20"/>
              <w:ind w:left="20"/>
              <w:jc w:val="both"/>
            </w:pPr>
            <w:r>
              <w:rPr>
                <w:rFonts w:ascii="Times New Roman"/>
                <w:b w:val="false"/>
                <w:i w:val="false"/>
                <w:color w:val="000000"/>
                <w:sz w:val="20"/>
              </w:rPr>
              <w:t>
7) Государство Белиз;</w:t>
            </w:r>
          </w:p>
          <w:bookmarkEnd w:id="959"/>
          <w:bookmarkStart w:name="z65" w:id="960"/>
          <w:p>
            <w:pPr>
              <w:spacing w:after="20"/>
              <w:ind w:left="20"/>
              <w:jc w:val="both"/>
            </w:pPr>
            <w:r>
              <w:rPr>
                <w:rFonts w:ascii="Times New Roman"/>
                <w:b w:val="false"/>
                <w:i w:val="false"/>
                <w:color w:val="000000"/>
                <w:sz w:val="20"/>
              </w:rPr>
              <w:t>
8) Государство Бруней Даруссалам;</w:t>
            </w:r>
          </w:p>
          <w:bookmarkEnd w:id="960"/>
          <w:bookmarkStart w:name="z66" w:id="961"/>
          <w:p>
            <w:pPr>
              <w:spacing w:after="20"/>
              <w:ind w:left="20"/>
              <w:jc w:val="both"/>
            </w:pPr>
            <w:r>
              <w:rPr>
                <w:rFonts w:ascii="Times New Roman"/>
                <w:b w:val="false"/>
                <w:i w:val="false"/>
                <w:color w:val="000000"/>
                <w:sz w:val="20"/>
              </w:rPr>
              <w:t>
9) Объединенные Арабские Эмираты (только в части территории города Дубай);</w:t>
            </w:r>
          </w:p>
          <w:bookmarkEnd w:id="961"/>
          <w:bookmarkStart w:name="z67" w:id="962"/>
          <w:p>
            <w:pPr>
              <w:spacing w:after="20"/>
              <w:ind w:left="20"/>
              <w:jc w:val="both"/>
            </w:pPr>
            <w:r>
              <w:rPr>
                <w:rFonts w:ascii="Times New Roman"/>
                <w:b w:val="false"/>
                <w:i w:val="false"/>
                <w:color w:val="000000"/>
                <w:sz w:val="20"/>
              </w:rPr>
              <w:t>
10) Республика Вануату;</w:t>
            </w:r>
          </w:p>
          <w:bookmarkEnd w:id="962"/>
          <w:bookmarkStart w:name="z68" w:id="963"/>
          <w:p>
            <w:pPr>
              <w:spacing w:after="20"/>
              <w:ind w:left="20"/>
              <w:jc w:val="both"/>
            </w:pPr>
            <w:r>
              <w:rPr>
                <w:rFonts w:ascii="Times New Roman"/>
                <w:b w:val="false"/>
                <w:i w:val="false"/>
                <w:color w:val="000000"/>
                <w:sz w:val="20"/>
              </w:rPr>
              <w:t>
11) Республика Гватемала;</w:t>
            </w:r>
          </w:p>
          <w:bookmarkEnd w:id="963"/>
          <w:bookmarkStart w:name="z69" w:id="964"/>
          <w:p>
            <w:pPr>
              <w:spacing w:after="20"/>
              <w:ind w:left="20"/>
              <w:jc w:val="both"/>
            </w:pPr>
            <w:r>
              <w:rPr>
                <w:rFonts w:ascii="Times New Roman"/>
                <w:b w:val="false"/>
                <w:i w:val="false"/>
                <w:color w:val="000000"/>
                <w:sz w:val="20"/>
              </w:rPr>
              <w:t>
12) Государство Гренада;</w:t>
            </w:r>
          </w:p>
          <w:bookmarkEnd w:id="964"/>
          <w:bookmarkStart w:name="z70" w:id="965"/>
          <w:p>
            <w:pPr>
              <w:spacing w:after="20"/>
              <w:ind w:left="20"/>
              <w:jc w:val="both"/>
            </w:pPr>
            <w:r>
              <w:rPr>
                <w:rFonts w:ascii="Times New Roman"/>
                <w:b w:val="false"/>
                <w:i w:val="false"/>
                <w:color w:val="000000"/>
                <w:sz w:val="20"/>
              </w:rPr>
              <w:t>
13) Республика Джибути;</w:t>
            </w:r>
          </w:p>
          <w:bookmarkEnd w:id="965"/>
          <w:bookmarkStart w:name="z71" w:id="966"/>
          <w:p>
            <w:pPr>
              <w:spacing w:after="20"/>
              <w:ind w:left="20"/>
              <w:jc w:val="both"/>
            </w:pPr>
            <w:r>
              <w:rPr>
                <w:rFonts w:ascii="Times New Roman"/>
                <w:b w:val="false"/>
                <w:i w:val="false"/>
                <w:color w:val="000000"/>
                <w:sz w:val="20"/>
              </w:rPr>
              <w:t>
14) Доминиканская Республика;</w:t>
            </w:r>
          </w:p>
          <w:bookmarkEnd w:id="966"/>
          <w:bookmarkStart w:name="z72" w:id="967"/>
          <w:p>
            <w:pPr>
              <w:spacing w:after="20"/>
              <w:ind w:left="20"/>
              <w:jc w:val="both"/>
            </w:pPr>
            <w:r>
              <w:rPr>
                <w:rFonts w:ascii="Times New Roman"/>
                <w:b w:val="false"/>
                <w:i w:val="false"/>
                <w:color w:val="000000"/>
                <w:sz w:val="20"/>
              </w:rPr>
              <w:t>
15) Новая Зеландия (только в части территории островов Кука и Ниуэ);</w:t>
            </w:r>
          </w:p>
          <w:bookmarkEnd w:id="967"/>
          <w:bookmarkStart w:name="z73" w:id="968"/>
          <w:p>
            <w:pPr>
              <w:spacing w:after="20"/>
              <w:ind w:left="20"/>
              <w:jc w:val="both"/>
            </w:pPr>
            <w:r>
              <w:rPr>
                <w:rFonts w:ascii="Times New Roman"/>
                <w:b w:val="false"/>
                <w:i w:val="false"/>
                <w:color w:val="000000"/>
                <w:sz w:val="20"/>
              </w:rPr>
              <w:t>
16) Республика Индонезия;</w:t>
            </w:r>
          </w:p>
          <w:bookmarkEnd w:id="968"/>
          <w:bookmarkStart w:name="z74" w:id="969"/>
          <w:p>
            <w:pPr>
              <w:spacing w:after="20"/>
              <w:ind w:left="20"/>
              <w:jc w:val="both"/>
            </w:pPr>
            <w:r>
              <w:rPr>
                <w:rFonts w:ascii="Times New Roman"/>
                <w:b w:val="false"/>
                <w:i w:val="false"/>
                <w:color w:val="000000"/>
                <w:sz w:val="20"/>
              </w:rPr>
              <w:t>
17) Испания (только в части территории Канарских островов);</w:t>
            </w:r>
          </w:p>
          <w:bookmarkEnd w:id="969"/>
          <w:bookmarkStart w:name="z75" w:id="970"/>
          <w:p>
            <w:pPr>
              <w:spacing w:after="20"/>
              <w:ind w:left="20"/>
              <w:jc w:val="both"/>
            </w:pPr>
            <w:r>
              <w:rPr>
                <w:rFonts w:ascii="Times New Roman"/>
                <w:b w:val="false"/>
                <w:i w:val="false"/>
                <w:color w:val="000000"/>
                <w:sz w:val="20"/>
              </w:rPr>
              <w:t>
18) Республика Кипр;</w:t>
            </w:r>
          </w:p>
          <w:bookmarkEnd w:id="970"/>
          <w:bookmarkStart w:name="z76" w:id="971"/>
          <w:p>
            <w:pPr>
              <w:spacing w:after="20"/>
              <w:ind w:left="20"/>
              <w:jc w:val="both"/>
            </w:pPr>
            <w:r>
              <w:rPr>
                <w:rFonts w:ascii="Times New Roman"/>
                <w:b w:val="false"/>
                <w:i w:val="false"/>
                <w:color w:val="000000"/>
                <w:sz w:val="20"/>
              </w:rPr>
              <w:t>
19) Федеральная Исламская Республика Коморские Острова;</w:t>
            </w:r>
          </w:p>
          <w:bookmarkEnd w:id="971"/>
          <w:bookmarkStart w:name="z77" w:id="972"/>
          <w:p>
            <w:pPr>
              <w:spacing w:after="20"/>
              <w:ind w:left="20"/>
              <w:jc w:val="both"/>
            </w:pPr>
            <w:r>
              <w:rPr>
                <w:rFonts w:ascii="Times New Roman"/>
                <w:b w:val="false"/>
                <w:i w:val="false"/>
                <w:color w:val="000000"/>
                <w:sz w:val="20"/>
              </w:rPr>
              <w:t>
20) Республика Коста-Рика;</w:t>
            </w:r>
          </w:p>
          <w:bookmarkEnd w:id="972"/>
          <w:bookmarkStart w:name="z78" w:id="973"/>
          <w:p>
            <w:pPr>
              <w:spacing w:after="20"/>
              <w:ind w:left="20"/>
              <w:jc w:val="both"/>
            </w:pPr>
            <w:r>
              <w:rPr>
                <w:rFonts w:ascii="Times New Roman"/>
                <w:b w:val="false"/>
                <w:i w:val="false"/>
                <w:color w:val="000000"/>
                <w:sz w:val="20"/>
              </w:rPr>
              <w:t>
21) Китайская Народная Республика (только в части территорий специальных административных районов Аомынь (Макао) и Сянган (Гонконг);</w:t>
            </w:r>
          </w:p>
          <w:bookmarkEnd w:id="973"/>
          <w:bookmarkStart w:name="z79" w:id="974"/>
          <w:p>
            <w:pPr>
              <w:spacing w:after="20"/>
              <w:ind w:left="20"/>
              <w:jc w:val="both"/>
            </w:pPr>
            <w:r>
              <w:rPr>
                <w:rFonts w:ascii="Times New Roman"/>
                <w:b w:val="false"/>
                <w:i w:val="false"/>
                <w:color w:val="000000"/>
                <w:sz w:val="20"/>
              </w:rPr>
              <w:t>
22) Республика Либерия;</w:t>
            </w:r>
          </w:p>
          <w:bookmarkEnd w:id="974"/>
          <w:bookmarkStart w:name="z80" w:id="975"/>
          <w:p>
            <w:pPr>
              <w:spacing w:after="20"/>
              <w:ind w:left="20"/>
              <w:jc w:val="both"/>
            </w:pPr>
            <w:r>
              <w:rPr>
                <w:rFonts w:ascii="Times New Roman"/>
                <w:b w:val="false"/>
                <w:i w:val="false"/>
                <w:color w:val="000000"/>
                <w:sz w:val="20"/>
              </w:rPr>
              <w:t>
23) Княжество Лихтенштейн;</w:t>
            </w:r>
          </w:p>
          <w:bookmarkEnd w:id="975"/>
          <w:bookmarkStart w:name="z81" w:id="976"/>
          <w:p>
            <w:pPr>
              <w:spacing w:after="20"/>
              <w:ind w:left="20"/>
              <w:jc w:val="both"/>
            </w:pPr>
            <w:r>
              <w:rPr>
                <w:rFonts w:ascii="Times New Roman"/>
                <w:b w:val="false"/>
                <w:i w:val="false"/>
                <w:color w:val="000000"/>
                <w:sz w:val="20"/>
              </w:rPr>
              <w:t>
24) Малайзия (только в части территории анклава Лабуан);</w:t>
            </w:r>
          </w:p>
          <w:bookmarkEnd w:id="976"/>
          <w:bookmarkStart w:name="z82" w:id="977"/>
          <w:p>
            <w:pPr>
              <w:spacing w:after="20"/>
              <w:ind w:left="20"/>
              <w:jc w:val="both"/>
            </w:pPr>
            <w:r>
              <w:rPr>
                <w:rFonts w:ascii="Times New Roman"/>
                <w:b w:val="false"/>
                <w:i w:val="false"/>
                <w:color w:val="000000"/>
                <w:sz w:val="20"/>
              </w:rPr>
              <w:t>
25) Республика Маврикий;</w:t>
            </w:r>
          </w:p>
          <w:bookmarkEnd w:id="977"/>
          <w:bookmarkStart w:name="z83" w:id="978"/>
          <w:p>
            <w:pPr>
              <w:spacing w:after="20"/>
              <w:ind w:left="20"/>
              <w:jc w:val="both"/>
            </w:pPr>
            <w:r>
              <w:rPr>
                <w:rFonts w:ascii="Times New Roman"/>
                <w:b w:val="false"/>
                <w:i w:val="false"/>
                <w:color w:val="000000"/>
                <w:sz w:val="20"/>
              </w:rPr>
              <w:t>
26) Мальдивская Республика;</w:t>
            </w:r>
          </w:p>
          <w:bookmarkEnd w:id="978"/>
          <w:bookmarkStart w:name="z84" w:id="979"/>
          <w:p>
            <w:pPr>
              <w:spacing w:after="20"/>
              <w:ind w:left="20"/>
              <w:jc w:val="both"/>
            </w:pPr>
            <w:r>
              <w:rPr>
                <w:rFonts w:ascii="Times New Roman"/>
                <w:b w:val="false"/>
                <w:i w:val="false"/>
                <w:color w:val="000000"/>
                <w:sz w:val="20"/>
              </w:rPr>
              <w:t>
27) Республика Мальта;</w:t>
            </w:r>
          </w:p>
          <w:bookmarkEnd w:id="979"/>
          <w:bookmarkStart w:name="z85" w:id="980"/>
          <w:p>
            <w:pPr>
              <w:spacing w:after="20"/>
              <w:ind w:left="20"/>
              <w:jc w:val="both"/>
            </w:pPr>
            <w:r>
              <w:rPr>
                <w:rFonts w:ascii="Times New Roman"/>
                <w:b w:val="false"/>
                <w:i w:val="false"/>
                <w:color w:val="000000"/>
                <w:sz w:val="20"/>
              </w:rPr>
              <w:t>
28) Республика Маршалловы острова;</w:t>
            </w:r>
          </w:p>
          <w:bookmarkEnd w:id="980"/>
          <w:bookmarkStart w:name="z86" w:id="981"/>
          <w:p>
            <w:pPr>
              <w:spacing w:after="20"/>
              <w:ind w:left="20"/>
              <w:jc w:val="both"/>
            </w:pPr>
            <w:r>
              <w:rPr>
                <w:rFonts w:ascii="Times New Roman"/>
                <w:b w:val="false"/>
                <w:i w:val="false"/>
                <w:color w:val="000000"/>
                <w:sz w:val="20"/>
              </w:rPr>
              <w:t>
29) Княжество Монако;</w:t>
            </w:r>
          </w:p>
          <w:bookmarkEnd w:id="981"/>
          <w:bookmarkStart w:name="z87" w:id="982"/>
          <w:p>
            <w:pPr>
              <w:spacing w:after="20"/>
              <w:ind w:left="20"/>
              <w:jc w:val="both"/>
            </w:pPr>
            <w:r>
              <w:rPr>
                <w:rFonts w:ascii="Times New Roman"/>
                <w:b w:val="false"/>
                <w:i w:val="false"/>
                <w:color w:val="000000"/>
                <w:sz w:val="20"/>
              </w:rPr>
              <w:t>
30) Союз Мьянма;</w:t>
            </w:r>
          </w:p>
          <w:bookmarkEnd w:id="982"/>
          <w:bookmarkStart w:name="z88" w:id="983"/>
          <w:p>
            <w:pPr>
              <w:spacing w:after="20"/>
              <w:ind w:left="20"/>
              <w:jc w:val="both"/>
            </w:pPr>
            <w:r>
              <w:rPr>
                <w:rFonts w:ascii="Times New Roman"/>
                <w:b w:val="false"/>
                <w:i w:val="false"/>
                <w:color w:val="000000"/>
                <w:sz w:val="20"/>
              </w:rPr>
              <w:t>
31) Республика Науру;</w:t>
            </w:r>
          </w:p>
          <w:bookmarkEnd w:id="983"/>
          <w:bookmarkStart w:name="z89" w:id="984"/>
          <w:p>
            <w:pPr>
              <w:spacing w:after="20"/>
              <w:ind w:left="20"/>
              <w:jc w:val="both"/>
            </w:pPr>
            <w:r>
              <w:rPr>
                <w:rFonts w:ascii="Times New Roman"/>
                <w:b w:val="false"/>
                <w:i w:val="false"/>
                <w:color w:val="000000"/>
                <w:sz w:val="20"/>
              </w:rPr>
              <w:t>
32) Нидерланды (только в части территории острова Аруба и зависимых территорий Антильских островов);</w:t>
            </w:r>
          </w:p>
          <w:bookmarkEnd w:id="984"/>
          <w:bookmarkStart w:name="z90" w:id="985"/>
          <w:p>
            <w:pPr>
              <w:spacing w:after="20"/>
              <w:ind w:left="20"/>
              <w:jc w:val="both"/>
            </w:pPr>
            <w:r>
              <w:rPr>
                <w:rFonts w:ascii="Times New Roman"/>
                <w:b w:val="false"/>
                <w:i w:val="false"/>
                <w:color w:val="000000"/>
                <w:sz w:val="20"/>
              </w:rPr>
              <w:t>
33) Федеративная Республика Нигерия;</w:t>
            </w:r>
          </w:p>
          <w:bookmarkEnd w:id="985"/>
          <w:bookmarkStart w:name="z91" w:id="986"/>
          <w:p>
            <w:pPr>
              <w:spacing w:after="20"/>
              <w:ind w:left="20"/>
              <w:jc w:val="both"/>
            </w:pPr>
            <w:r>
              <w:rPr>
                <w:rFonts w:ascii="Times New Roman"/>
                <w:b w:val="false"/>
                <w:i w:val="false"/>
                <w:color w:val="000000"/>
                <w:sz w:val="20"/>
              </w:rPr>
              <w:t>
34) Португалия (только в части территории островов Мадейра);</w:t>
            </w:r>
          </w:p>
          <w:bookmarkEnd w:id="986"/>
          <w:bookmarkStart w:name="z92" w:id="987"/>
          <w:p>
            <w:pPr>
              <w:spacing w:after="20"/>
              <w:ind w:left="20"/>
              <w:jc w:val="both"/>
            </w:pPr>
            <w:r>
              <w:rPr>
                <w:rFonts w:ascii="Times New Roman"/>
                <w:b w:val="false"/>
                <w:i w:val="false"/>
                <w:color w:val="000000"/>
                <w:sz w:val="20"/>
              </w:rPr>
              <w:t>
35) Республика Палау;</w:t>
            </w:r>
          </w:p>
          <w:bookmarkEnd w:id="987"/>
          <w:bookmarkStart w:name="z93" w:id="988"/>
          <w:p>
            <w:pPr>
              <w:spacing w:after="20"/>
              <w:ind w:left="20"/>
              <w:jc w:val="both"/>
            </w:pPr>
            <w:r>
              <w:rPr>
                <w:rFonts w:ascii="Times New Roman"/>
                <w:b w:val="false"/>
                <w:i w:val="false"/>
                <w:color w:val="000000"/>
                <w:sz w:val="20"/>
              </w:rPr>
              <w:t>
36) Республика Панама;</w:t>
            </w:r>
          </w:p>
          <w:bookmarkEnd w:id="988"/>
          <w:bookmarkStart w:name="z94" w:id="989"/>
          <w:p>
            <w:pPr>
              <w:spacing w:after="20"/>
              <w:ind w:left="20"/>
              <w:jc w:val="both"/>
            </w:pPr>
            <w:r>
              <w:rPr>
                <w:rFonts w:ascii="Times New Roman"/>
                <w:b w:val="false"/>
                <w:i w:val="false"/>
                <w:color w:val="000000"/>
                <w:sz w:val="20"/>
              </w:rPr>
              <w:t>
37) Независимое Государство Самоа;</w:t>
            </w:r>
          </w:p>
          <w:bookmarkEnd w:id="989"/>
          <w:bookmarkStart w:name="z95" w:id="990"/>
          <w:p>
            <w:pPr>
              <w:spacing w:after="20"/>
              <w:ind w:left="20"/>
              <w:jc w:val="both"/>
            </w:pPr>
            <w:r>
              <w:rPr>
                <w:rFonts w:ascii="Times New Roman"/>
                <w:b w:val="false"/>
                <w:i w:val="false"/>
                <w:color w:val="000000"/>
                <w:sz w:val="20"/>
              </w:rPr>
              <w:t>
38) Республика Сейшельские острова;</w:t>
            </w:r>
          </w:p>
          <w:bookmarkEnd w:id="990"/>
          <w:bookmarkStart w:name="z96" w:id="991"/>
          <w:p>
            <w:pPr>
              <w:spacing w:after="20"/>
              <w:ind w:left="20"/>
              <w:jc w:val="both"/>
            </w:pPr>
            <w:r>
              <w:rPr>
                <w:rFonts w:ascii="Times New Roman"/>
                <w:b w:val="false"/>
                <w:i w:val="false"/>
                <w:color w:val="000000"/>
                <w:sz w:val="20"/>
              </w:rPr>
              <w:t>
39) Государство Сент-Винсент и Гренадины;</w:t>
            </w:r>
          </w:p>
          <w:bookmarkEnd w:id="991"/>
          <w:bookmarkStart w:name="z97" w:id="992"/>
          <w:p>
            <w:pPr>
              <w:spacing w:after="20"/>
              <w:ind w:left="20"/>
              <w:jc w:val="both"/>
            </w:pPr>
            <w:r>
              <w:rPr>
                <w:rFonts w:ascii="Times New Roman"/>
                <w:b w:val="false"/>
                <w:i w:val="false"/>
                <w:color w:val="000000"/>
                <w:sz w:val="20"/>
              </w:rPr>
              <w:t>
40) Федерация Сент-Китс и Невис;</w:t>
            </w:r>
          </w:p>
          <w:bookmarkEnd w:id="992"/>
          <w:bookmarkStart w:name="z98" w:id="993"/>
          <w:p>
            <w:pPr>
              <w:spacing w:after="20"/>
              <w:ind w:left="20"/>
              <w:jc w:val="both"/>
            </w:pPr>
            <w:r>
              <w:rPr>
                <w:rFonts w:ascii="Times New Roman"/>
                <w:b w:val="false"/>
                <w:i w:val="false"/>
                <w:color w:val="000000"/>
                <w:sz w:val="20"/>
              </w:rPr>
              <w:t>
41) Государство Сент-Люсия;</w:t>
            </w:r>
          </w:p>
          <w:bookmarkEnd w:id="993"/>
          <w:bookmarkStart w:name="z99" w:id="994"/>
          <w:p>
            <w:pPr>
              <w:spacing w:after="20"/>
              <w:ind w:left="20"/>
              <w:jc w:val="both"/>
            </w:pPr>
            <w:r>
              <w:rPr>
                <w:rFonts w:ascii="Times New Roman"/>
                <w:b w:val="false"/>
                <w:i w:val="false"/>
                <w:color w:val="000000"/>
                <w:sz w:val="20"/>
              </w:rPr>
              <w:t>
42) Королевство Тонга;</w:t>
            </w:r>
          </w:p>
          <w:bookmarkEnd w:id="994"/>
          <w:bookmarkStart w:name="z100" w:id="995"/>
          <w:p>
            <w:pPr>
              <w:spacing w:after="20"/>
              <w:ind w:left="20"/>
              <w:jc w:val="both"/>
            </w:pPr>
            <w:r>
              <w:rPr>
                <w:rFonts w:ascii="Times New Roman"/>
                <w:b w:val="false"/>
                <w:i w:val="false"/>
                <w:color w:val="000000"/>
                <w:sz w:val="20"/>
              </w:rPr>
              <w:t>
43) Соединенное Королевство Великобритании и Северной Ирландии (только в части следующих территорий):</w:t>
            </w:r>
          </w:p>
          <w:bookmarkEnd w:id="995"/>
          <w:bookmarkStart w:name="z101" w:id="996"/>
          <w:p>
            <w:pPr>
              <w:spacing w:after="20"/>
              <w:ind w:left="20"/>
              <w:jc w:val="both"/>
            </w:pPr>
            <w:r>
              <w:rPr>
                <w:rFonts w:ascii="Times New Roman"/>
                <w:b w:val="false"/>
                <w:i w:val="false"/>
                <w:color w:val="000000"/>
                <w:sz w:val="20"/>
              </w:rPr>
              <w:t>
Острова Ангилья;</w:t>
            </w:r>
          </w:p>
          <w:bookmarkEnd w:id="996"/>
          <w:bookmarkStart w:name="z102" w:id="997"/>
          <w:p>
            <w:pPr>
              <w:spacing w:after="20"/>
              <w:ind w:left="20"/>
              <w:jc w:val="both"/>
            </w:pPr>
            <w:r>
              <w:rPr>
                <w:rFonts w:ascii="Times New Roman"/>
                <w:b w:val="false"/>
                <w:i w:val="false"/>
                <w:color w:val="000000"/>
                <w:sz w:val="20"/>
              </w:rPr>
              <w:t>
Бермудские острова;</w:t>
            </w:r>
          </w:p>
          <w:bookmarkEnd w:id="997"/>
          <w:bookmarkStart w:name="z103" w:id="998"/>
          <w:p>
            <w:pPr>
              <w:spacing w:after="20"/>
              <w:ind w:left="20"/>
              <w:jc w:val="both"/>
            </w:pPr>
            <w:r>
              <w:rPr>
                <w:rFonts w:ascii="Times New Roman"/>
                <w:b w:val="false"/>
                <w:i w:val="false"/>
                <w:color w:val="000000"/>
                <w:sz w:val="20"/>
              </w:rPr>
              <w:t>
Британские Виргинские острова;</w:t>
            </w:r>
          </w:p>
          <w:bookmarkEnd w:id="998"/>
          <w:bookmarkStart w:name="z104" w:id="999"/>
          <w:p>
            <w:pPr>
              <w:spacing w:after="20"/>
              <w:ind w:left="20"/>
              <w:jc w:val="both"/>
            </w:pPr>
            <w:r>
              <w:rPr>
                <w:rFonts w:ascii="Times New Roman"/>
                <w:b w:val="false"/>
                <w:i w:val="false"/>
                <w:color w:val="000000"/>
                <w:sz w:val="20"/>
              </w:rPr>
              <w:t>
Гибралтар;</w:t>
            </w:r>
          </w:p>
          <w:bookmarkEnd w:id="999"/>
          <w:bookmarkStart w:name="z105" w:id="1000"/>
          <w:p>
            <w:pPr>
              <w:spacing w:after="20"/>
              <w:ind w:left="20"/>
              <w:jc w:val="both"/>
            </w:pPr>
            <w:r>
              <w:rPr>
                <w:rFonts w:ascii="Times New Roman"/>
                <w:b w:val="false"/>
                <w:i w:val="false"/>
                <w:color w:val="000000"/>
                <w:sz w:val="20"/>
              </w:rPr>
              <w:t>
Каймановы острова;</w:t>
            </w:r>
          </w:p>
          <w:bookmarkEnd w:id="1000"/>
          <w:bookmarkStart w:name="z106" w:id="1001"/>
          <w:p>
            <w:pPr>
              <w:spacing w:after="20"/>
              <w:ind w:left="20"/>
              <w:jc w:val="both"/>
            </w:pPr>
            <w:r>
              <w:rPr>
                <w:rFonts w:ascii="Times New Roman"/>
                <w:b w:val="false"/>
                <w:i w:val="false"/>
                <w:color w:val="000000"/>
                <w:sz w:val="20"/>
              </w:rPr>
              <w:t>
Остров Монтсеррат;</w:t>
            </w:r>
          </w:p>
          <w:bookmarkEnd w:id="1001"/>
          <w:bookmarkStart w:name="z107" w:id="1002"/>
          <w:p>
            <w:pPr>
              <w:spacing w:after="20"/>
              <w:ind w:left="20"/>
              <w:jc w:val="both"/>
            </w:pPr>
            <w:r>
              <w:rPr>
                <w:rFonts w:ascii="Times New Roman"/>
                <w:b w:val="false"/>
                <w:i w:val="false"/>
                <w:color w:val="000000"/>
                <w:sz w:val="20"/>
              </w:rPr>
              <w:t>
Острова Теркс и Кайкос;</w:t>
            </w:r>
          </w:p>
          <w:bookmarkEnd w:id="1002"/>
          <w:bookmarkStart w:name="z108" w:id="1003"/>
          <w:p>
            <w:pPr>
              <w:spacing w:after="20"/>
              <w:ind w:left="20"/>
              <w:jc w:val="both"/>
            </w:pPr>
            <w:r>
              <w:rPr>
                <w:rFonts w:ascii="Times New Roman"/>
                <w:b w:val="false"/>
                <w:i w:val="false"/>
                <w:color w:val="000000"/>
                <w:sz w:val="20"/>
              </w:rPr>
              <w:t>
Остров Мэн;</w:t>
            </w:r>
          </w:p>
          <w:bookmarkEnd w:id="1003"/>
          <w:bookmarkStart w:name="z109" w:id="1004"/>
          <w:p>
            <w:pPr>
              <w:spacing w:after="20"/>
              <w:ind w:left="20"/>
              <w:jc w:val="both"/>
            </w:pPr>
            <w:r>
              <w:rPr>
                <w:rFonts w:ascii="Times New Roman"/>
                <w:b w:val="false"/>
                <w:i w:val="false"/>
                <w:color w:val="000000"/>
                <w:sz w:val="20"/>
              </w:rPr>
              <w:t>
Нормандские острова (острова Гернси, Джерси, Сарк, Олдерни);</w:t>
            </w:r>
          </w:p>
          <w:bookmarkEnd w:id="1004"/>
          <w:bookmarkStart w:name="z110" w:id="1005"/>
          <w:p>
            <w:pPr>
              <w:spacing w:after="20"/>
              <w:ind w:left="20"/>
              <w:jc w:val="both"/>
            </w:pPr>
            <w:r>
              <w:rPr>
                <w:rFonts w:ascii="Times New Roman"/>
                <w:b w:val="false"/>
                <w:i w:val="false"/>
                <w:color w:val="000000"/>
                <w:sz w:val="20"/>
              </w:rPr>
              <w:t>
44) Республика Филиппины;</w:t>
            </w:r>
          </w:p>
          <w:bookmarkEnd w:id="1005"/>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имеющих долговой рейтинг ниже "ВВ-" агентства Standard &amp; Poor's или рейтинг аналогичного уровня одного из других рейтинговых агентств, и организациях-нерезидентах,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06"/>
          <w:p>
            <w:pPr>
              <w:spacing w:after="20"/>
              <w:ind w:left="20"/>
              <w:jc w:val="both"/>
            </w:pPr>
            <w:r>
              <w:rPr>
                <w:rFonts w:ascii="Times New Roman"/>
                <w:b w:val="false"/>
                <w:i w:val="false"/>
                <w:color w:val="000000"/>
                <w:sz w:val="20"/>
              </w:rPr>
              <w:t>
Вклады в организациях-нерезидентах Республики Казахстан, зарегистрированных на территории нижеуказанных иностранных государств:</w:t>
            </w:r>
          </w:p>
          <w:bookmarkEnd w:id="1006"/>
          <w:bookmarkStart w:name="z112" w:id="1007"/>
          <w:p>
            <w:pPr>
              <w:spacing w:after="20"/>
              <w:ind w:left="20"/>
              <w:jc w:val="both"/>
            </w:pPr>
            <w:r>
              <w:rPr>
                <w:rFonts w:ascii="Times New Roman"/>
                <w:b w:val="false"/>
                <w:i w:val="false"/>
                <w:color w:val="000000"/>
                <w:sz w:val="20"/>
              </w:rPr>
              <w:t>
1) Княжество Андорра;</w:t>
            </w:r>
          </w:p>
          <w:bookmarkEnd w:id="1007"/>
          <w:bookmarkStart w:name="z113" w:id="1008"/>
          <w:p>
            <w:pPr>
              <w:spacing w:after="20"/>
              <w:ind w:left="20"/>
              <w:jc w:val="both"/>
            </w:pPr>
            <w:r>
              <w:rPr>
                <w:rFonts w:ascii="Times New Roman"/>
                <w:b w:val="false"/>
                <w:i w:val="false"/>
                <w:color w:val="000000"/>
                <w:sz w:val="20"/>
              </w:rPr>
              <w:t>
2) Соединенные Штаты Америки (только в части территорий Американских Виргинских островов, острова Гуам и содружества Пуэрто-Рико);</w:t>
            </w:r>
          </w:p>
          <w:bookmarkEnd w:id="1008"/>
          <w:bookmarkStart w:name="z114" w:id="1009"/>
          <w:p>
            <w:pPr>
              <w:spacing w:after="20"/>
              <w:ind w:left="20"/>
              <w:jc w:val="both"/>
            </w:pPr>
            <w:r>
              <w:rPr>
                <w:rFonts w:ascii="Times New Roman"/>
                <w:b w:val="false"/>
                <w:i w:val="false"/>
                <w:color w:val="000000"/>
                <w:sz w:val="20"/>
              </w:rPr>
              <w:t>
3) Государство Антигуа и Барбуда;</w:t>
            </w:r>
          </w:p>
          <w:bookmarkEnd w:id="1009"/>
          <w:bookmarkStart w:name="z115" w:id="1010"/>
          <w:p>
            <w:pPr>
              <w:spacing w:after="20"/>
              <w:ind w:left="20"/>
              <w:jc w:val="both"/>
            </w:pPr>
            <w:r>
              <w:rPr>
                <w:rFonts w:ascii="Times New Roman"/>
                <w:b w:val="false"/>
                <w:i w:val="false"/>
                <w:color w:val="000000"/>
                <w:sz w:val="20"/>
              </w:rPr>
              <w:t>
4) Содружество Багамских островов;</w:t>
            </w:r>
          </w:p>
          <w:bookmarkEnd w:id="1010"/>
          <w:bookmarkStart w:name="z116" w:id="1011"/>
          <w:p>
            <w:pPr>
              <w:spacing w:after="20"/>
              <w:ind w:left="20"/>
              <w:jc w:val="both"/>
            </w:pPr>
            <w:r>
              <w:rPr>
                <w:rFonts w:ascii="Times New Roman"/>
                <w:b w:val="false"/>
                <w:i w:val="false"/>
                <w:color w:val="000000"/>
                <w:sz w:val="20"/>
              </w:rPr>
              <w:t>
5) Государство Барбадос;</w:t>
            </w:r>
          </w:p>
          <w:bookmarkEnd w:id="1011"/>
          <w:bookmarkStart w:name="z117" w:id="1012"/>
          <w:p>
            <w:pPr>
              <w:spacing w:after="20"/>
              <w:ind w:left="20"/>
              <w:jc w:val="both"/>
            </w:pPr>
            <w:r>
              <w:rPr>
                <w:rFonts w:ascii="Times New Roman"/>
                <w:b w:val="false"/>
                <w:i w:val="false"/>
                <w:color w:val="000000"/>
                <w:sz w:val="20"/>
              </w:rPr>
              <w:t>
6) Государство Бахрейн;</w:t>
            </w:r>
          </w:p>
          <w:bookmarkEnd w:id="1012"/>
          <w:bookmarkStart w:name="z118" w:id="1013"/>
          <w:p>
            <w:pPr>
              <w:spacing w:after="20"/>
              <w:ind w:left="20"/>
              <w:jc w:val="both"/>
            </w:pPr>
            <w:r>
              <w:rPr>
                <w:rFonts w:ascii="Times New Roman"/>
                <w:b w:val="false"/>
                <w:i w:val="false"/>
                <w:color w:val="000000"/>
                <w:sz w:val="20"/>
              </w:rPr>
              <w:t>
7) Государство Белиз;</w:t>
            </w:r>
          </w:p>
          <w:bookmarkEnd w:id="1013"/>
          <w:bookmarkStart w:name="z119" w:id="1014"/>
          <w:p>
            <w:pPr>
              <w:spacing w:after="20"/>
              <w:ind w:left="20"/>
              <w:jc w:val="both"/>
            </w:pPr>
            <w:r>
              <w:rPr>
                <w:rFonts w:ascii="Times New Roman"/>
                <w:b w:val="false"/>
                <w:i w:val="false"/>
                <w:color w:val="000000"/>
                <w:sz w:val="20"/>
              </w:rPr>
              <w:t>
8) Государство Бруней Даруссалам;</w:t>
            </w:r>
          </w:p>
          <w:bookmarkEnd w:id="1014"/>
          <w:bookmarkStart w:name="z120" w:id="1015"/>
          <w:p>
            <w:pPr>
              <w:spacing w:after="20"/>
              <w:ind w:left="20"/>
              <w:jc w:val="both"/>
            </w:pPr>
            <w:r>
              <w:rPr>
                <w:rFonts w:ascii="Times New Roman"/>
                <w:b w:val="false"/>
                <w:i w:val="false"/>
                <w:color w:val="000000"/>
                <w:sz w:val="20"/>
              </w:rPr>
              <w:t>
9) Объединенные Арабские Эмираты (только в части территории города Дубай);</w:t>
            </w:r>
          </w:p>
          <w:bookmarkEnd w:id="1015"/>
          <w:bookmarkStart w:name="z121" w:id="1016"/>
          <w:p>
            <w:pPr>
              <w:spacing w:after="20"/>
              <w:ind w:left="20"/>
              <w:jc w:val="both"/>
            </w:pPr>
            <w:r>
              <w:rPr>
                <w:rFonts w:ascii="Times New Roman"/>
                <w:b w:val="false"/>
                <w:i w:val="false"/>
                <w:color w:val="000000"/>
                <w:sz w:val="20"/>
              </w:rPr>
              <w:t>
10) Республика Вануату;</w:t>
            </w:r>
          </w:p>
          <w:bookmarkEnd w:id="1016"/>
          <w:bookmarkStart w:name="z122" w:id="1017"/>
          <w:p>
            <w:pPr>
              <w:spacing w:after="20"/>
              <w:ind w:left="20"/>
              <w:jc w:val="both"/>
            </w:pPr>
            <w:r>
              <w:rPr>
                <w:rFonts w:ascii="Times New Roman"/>
                <w:b w:val="false"/>
                <w:i w:val="false"/>
                <w:color w:val="000000"/>
                <w:sz w:val="20"/>
              </w:rPr>
              <w:t>
11) Республика Гватемала;</w:t>
            </w:r>
          </w:p>
          <w:bookmarkEnd w:id="1017"/>
          <w:bookmarkStart w:name="z123" w:id="1018"/>
          <w:p>
            <w:pPr>
              <w:spacing w:after="20"/>
              <w:ind w:left="20"/>
              <w:jc w:val="both"/>
            </w:pPr>
            <w:r>
              <w:rPr>
                <w:rFonts w:ascii="Times New Roman"/>
                <w:b w:val="false"/>
                <w:i w:val="false"/>
                <w:color w:val="000000"/>
                <w:sz w:val="20"/>
              </w:rPr>
              <w:t>
12) Государство Гренада;</w:t>
            </w:r>
          </w:p>
          <w:bookmarkEnd w:id="1018"/>
          <w:bookmarkStart w:name="z124" w:id="1019"/>
          <w:p>
            <w:pPr>
              <w:spacing w:after="20"/>
              <w:ind w:left="20"/>
              <w:jc w:val="both"/>
            </w:pPr>
            <w:r>
              <w:rPr>
                <w:rFonts w:ascii="Times New Roman"/>
                <w:b w:val="false"/>
                <w:i w:val="false"/>
                <w:color w:val="000000"/>
                <w:sz w:val="20"/>
              </w:rPr>
              <w:t>
13) Республика Джибути;</w:t>
            </w:r>
          </w:p>
          <w:bookmarkEnd w:id="1019"/>
          <w:bookmarkStart w:name="z125" w:id="1020"/>
          <w:p>
            <w:pPr>
              <w:spacing w:after="20"/>
              <w:ind w:left="20"/>
              <w:jc w:val="both"/>
            </w:pPr>
            <w:r>
              <w:rPr>
                <w:rFonts w:ascii="Times New Roman"/>
                <w:b w:val="false"/>
                <w:i w:val="false"/>
                <w:color w:val="000000"/>
                <w:sz w:val="20"/>
              </w:rPr>
              <w:t>
14) Доминиканская Республика;</w:t>
            </w:r>
          </w:p>
          <w:bookmarkEnd w:id="1020"/>
          <w:bookmarkStart w:name="z126" w:id="1021"/>
          <w:p>
            <w:pPr>
              <w:spacing w:after="20"/>
              <w:ind w:left="20"/>
              <w:jc w:val="both"/>
            </w:pPr>
            <w:r>
              <w:rPr>
                <w:rFonts w:ascii="Times New Roman"/>
                <w:b w:val="false"/>
                <w:i w:val="false"/>
                <w:color w:val="000000"/>
                <w:sz w:val="20"/>
              </w:rPr>
              <w:t>
15) Новая Зеландия (только в части территории островов Кука и Ниуэ);</w:t>
            </w:r>
          </w:p>
          <w:bookmarkEnd w:id="1021"/>
          <w:bookmarkStart w:name="z127" w:id="1022"/>
          <w:p>
            <w:pPr>
              <w:spacing w:after="20"/>
              <w:ind w:left="20"/>
              <w:jc w:val="both"/>
            </w:pPr>
            <w:r>
              <w:rPr>
                <w:rFonts w:ascii="Times New Roman"/>
                <w:b w:val="false"/>
                <w:i w:val="false"/>
                <w:color w:val="000000"/>
                <w:sz w:val="20"/>
              </w:rPr>
              <w:t>
16) Республика Индонезия;</w:t>
            </w:r>
          </w:p>
          <w:bookmarkEnd w:id="1022"/>
          <w:bookmarkStart w:name="z128" w:id="1023"/>
          <w:p>
            <w:pPr>
              <w:spacing w:after="20"/>
              <w:ind w:left="20"/>
              <w:jc w:val="both"/>
            </w:pPr>
            <w:r>
              <w:rPr>
                <w:rFonts w:ascii="Times New Roman"/>
                <w:b w:val="false"/>
                <w:i w:val="false"/>
                <w:color w:val="000000"/>
                <w:sz w:val="20"/>
              </w:rPr>
              <w:t>
17) Испания (только в части территории Канарских островов);</w:t>
            </w:r>
          </w:p>
          <w:bookmarkEnd w:id="1023"/>
          <w:bookmarkStart w:name="z129" w:id="1024"/>
          <w:p>
            <w:pPr>
              <w:spacing w:after="20"/>
              <w:ind w:left="20"/>
              <w:jc w:val="both"/>
            </w:pPr>
            <w:r>
              <w:rPr>
                <w:rFonts w:ascii="Times New Roman"/>
                <w:b w:val="false"/>
                <w:i w:val="false"/>
                <w:color w:val="000000"/>
                <w:sz w:val="20"/>
              </w:rPr>
              <w:t>
18) Республика Кипр;</w:t>
            </w:r>
          </w:p>
          <w:bookmarkEnd w:id="1024"/>
          <w:bookmarkStart w:name="z130" w:id="1025"/>
          <w:p>
            <w:pPr>
              <w:spacing w:after="20"/>
              <w:ind w:left="20"/>
              <w:jc w:val="both"/>
            </w:pPr>
            <w:r>
              <w:rPr>
                <w:rFonts w:ascii="Times New Roman"/>
                <w:b w:val="false"/>
                <w:i w:val="false"/>
                <w:color w:val="000000"/>
                <w:sz w:val="20"/>
              </w:rPr>
              <w:t>
19) Федеральная Исламская Республика Коморские Острова;</w:t>
            </w:r>
          </w:p>
          <w:bookmarkEnd w:id="1025"/>
          <w:bookmarkStart w:name="z131" w:id="1026"/>
          <w:p>
            <w:pPr>
              <w:spacing w:after="20"/>
              <w:ind w:left="20"/>
              <w:jc w:val="both"/>
            </w:pPr>
            <w:r>
              <w:rPr>
                <w:rFonts w:ascii="Times New Roman"/>
                <w:b w:val="false"/>
                <w:i w:val="false"/>
                <w:color w:val="000000"/>
                <w:sz w:val="20"/>
              </w:rPr>
              <w:t>
20) Республика Коста-Рика;</w:t>
            </w:r>
          </w:p>
          <w:bookmarkEnd w:id="1026"/>
          <w:bookmarkStart w:name="z132" w:id="1027"/>
          <w:p>
            <w:pPr>
              <w:spacing w:after="20"/>
              <w:ind w:left="20"/>
              <w:jc w:val="both"/>
            </w:pPr>
            <w:r>
              <w:rPr>
                <w:rFonts w:ascii="Times New Roman"/>
                <w:b w:val="false"/>
                <w:i w:val="false"/>
                <w:color w:val="000000"/>
                <w:sz w:val="20"/>
              </w:rPr>
              <w:t>
21) Китайская Народная Республика (только в части территорий специальных административных районов Аомынь (Макао) и Сянган (Гонконг);</w:t>
            </w:r>
          </w:p>
          <w:bookmarkEnd w:id="1027"/>
          <w:bookmarkStart w:name="z133" w:id="1028"/>
          <w:p>
            <w:pPr>
              <w:spacing w:after="20"/>
              <w:ind w:left="20"/>
              <w:jc w:val="both"/>
            </w:pPr>
            <w:r>
              <w:rPr>
                <w:rFonts w:ascii="Times New Roman"/>
                <w:b w:val="false"/>
                <w:i w:val="false"/>
                <w:color w:val="000000"/>
                <w:sz w:val="20"/>
              </w:rPr>
              <w:t>
22) Республика Либерия;</w:t>
            </w:r>
          </w:p>
          <w:bookmarkEnd w:id="1028"/>
          <w:bookmarkStart w:name="z134" w:id="1029"/>
          <w:p>
            <w:pPr>
              <w:spacing w:after="20"/>
              <w:ind w:left="20"/>
              <w:jc w:val="both"/>
            </w:pPr>
            <w:r>
              <w:rPr>
                <w:rFonts w:ascii="Times New Roman"/>
                <w:b w:val="false"/>
                <w:i w:val="false"/>
                <w:color w:val="000000"/>
                <w:sz w:val="20"/>
              </w:rPr>
              <w:t>
23) Княжество Лихтенштейн;</w:t>
            </w:r>
          </w:p>
          <w:bookmarkEnd w:id="1029"/>
          <w:bookmarkStart w:name="z135" w:id="1030"/>
          <w:p>
            <w:pPr>
              <w:spacing w:after="20"/>
              <w:ind w:left="20"/>
              <w:jc w:val="both"/>
            </w:pPr>
            <w:r>
              <w:rPr>
                <w:rFonts w:ascii="Times New Roman"/>
                <w:b w:val="false"/>
                <w:i w:val="false"/>
                <w:color w:val="000000"/>
                <w:sz w:val="20"/>
              </w:rPr>
              <w:t>
24) Малайзия (только в части территории анклава Лабуан);</w:t>
            </w:r>
          </w:p>
          <w:bookmarkEnd w:id="1030"/>
          <w:bookmarkStart w:name="z136" w:id="1031"/>
          <w:p>
            <w:pPr>
              <w:spacing w:after="20"/>
              <w:ind w:left="20"/>
              <w:jc w:val="both"/>
            </w:pPr>
            <w:r>
              <w:rPr>
                <w:rFonts w:ascii="Times New Roman"/>
                <w:b w:val="false"/>
                <w:i w:val="false"/>
                <w:color w:val="000000"/>
                <w:sz w:val="20"/>
              </w:rPr>
              <w:t>
25) Республика Маврикий;</w:t>
            </w:r>
          </w:p>
          <w:bookmarkEnd w:id="1031"/>
          <w:bookmarkStart w:name="z137" w:id="1032"/>
          <w:p>
            <w:pPr>
              <w:spacing w:after="20"/>
              <w:ind w:left="20"/>
              <w:jc w:val="both"/>
            </w:pPr>
            <w:r>
              <w:rPr>
                <w:rFonts w:ascii="Times New Roman"/>
                <w:b w:val="false"/>
                <w:i w:val="false"/>
                <w:color w:val="000000"/>
                <w:sz w:val="20"/>
              </w:rPr>
              <w:t>
26) Мальдивская Республика;</w:t>
            </w:r>
          </w:p>
          <w:bookmarkEnd w:id="1032"/>
          <w:bookmarkStart w:name="z138" w:id="1033"/>
          <w:p>
            <w:pPr>
              <w:spacing w:after="20"/>
              <w:ind w:left="20"/>
              <w:jc w:val="both"/>
            </w:pPr>
            <w:r>
              <w:rPr>
                <w:rFonts w:ascii="Times New Roman"/>
                <w:b w:val="false"/>
                <w:i w:val="false"/>
                <w:color w:val="000000"/>
                <w:sz w:val="20"/>
              </w:rPr>
              <w:t>
27) Республика Мальта;</w:t>
            </w:r>
          </w:p>
          <w:bookmarkEnd w:id="1033"/>
          <w:bookmarkStart w:name="z139" w:id="1034"/>
          <w:p>
            <w:pPr>
              <w:spacing w:after="20"/>
              <w:ind w:left="20"/>
              <w:jc w:val="both"/>
            </w:pPr>
            <w:r>
              <w:rPr>
                <w:rFonts w:ascii="Times New Roman"/>
                <w:b w:val="false"/>
                <w:i w:val="false"/>
                <w:color w:val="000000"/>
                <w:sz w:val="20"/>
              </w:rPr>
              <w:t>
28) Республика Маршалловы острова;</w:t>
            </w:r>
          </w:p>
          <w:bookmarkEnd w:id="1034"/>
          <w:bookmarkStart w:name="z140" w:id="1035"/>
          <w:p>
            <w:pPr>
              <w:spacing w:after="20"/>
              <w:ind w:left="20"/>
              <w:jc w:val="both"/>
            </w:pPr>
            <w:r>
              <w:rPr>
                <w:rFonts w:ascii="Times New Roman"/>
                <w:b w:val="false"/>
                <w:i w:val="false"/>
                <w:color w:val="000000"/>
                <w:sz w:val="20"/>
              </w:rPr>
              <w:t>
29) Княжество Монако;</w:t>
            </w:r>
          </w:p>
          <w:bookmarkEnd w:id="1035"/>
          <w:bookmarkStart w:name="z141" w:id="1036"/>
          <w:p>
            <w:pPr>
              <w:spacing w:after="20"/>
              <w:ind w:left="20"/>
              <w:jc w:val="both"/>
            </w:pPr>
            <w:r>
              <w:rPr>
                <w:rFonts w:ascii="Times New Roman"/>
                <w:b w:val="false"/>
                <w:i w:val="false"/>
                <w:color w:val="000000"/>
                <w:sz w:val="20"/>
              </w:rPr>
              <w:t>
30) Союз Мьянма;</w:t>
            </w:r>
          </w:p>
          <w:bookmarkEnd w:id="1036"/>
          <w:bookmarkStart w:name="z142" w:id="1037"/>
          <w:p>
            <w:pPr>
              <w:spacing w:after="20"/>
              <w:ind w:left="20"/>
              <w:jc w:val="both"/>
            </w:pPr>
            <w:r>
              <w:rPr>
                <w:rFonts w:ascii="Times New Roman"/>
                <w:b w:val="false"/>
                <w:i w:val="false"/>
                <w:color w:val="000000"/>
                <w:sz w:val="20"/>
              </w:rPr>
              <w:t>
31) Республика Науру;</w:t>
            </w:r>
          </w:p>
          <w:bookmarkEnd w:id="1037"/>
          <w:bookmarkStart w:name="z143" w:id="1038"/>
          <w:p>
            <w:pPr>
              <w:spacing w:after="20"/>
              <w:ind w:left="20"/>
              <w:jc w:val="both"/>
            </w:pPr>
            <w:r>
              <w:rPr>
                <w:rFonts w:ascii="Times New Roman"/>
                <w:b w:val="false"/>
                <w:i w:val="false"/>
                <w:color w:val="000000"/>
                <w:sz w:val="20"/>
              </w:rPr>
              <w:t>
32) Нидерланды (только в части территории острова Аруба и зависимых территорий Антильских островов);</w:t>
            </w:r>
          </w:p>
          <w:bookmarkEnd w:id="1038"/>
          <w:bookmarkStart w:name="z144" w:id="1039"/>
          <w:p>
            <w:pPr>
              <w:spacing w:after="20"/>
              <w:ind w:left="20"/>
              <w:jc w:val="both"/>
            </w:pPr>
            <w:r>
              <w:rPr>
                <w:rFonts w:ascii="Times New Roman"/>
                <w:b w:val="false"/>
                <w:i w:val="false"/>
                <w:color w:val="000000"/>
                <w:sz w:val="20"/>
              </w:rPr>
              <w:t>
33) Федеративная Республика Нигерия;</w:t>
            </w:r>
          </w:p>
          <w:bookmarkEnd w:id="1039"/>
          <w:bookmarkStart w:name="z145" w:id="1040"/>
          <w:p>
            <w:pPr>
              <w:spacing w:after="20"/>
              <w:ind w:left="20"/>
              <w:jc w:val="both"/>
            </w:pPr>
            <w:r>
              <w:rPr>
                <w:rFonts w:ascii="Times New Roman"/>
                <w:b w:val="false"/>
                <w:i w:val="false"/>
                <w:color w:val="000000"/>
                <w:sz w:val="20"/>
              </w:rPr>
              <w:t>
34) Португалия (только в части территории островов Мадейра);</w:t>
            </w:r>
          </w:p>
          <w:bookmarkEnd w:id="1040"/>
          <w:bookmarkStart w:name="z146" w:id="1041"/>
          <w:p>
            <w:pPr>
              <w:spacing w:after="20"/>
              <w:ind w:left="20"/>
              <w:jc w:val="both"/>
            </w:pPr>
            <w:r>
              <w:rPr>
                <w:rFonts w:ascii="Times New Roman"/>
                <w:b w:val="false"/>
                <w:i w:val="false"/>
                <w:color w:val="000000"/>
                <w:sz w:val="20"/>
              </w:rPr>
              <w:t>
35) Республика Палау;</w:t>
            </w:r>
          </w:p>
          <w:bookmarkEnd w:id="1041"/>
          <w:bookmarkStart w:name="z147" w:id="1042"/>
          <w:p>
            <w:pPr>
              <w:spacing w:after="20"/>
              <w:ind w:left="20"/>
              <w:jc w:val="both"/>
            </w:pPr>
            <w:r>
              <w:rPr>
                <w:rFonts w:ascii="Times New Roman"/>
                <w:b w:val="false"/>
                <w:i w:val="false"/>
                <w:color w:val="000000"/>
                <w:sz w:val="20"/>
              </w:rPr>
              <w:t>
36) Республика Панама;</w:t>
            </w:r>
          </w:p>
          <w:bookmarkEnd w:id="1042"/>
          <w:bookmarkStart w:name="z148" w:id="1043"/>
          <w:p>
            <w:pPr>
              <w:spacing w:after="20"/>
              <w:ind w:left="20"/>
              <w:jc w:val="both"/>
            </w:pPr>
            <w:r>
              <w:rPr>
                <w:rFonts w:ascii="Times New Roman"/>
                <w:b w:val="false"/>
                <w:i w:val="false"/>
                <w:color w:val="000000"/>
                <w:sz w:val="20"/>
              </w:rPr>
              <w:t>
37) Независимое Государство Самоа;</w:t>
            </w:r>
          </w:p>
          <w:bookmarkEnd w:id="1043"/>
          <w:bookmarkStart w:name="z149" w:id="1044"/>
          <w:p>
            <w:pPr>
              <w:spacing w:after="20"/>
              <w:ind w:left="20"/>
              <w:jc w:val="both"/>
            </w:pPr>
            <w:r>
              <w:rPr>
                <w:rFonts w:ascii="Times New Roman"/>
                <w:b w:val="false"/>
                <w:i w:val="false"/>
                <w:color w:val="000000"/>
                <w:sz w:val="20"/>
              </w:rPr>
              <w:t>
38) Республика Сейшельские острова;</w:t>
            </w:r>
          </w:p>
          <w:bookmarkEnd w:id="1044"/>
          <w:bookmarkStart w:name="z150" w:id="1045"/>
          <w:p>
            <w:pPr>
              <w:spacing w:after="20"/>
              <w:ind w:left="20"/>
              <w:jc w:val="both"/>
            </w:pPr>
            <w:r>
              <w:rPr>
                <w:rFonts w:ascii="Times New Roman"/>
                <w:b w:val="false"/>
                <w:i w:val="false"/>
                <w:color w:val="000000"/>
                <w:sz w:val="20"/>
              </w:rPr>
              <w:t>
39) Государство Сент-Винсент и Гренадины;</w:t>
            </w:r>
          </w:p>
          <w:bookmarkEnd w:id="1045"/>
          <w:bookmarkStart w:name="z151" w:id="1046"/>
          <w:p>
            <w:pPr>
              <w:spacing w:after="20"/>
              <w:ind w:left="20"/>
              <w:jc w:val="both"/>
            </w:pPr>
            <w:r>
              <w:rPr>
                <w:rFonts w:ascii="Times New Roman"/>
                <w:b w:val="false"/>
                <w:i w:val="false"/>
                <w:color w:val="000000"/>
                <w:sz w:val="20"/>
              </w:rPr>
              <w:t>
40) Федерация Сент-Китс и Невис;</w:t>
            </w:r>
          </w:p>
          <w:bookmarkEnd w:id="1046"/>
          <w:bookmarkStart w:name="z152" w:id="1047"/>
          <w:p>
            <w:pPr>
              <w:spacing w:after="20"/>
              <w:ind w:left="20"/>
              <w:jc w:val="both"/>
            </w:pPr>
            <w:r>
              <w:rPr>
                <w:rFonts w:ascii="Times New Roman"/>
                <w:b w:val="false"/>
                <w:i w:val="false"/>
                <w:color w:val="000000"/>
                <w:sz w:val="20"/>
              </w:rPr>
              <w:t>
41) Государство Сент-Люсия;</w:t>
            </w:r>
          </w:p>
          <w:bookmarkEnd w:id="1047"/>
          <w:bookmarkStart w:name="z153" w:id="1048"/>
          <w:p>
            <w:pPr>
              <w:spacing w:after="20"/>
              <w:ind w:left="20"/>
              <w:jc w:val="both"/>
            </w:pPr>
            <w:r>
              <w:rPr>
                <w:rFonts w:ascii="Times New Roman"/>
                <w:b w:val="false"/>
                <w:i w:val="false"/>
                <w:color w:val="000000"/>
                <w:sz w:val="20"/>
              </w:rPr>
              <w:t>
42) Королевство Тонга;</w:t>
            </w:r>
          </w:p>
          <w:bookmarkEnd w:id="1048"/>
          <w:bookmarkStart w:name="z154" w:id="1049"/>
          <w:p>
            <w:pPr>
              <w:spacing w:after="20"/>
              <w:ind w:left="20"/>
              <w:jc w:val="both"/>
            </w:pPr>
            <w:r>
              <w:rPr>
                <w:rFonts w:ascii="Times New Roman"/>
                <w:b w:val="false"/>
                <w:i w:val="false"/>
                <w:color w:val="000000"/>
                <w:sz w:val="20"/>
              </w:rPr>
              <w:t>
43) Соединенное Королевство Великобритании и Северной Ирландии (только в части следующих территорий):</w:t>
            </w:r>
          </w:p>
          <w:bookmarkEnd w:id="1049"/>
          <w:bookmarkStart w:name="z155" w:id="1050"/>
          <w:p>
            <w:pPr>
              <w:spacing w:after="20"/>
              <w:ind w:left="20"/>
              <w:jc w:val="both"/>
            </w:pPr>
            <w:r>
              <w:rPr>
                <w:rFonts w:ascii="Times New Roman"/>
                <w:b w:val="false"/>
                <w:i w:val="false"/>
                <w:color w:val="000000"/>
                <w:sz w:val="20"/>
              </w:rPr>
              <w:t>
Острова Ангилья;</w:t>
            </w:r>
          </w:p>
          <w:bookmarkEnd w:id="1050"/>
          <w:bookmarkStart w:name="z156" w:id="1051"/>
          <w:p>
            <w:pPr>
              <w:spacing w:after="20"/>
              <w:ind w:left="20"/>
              <w:jc w:val="both"/>
            </w:pPr>
            <w:r>
              <w:rPr>
                <w:rFonts w:ascii="Times New Roman"/>
                <w:b w:val="false"/>
                <w:i w:val="false"/>
                <w:color w:val="000000"/>
                <w:sz w:val="20"/>
              </w:rPr>
              <w:t>
Бермудские острова;</w:t>
            </w:r>
          </w:p>
          <w:bookmarkEnd w:id="1051"/>
          <w:bookmarkStart w:name="z157" w:id="1052"/>
          <w:p>
            <w:pPr>
              <w:spacing w:after="20"/>
              <w:ind w:left="20"/>
              <w:jc w:val="both"/>
            </w:pPr>
            <w:r>
              <w:rPr>
                <w:rFonts w:ascii="Times New Roman"/>
                <w:b w:val="false"/>
                <w:i w:val="false"/>
                <w:color w:val="000000"/>
                <w:sz w:val="20"/>
              </w:rPr>
              <w:t>
Британские Виргинские острова;</w:t>
            </w:r>
          </w:p>
          <w:bookmarkEnd w:id="1052"/>
          <w:bookmarkStart w:name="z158" w:id="1053"/>
          <w:p>
            <w:pPr>
              <w:spacing w:after="20"/>
              <w:ind w:left="20"/>
              <w:jc w:val="both"/>
            </w:pPr>
            <w:r>
              <w:rPr>
                <w:rFonts w:ascii="Times New Roman"/>
                <w:b w:val="false"/>
                <w:i w:val="false"/>
                <w:color w:val="000000"/>
                <w:sz w:val="20"/>
              </w:rPr>
              <w:t>
Гибралтар;</w:t>
            </w:r>
          </w:p>
          <w:bookmarkEnd w:id="1053"/>
          <w:bookmarkStart w:name="z159" w:id="1054"/>
          <w:p>
            <w:pPr>
              <w:spacing w:after="20"/>
              <w:ind w:left="20"/>
              <w:jc w:val="both"/>
            </w:pPr>
            <w:r>
              <w:rPr>
                <w:rFonts w:ascii="Times New Roman"/>
                <w:b w:val="false"/>
                <w:i w:val="false"/>
                <w:color w:val="000000"/>
                <w:sz w:val="20"/>
              </w:rPr>
              <w:t>
Каймановы острова;</w:t>
            </w:r>
          </w:p>
          <w:bookmarkEnd w:id="1054"/>
          <w:bookmarkStart w:name="z160" w:id="1055"/>
          <w:p>
            <w:pPr>
              <w:spacing w:after="20"/>
              <w:ind w:left="20"/>
              <w:jc w:val="both"/>
            </w:pPr>
            <w:r>
              <w:rPr>
                <w:rFonts w:ascii="Times New Roman"/>
                <w:b w:val="false"/>
                <w:i w:val="false"/>
                <w:color w:val="000000"/>
                <w:sz w:val="20"/>
              </w:rPr>
              <w:t>
Остров Монтсеррат;</w:t>
            </w:r>
          </w:p>
          <w:bookmarkEnd w:id="1055"/>
          <w:bookmarkStart w:name="z161" w:id="1056"/>
          <w:p>
            <w:pPr>
              <w:spacing w:after="20"/>
              <w:ind w:left="20"/>
              <w:jc w:val="both"/>
            </w:pPr>
            <w:r>
              <w:rPr>
                <w:rFonts w:ascii="Times New Roman"/>
                <w:b w:val="false"/>
                <w:i w:val="false"/>
                <w:color w:val="000000"/>
                <w:sz w:val="20"/>
              </w:rPr>
              <w:t>
Острова Теркс и Кайкос;</w:t>
            </w:r>
          </w:p>
          <w:bookmarkEnd w:id="1056"/>
          <w:bookmarkStart w:name="z162" w:id="1057"/>
          <w:p>
            <w:pPr>
              <w:spacing w:after="20"/>
              <w:ind w:left="20"/>
              <w:jc w:val="both"/>
            </w:pPr>
            <w:r>
              <w:rPr>
                <w:rFonts w:ascii="Times New Roman"/>
                <w:b w:val="false"/>
                <w:i w:val="false"/>
                <w:color w:val="000000"/>
                <w:sz w:val="20"/>
              </w:rPr>
              <w:t>
Остров Мэн;</w:t>
            </w:r>
          </w:p>
          <w:bookmarkEnd w:id="1057"/>
          <w:bookmarkStart w:name="z163" w:id="1058"/>
          <w:p>
            <w:pPr>
              <w:spacing w:after="20"/>
              <w:ind w:left="20"/>
              <w:jc w:val="both"/>
            </w:pPr>
            <w:r>
              <w:rPr>
                <w:rFonts w:ascii="Times New Roman"/>
                <w:b w:val="false"/>
                <w:i w:val="false"/>
                <w:color w:val="000000"/>
                <w:sz w:val="20"/>
              </w:rPr>
              <w:t>
Нормандские острова (острова Гернси, Джерси, Сарк, Олдерни);</w:t>
            </w:r>
          </w:p>
          <w:bookmarkEnd w:id="1058"/>
          <w:bookmarkStart w:name="z164" w:id="1059"/>
          <w:p>
            <w:pPr>
              <w:spacing w:after="20"/>
              <w:ind w:left="20"/>
              <w:jc w:val="both"/>
            </w:pPr>
            <w:r>
              <w:rPr>
                <w:rFonts w:ascii="Times New Roman"/>
                <w:b w:val="false"/>
                <w:i w:val="false"/>
                <w:color w:val="000000"/>
                <w:sz w:val="20"/>
              </w:rPr>
              <w:t>
44) Республика Филиппины;</w:t>
            </w:r>
          </w:p>
          <w:bookmarkEnd w:id="1059"/>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имеющих долговой рейтинг ниже "ВВ-" агентства Standard &amp; Poor's или рейтинг аналогичного уровня одного из других рейтинговых агентств, и организаций-нерезидентов,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060"/>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зарегистрированных на территории нижеуказанных иностранных государств:</w:t>
            </w:r>
          </w:p>
          <w:bookmarkEnd w:id="1060"/>
          <w:bookmarkStart w:name="z166" w:id="1061"/>
          <w:p>
            <w:pPr>
              <w:spacing w:after="20"/>
              <w:ind w:left="20"/>
              <w:jc w:val="both"/>
            </w:pPr>
            <w:r>
              <w:rPr>
                <w:rFonts w:ascii="Times New Roman"/>
                <w:b w:val="false"/>
                <w:i w:val="false"/>
                <w:color w:val="000000"/>
                <w:sz w:val="20"/>
              </w:rPr>
              <w:t>
1) Княжество Андорра;</w:t>
            </w:r>
          </w:p>
          <w:bookmarkEnd w:id="1061"/>
          <w:bookmarkStart w:name="z167" w:id="1062"/>
          <w:p>
            <w:pPr>
              <w:spacing w:after="20"/>
              <w:ind w:left="20"/>
              <w:jc w:val="both"/>
            </w:pPr>
            <w:r>
              <w:rPr>
                <w:rFonts w:ascii="Times New Roman"/>
                <w:b w:val="false"/>
                <w:i w:val="false"/>
                <w:color w:val="000000"/>
                <w:sz w:val="20"/>
              </w:rPr>
              <w:t>
2) Соединенные Штаты Америки (только в части территорий Американских Виргинских островов, острова Гуам и содружества Пуэрто-Рико);</w:t>
            </w:r>
          </w:p>
          <w:bookmarkEnd w:id="1062"/>
          <w:bookmarkStart w:name="z168" w:id="1063"/>
          <w:p>
            <w:pPr>
              <w:spacing w:after="20"/>
              <w:ind w:left="20"/>
              <w:jc w:val="both"/>
            </w:pPr>
            <w:r>
              <w:rPr>
                <w:rFonts w:ascii="Times New Roman"/>
                <w:b w:val="false"/>
                <w:i w:val="false"/>
                <w:color w:val="000000"/>
                <w:sz w:val="20"/>
              </w:rPr>
              <w:t>
3) Государство Антигуа и Барбуда;</w:t>
            </w:r>
          </w:p>
          <w:bookmarkEnd w:id="1063"/>
          <w:bookmarkStart w:name="z169" w:id="1064"/>
          <w:p>
            <w:pPr>
              <w:spacing w:after="20"/>
              <w:ind w:left="20"/>
              <w:jc w:val="both"/>
            </w:pPr>
            <w:r>
              <w:rPr>
                <w:rFonts w:ascii="Times New Roman"/>
                <w:b w:val="false"/>
                <w:i w:val="false"/>
                <w:color w:val="000000"/>
                <w:sz w:val="20"/>
              </w:rPr>
              <w:t>
4) Содружество Багамских островов;</w:t>
            </w:r>
          </w:p>
          <w:bookmarkEnd w:id="1064"/>
          <w:bookmarkStart w:name="z170" w:id="1065"/>
          <w:p>
            <w:pPr>
              <w:spacing w:after="20"/>
              <w:ind w:left="20"/>
              <w:jc w:val="both"/>
            </w:pPr>
            <w:r>
              <w:rPr>
                <w:rFonts w:ascii="Times New Roman"/>
                <w:b w:val="false"/>
                <w:i w:val="false"/>
                <w:color w:val="000000"/>
                <w:sz w:val="20"/>
              </w:rPr>
              <w:t>
5) Государство Барбадос;</w:t>
            </w:r>
          </w:p>
          <w:bookmarkEnd w:id="1065"/>
          <w:bookmarkStart w:name="z171" w:id="1066"/>
          <w:p>
            <w:pPr>
              <w:spacing w:after="20"/>
              <w:ind w:left="20"/>
              <w:jc w:val="both"/>
            </w:pPr>
            <w:r>
              <w:rPr>
                <w:rFonts w:ascii="Times New Roman"/>
                <w:b w:val="false"/>
                <w:i w:val="false"/>
                <w:color w:val="000000"/>
                <w:sz w:val="20"/>
              </w:rPr>
              <w:t>
6) Государство Бахрейн;</w:t>
            </w:r>
          </w:p>
          <w:bookmarkEnd w:id="1066"/>
          <w:bookmarkStart w:name="z172" w:id="1067"/>
          <w:p>
            <w:pPr>
              <w:spacing w:after="20"/>
              <w:ind w:left="20"/>
              <w:jc w:val="both"/>
            </w:pPr>
            <w:r>
              <w:rPr>
                <w:rFonts w:ascii="Times New Roman"/>
                <w:b w:val="false"/>
                <w:i w:val="false"/>
                <w:color w:val="000000"/>
                <w:sz w:val="20"/>
              </w:rPr>
              <w:t>
7) Государство Белиз;</w:t>
            </w:r>
          </w:p>
          <w:bookmarkEnd w:id="1067"/>
          <w:bookmarkStart w:name="z173" w:id="1068"/>
          <w:p>
            <w:pPr>
              <w:spacing w:after="20"/>
              <w:ind w:left="20"/>
              <w:jc w:val="both"/>
            </w:pPr>
            <w:r>
              <w:rPr>
                <w:rFonts w:ascii="Times New Roman"/>
                <w:b w:val="false"/>
                <w:i w:val="false"/>
                <w:color w:val="000000"/>
                <w:sz w:val="20"/>
              </w:rPr>
              <w:t>
8) Государство Бруней Даруссалам;</w:t>
            </w:r>
          </w:p>
          <w:bookmarkEnd w:id="1068"/>
          <w:bookmarkStart w:name="z174" w:id="1069"/>
          <w:p>
            <w:pPr>
              <w:spacing w:after="20"/>
              <w:ind w:left="20"/>
              <w:jc w:val="both"/>
            </w:pPr>
            <w:r>
              <w:rPr>
                <w:rFonts w:ascii="Times New Roman"/>
                <w:b w:val="false"/>
                <w:i w:val="false"/>
                <w:color w:val="000000"/>
                <w:sz w:val="20"/>
              </w:rPr>
              <w:t>
9) Объединенные Арабские Эмираты (только в части территории города Дубай);</w:t>
            </w:r>
          </w:p>
          <w:bookmarkEnd w:id="1069"/>
          <w:bookmarkStart w:name="z175" w:id="1070"/>
          <w:p>
            <w:pPr>
              <w:spacing w:after="20"/>
              <w:ind w:left="20"/>
              <w:jc w:val="both"/>
            </w:pPr>
            <w:r>
              <w:rPr>
                <w:rFonts w:ascii="Times New Roman"/>
                <w:b w:val="false"/>
                <w:i w:val="false"/>
                <w:color w:val="000000"/>
                <w:sz w:val="20"/>
              </w:rPr>
              <w:t>
10) Республика Вануату;</w:t>
            </w:r>
          </w:p>
          <w:bookmarkEnd w:id="1070"/>
          <w:bookmarkStart w:name="z176" w:id="1071"/>
          <w:p>
            <w:pPr>
              <w:spacing w:after="20"/>
              <w:ind w:left="20"/>
              <w:jc w:val="both"/>
            </w:pPr>
            <w:r>
              <w:rPr>
                <w:rFonts w:ascii="Times New Roman"/>
                <w:b w:val="false"/>
                <w:i w:val="false"/>
                <w:color w:val="000000"/>
                <w:sz w:val="20"/>
              </w:rPr>
              <w:t>
11) Республика Гватемала;</w:t>
            </w:r>
          </w:p>
          <w:bookmarkEnd w:id="1071"/>
          <w:bookmarkStart w:name="z177" w:id="1072"/>
          <w:p>
            <w:pPr>
              <w:spacing w:after="20"/>
              <w:ind w:left="20"/>
              <w:jc w:val="both"/>
            </w:pPr>
            <w:r>
              <w:rPr>
                <w:rFonts w:ascii="Times New Roman"/>
                <w:b w:val="false"/>
                <w:i w:val="false"/>
                <w:color w:val="000000"/>
                <w:sz w:val="20"/>
              </w:rPr>
              <w:t>
12) Государство Гренада;</w:t>
            </w:r>
          </w:p>
          <w:bookmarkEnd w:id="1072"/>
          <w:bookmarkStart w:name="z178" w:id="1073"/>
          <w:p>
            <w:pPr>
              <w:spacing w:after="20"/>
              <w:ind w:left="20"/>
              <w:jc w:val="both"/>
            </w:pPr>
            <w:r>
              <w:rPr>
                <w:rFonts w:ascii="Times New Roman"/>
                <w:b w:val="false"/>
                <w:i w:val="false"/>
                <w:color w:val="000000"/>
                <w:sz w:val="20"/>
              </w:rPr>
              <w:t>
13) Республика Джибути;</w:t>
            </w:r>
          </w:p>
          <w:bookmarkEnd w:id="1073"/>
          <w:bookmarkStart w:name="z179" w:id="1074"/>
          <w:p>
            <w:pPr>
              <w:spacing w:after="20"/>
              <w:ind w:left="20"/>
              <w:jc w:val="both"/>
            </w:pPr>
            <w:r>
              <w:rPr>
                <w:rFonts w:ascii="Times New Roman"/>
                <w:b w:val="false"/>
                <w:i w:val="false"/>
                <w:color w:val="000000"/>
                <w:sz w:val="20"/>
              </w:rPr>
              <w:t>
14) Доминиканская Республика;</w:t>
            </w:r>
          </w:p>
          <w:bookmarkEnd w:id="1074"/>
          <w:bookmarkStart w:name="z180" w:id="1075"/>
          <w:p>
            <w:pPr>
              <w:spacing w:after="20"/>
              <w:ind w:left="20"/>
              <w:jc w:val="both"/>
            </w:pPr>
            <w:r>
              <w:rPr>
                <w:rFonts w:ascii="Times New Roman"/>
                <w:b w:val="false"/>
                <w:i w:val="false"/>
                <w:color w:val="000000"/>
                <w:sz w:val="20"/>
              </w:rPr>
              <w:t>
15) Новая Зеландия (только в части территории островов Кука и Ниуэ);</w:t>
            </w:r>
          </w:p>
          <w:bookmarkEnd w:id="1075"/>
          <w:bookmarkStart w:name="z181" w:id="1076"/>
          <w:p>
            <w:pPr>
              <w:spacing w:after="20"/>
              <w:ind w:left="20"/>
              <w:jc w:val="both"/>
            </w:pPr>
            <w:r>
              <w:rPr>
                <w:rFonts w:ascii="Times New Roman"/>
                <w:b w:val="false"/>
                <w:i w:val="false"/>
                <w:color w:val="000000"/>
                <w:sz w:val="20"/>
              </w:rPr>
              <w:t>
16) Республика Индонезия;</w:t>
            </w:r>
          </w:p>
          <w:bookmarkEnd w:id="1076"/>
          <w:bookmarkStart w:name="z182" w:id="1077"/>
          <w:p>
            <w:pPr>
              <w:spacing w:after="20"/>
              <w:ind w:left="20"/>
              <w:jc w:val="both"/>
            </w:pPr>
            <w:r>
              <w:rPr>
                <w:rFonts w:ascii="Times New Roman"/>
                <w:b w:val="false"/>
                <w:i w:val="false"/>
                <w:color w:val="000000"/>
                <w:sz w:val="20"/>
              </w:rPr>
              <w:t>
17) Испания (только в части территории Канарских островов);</w:t>
            </w:r>
          </w:p>
          <w:bookmarkEnd w:id="1077"/>
          <w:bookmarkStart w:name="z183" w:id="1078"/>
          <w:p>
            <w:pPr>
              <w:spacing w:after="20"/>
              <w:ind w:left="20"/>
              <w:jc w:val="both"/>
            </w:pPr>
            <w:r>
              <w:rPr>
                <w:rFonts w:ascii="Times New Roman"/>
                <w:b w:val="false"/>
                <w:i w:val="false"/>
                <w:color w:val="000000"/>
                <w:sz w:val="20"/>
              </w:rPr>
              <w:t>
18) Республика Кипр;</w:t>
            </w:r>
          </w:p>
          <w:bookmarkEnd w:id="1078"/>
          <w:bookmarkStart w:name="z184" w:id="1079"/>
          <w:p>
            <w:pPr>
              <w:spacing w:after="20"/>
              <w:ind w:left="20"/>
              <w:jc w:val="both"/>
            </w:pPr>
            <w:r>
              <w:rPr>
                <w:rFonts w:ascii="Times New Roman"/>
                <w:b w:val="false"/>
                <w:i w:val="false"/>
                <w:color w:val="000000"/>
                <w:sz w:val="20"/>
              </w:rPr>
              <w:t>
19) Федеральная Исламская Республика Коморские Острова;</w:t>
            </w:r>
          </w:p>
          <w:bookmarkEnd w:id="1079"/>
          <w:bookmarkStart w:name="z185" w:id="1080"/>
          <w:p>
            <w:pPr>
              <w:spacing w:after="20"/>
              <w:ind w:left="20"/>
              <w:jc w:val="both"/>
            </w:pPr>
            <w:r>
              <w:rPr>
                <w:rFonts w:ascii="Times New Roman"/>
                <w:b w:val="false"/>
                <w:i w:val="false"/>
                <w:color w:val="000000"/>
                <w:sz w:val="20"/>
              </w:rPr>
              <w:t>
20) Республика Коста-Рика;</w:t>
            </w:r>
          </w:p>
          <w:bookmarkEnd w:id="1080"/>
          <w:bookmarkStart w:name="z186" w:id="1081"/>
          <w:p>
            <w:pPr>
              <w:spacing w:after="20"/>
              <w:ind w:left="20"/>
              <w:jc w:val="both"/>
            </w:pPr>
            <w:r>
              <w:rPr>
                <w:rFonts w:ascii="Times New Roman"/>
                <w:b w:val="false"/>
                <w:i w:val="false"/>
                <w:color w:val="000000"/>
                <w:sz w:val="20"/>
              </w:rPr>
              <w:t>
21) Китайская Народная Республика (только в части территорий специальных административных районов Аомынь (Макао) и Сянган (Гонконг);</w:t>
            </w:r>
          </w:p>
          <w:bookmarkEnd w:id="1081"/>
          <w:bookmarkStart w:name="z187" w:id="1082"/>
          <w:p>
            <w:pPr>
              <w:spacing w:after="20"/>
              <w:ind w:left="20"/>
              <w:jc w:val="both"/>
            </w:pPr>
            <w:r>
              <w:rPr>
                <w:rFonts w:ascii="Times New Roman"/>
                <w:b w:val="false"/>
                <w:i w:val="false"/>
                <w:color w:val="000000"/>
                <w:sz w:val="20"/>
              </w:rPr>
              <w:t>
22) Республика Либерия;</w:t>
            </w:r>
          </w:p>
          <w:bookmarkEnd w:id="1082"/>
          <w:bookmarkStart w:name="z188" w:id="1083"/>
          <w:p>
            <w:pPr>
              <w:spacing w:after="20"/>
              <w:ind w:left="20"/>
              <w:jc w:val="both"/>
            </w:pPr>
            <w:r>
              <w:rPr>
                <w:rFonts w:ascii="Times New Roman"/>
                <w:b w:val="false"/>
                <w:i w:val="false"/>
                <w:color w:val="000000"/>
                <w:sz w:val="20"/>
              </w:rPr>
              <w:t>
23) Княжество Лихтенштейн;</w:t>
            </w:r>
          </w:p>
          <w:bookmarkEnd w:id="1083"/>
          <w:bookmarkStart w:name="z189" w:id="1084"/>
          <w:p>
            <w:pPr>
              <w:spacing w:after="20"/>
              <w:ind w:left="20"/>
              <w:jc w:val="both"/>
            </w:pPr>
            <w:r>
              <w:rPr>
                <w:rFonts w:ascii="Times New Roman"/>
                <w:b w:val="false"/>
                <w:i w:val="false"/>
                <w:color w:val="000000"/>
                <w:sz w:val="20"/>
              </w:rPr>
              <w:t>
24) Малайзия (только в части территории анклава Лабуан);</w:t>
            </w:r>
          </w:p>
          <w:bookmarkEnd w:id="1084"/>
          <w:bookmarkStart w:name="z190" w:id="1085"/>
          <w:p>
            <w:pPr>
              <w:spacing w:after="20"/>
              <w:ind w:left="20"/>
              <w:jc w:val="both"/>
            </w:pPr>
            <w:r>
              <w:rPr>
                <w:rFonts w:ascii="Times New Roman"/>
                <w:b w:val="false"/>
                <w:i w:val="false"/>
                <w:color w:val="000000"/>
                <w:sz w:val="20"/>
              </w:rPr>
              <w:t>
25) Республика Маврикий;</w:t>
            </w:r>
          </w:p>
          <w:bookmarkEnd w:id="1085"/>
          <w:bookmarkStart w:name="z191" w:id="1086"/>
          <w:p>
            <w:pPr>
              <w:spacing w:after="20"/>
              <w:ind w:left="20"/>
              <w:jc w:val="both"/>
            </w:pPr>
            <w:r>
              <w:rPr>
                <w:rFonts w:ascii="Times New Roman"/>
                <w:b w:val="false"/>
                <w:i w:val="false"/>
                <w:color w:val="000000"/>
                <w:sz w:val="20"/>
              </w:rPr>
              <w:t>
26) Мальдивская Республика;</w:t>
            </w:r>
          </w:p>
          <w:bookmarkEnd w:id="1086"/>
          <w:bookmarkStart w:name="z192" w:id="1087"/>
          <w:p>
            <w:pPr>
              <w:spacing w:after="20"/>
              <w:ind w:left="20"/>
              <w:jc w:val="both"/>
            </w:pPr>
            <w:r>
              <w:rPr>
                <w:rFonts w:ascii="Times New Roman"/>
                <w:b w:val="false"/>
                <w:i w:val="false"/>
                <w:color w:val="000000"/>
                <w:sz w:val="20"/>
              </w:rPr>
              <w:t>
27) Республика Мальта;</w:t>
            </w:r>
          </w:p>
          <w:bookmarkEnd w:id="1087"/>
          <w:bookmarkStart w:name="z193" w:id="1088"/>
          <w:p>
            <w:pPr>
              <w:spacing w:after="20"/>
              <w:ind w:left="20"/>
              <w:jc w:val="both"/>
            </w:pPr>
            <w:r>
              <w:rPr>
                <w:rFonts w:ascii="Times New Roman"/>
                <w:b w:val="false"/>
                <w:i w:val="false"/>
                <w:color w:val="000000"/>
                <w:sz w:val="20"/>
              </w:rPr>
              <w:t>
28) Республика Маршалловы острова;</w:t>
            </w:r>
          </w:p>
          <w:bookmarkEnd w:id="1088"/>
          <w:bookmarkStart w:name="z194" w:id="1089"/>
          <w:p>
            <w:pPr>
              <w:spacing w:after="20"/>
              <w:ind w:left="20"/>
              <w:jc w:val="both"/>
            </w:pPr>
            <w:r>
              <w:rPr>
                <w:rFonts w:ascii="Times New Roman"/>
                <w:b w:val="false"/>
                <w:i w:val="false"/>
                <w:color w:val="000000"/>
                <w:sz w:val="20"/>
              </w:rPr>
              <w:t>
29) Княжество Монако;</w:t>
            </w:r>
          </w:p>
          <w:bookmarkEnd w:id="1089"/>
          <w:bookmarkStart w:name="z195" w:id="1090"/>
          <w:p>
            <w:pPr>
              <w:spacing w:after="20"/>
              <w:ind w:left="20"/>
              <w:jc w:val="both"/>
            </w:pPr>
            <w:r>
              <w:rPr>
                <w:rFonts w:ascii="Times New Roman"/>
                <w:b w:val="false"/>
                <w:i w:val="false"/>
                <w:color w:val="000000"/>
                <w:sz w:val="20"/>
              </w:rPr>
              <w:t>
30) Союз Мьянма;</w:t>
            </w:r>
          </w:p>
          <w:bookmarkEnd w:id="1090"/>
          <w:bookmarkStart w:name="z196" w:id="1091"/>
          <w:p>
            <w:pPr>
              <w:spacing w:after="20"/>
              <w:ind w:left="20"/>
              <w:jc w:val="both"/>
            </w:pPr>
            <w:r>
              <w:rPr>
                <w:rFonts w:ascii="Times New Roman"/>
                <w:b w:val="false"/>
                <w:i w:val="false"/>
                <w:color w:val="000000"/>
                <w:sz w:val="20"/>
              </w:rPr>
              <w:t>
31) Республика Науру;</w:t>
            </w:r>
          </w:p>
          <w:bookmarkEnd w:id="1091"/>
          <w:bookmarkStart w:name="z197" w:id="1092"/>
          <w:p>
            <w:pPr>
              <w:spacing w:after="20"/>
              <w:ind w:left="20"/>
              <w:jc w:val="both"/>
            </w:pPr>
            <w:r>
              <w:rPr>
                <w:rFonts w:ascii="Times New Roman"/>
                <w:b w:val="false"/>
                <w:i w:val="false"/>
                <w:color w:val="000000"/>
                <w:sz w:val="20"/>
              </w:rPr>
              <w:t>
32) Нидерланды (только в части территории острова Аруба и зависимых территорий Антильских островов);</w:t>
            </w:r>
          </w:p>
          <w:bookmarkEnd w:id="1092"/>
          <w:bookmarkStart w:name="z198" w:id="1093"/>
          <w:p>
            <w:pPr>
              <w:spacing w:after="20"/>
              <w:ind w:left="20"/>
              <w:jc w:val="both"/>
            </w:pPr>
            <w:r>
              <w:rPr>
                <w:rFonts w:ascii="Times New Roman"/>
                <w:b w:val="false"/>
                <w:i w:val="false"/>
                <w:color w:val="000000"/>
                <w:sz w:val="20"/>
              </w:rPr>
              <w:t>
33) Федеративная Республика Нигерия;</w:t>
            </w:r>
          </w:p>
          <w:bookmarkEnd w:id="1093"/>
          <w:bookmarkStart w:name="z199" w:id="1094"/>
          <w:p>
            <w:pPr>
              <w:spacing w:after="20"/>
              <w:ind w:left="20"/>
              <w:jc w:val="both"/>
            </w:pPr>
            <w:r>
              <w:rPr>
                <w:rFonts w:ascii="Times New Roman"/>
                <w:b w:val="false"/>
                <w:i w:val="false"/>
                <w:color w:val="000000"/>
                <w:sz w:val="20"/>
              </w:rPr>
              <w:t>
34) Португалия (только в части территории островов Мадейра);</w:t>
            </w:r>
          </w:p>
          <w:bookmarkEnd w:id="1094"/>
          <w:bookmarkStart w:name="z200" w:id="1095"/>
          <w:p>
            <w:pPr>
              <w:spacing w:after="20"/>
              <w:ind w:left="20"/>
              <w:jc w:val="both"/>
            </w:pPr>
            <w:r>
              <w:rPr>
                <w:rFonts w:ascii="Times New Roman"/>
                <w:b w:val="false"/>
                <w:i w:val="false"/>
                <w:color w:val="000000"/>
                <w:sz w:val="20"/>
              </w:rPr>
              <w:t>
35) Республика Палау;</w:t>
            </w:r>
          </w:p>
          <w:bookmarkEnd w:id="1095"/>
          <w:bookmarkStart w:name="z201" w:id="1096"/>
          <w:p>
            <w:pPr>
              <w:spacing w:after="20"/>
              <w:ind w:left="20"/>
              <w:jc w:val="both"/>
            </w:pPr>
            <w:r>
              <w:rPr>
                <w:rFonts w:ascii="Times New Roman"/>
                <w:b w:val="false"/>
                <w:i w:val="false"/>
                <w:color w:val="000000"/>
                <w:sz w:val="20"/>
              </w:rPr>
              <w:t>
36) Республика Панама;</w:t>
            </w:r>
          </w:p>
          <w:bookmarkEnd w:id="1096"/>
          <w:bookmarkStart w:name="z202" w:id="1097"/>
          <w:p>
            <w:pPr>
              <w:spacing w:after="20"/>
              <w:ind w:left="20"/>
              <w:jc w:val="both"/>
            </w:pPr>
            <w:r>
              <w:rPr>
                <w:rFonts w:ascii="Times New Roman"/>
                <w:b w:val="false"/>
                <w:i w:val="false"/>
                <w:color w:val="000000"/>
                <w:sz w:val="20"/>
              </w:rPr>
              <w:t>
37) Независимое Государство Самоа;</w:t>
            </w:r>
          </w:p>
          <w:bookmarkEnd w:id="1097"/>
          <w:bookmarkStart w:name="z203" w:id="1098"/>
          <w:p>
            <w:pPr>
              <w:spacing w:after="20"/>
              <w:ind w:left="20"/>
              <w:jc w:val="both"/>
            </w:pPr>
            <w:r>
              <w:rPr>
                <w:rFonts w:ascii="Times New Roman"/>
                <w:b w:val="false"/>
                <w:i w:val="false"/>
                <w:color w:val="000000"/>
                <w:sz w:val="20"/>
              </w:rPr>
              <w:t>
38) Республика Сейшельские острова;</w:t>
            </w:r>
          </w:p>
          <w:bookmarkEnd w:id="1098"/>
          <w:bookmarkStart w:name="z204" w:id="1099"/>
          <w:p>
            <w:pPr>
              <w:spacing w:after="20"/>
              <w:ind w:left="20"/>
              <w:jc w:val="both"/>
            </w:pPr>
            <w:r>
              <w:rPr>
                <w:rFonts w:ascii="Times New Roman"/>
                <w:b w:val="false"/>
                <w:i w:val="false"/>
                <w:color w:val="000000"/>
                <w:sz w:val="20"/>
              </w:rPr>
              <w:t>
39) Государство Сент-Винсент и Гренадины;</w:t>
            </w:r>
          </w:p>
          <w:bookmarkEnd w:id="1099"/>
          <w:bookmarkStart w:name="z205" w:id="1100"/>
          <w:p>
            <w:pPr>
              <w:spacing w:after="20"/>
              <w:ind w:left="20"/>
              <w:jc w:val="both"/>
            </w:pPr>
            <w:r>
              <w:rPr>
                <w:rFonts w:ascii="Times New Roman"/>
                <w:b w:val="false"/>
                <w:i w:val="false"/>
                <w:color w:val="000000"/>
                <w:sz w:val="20"/>
              </w:rPr>
              <w:t>
40) Федерация Сент-Китс и Невис;</w:t>
            </w:r>
          </w:p>
          <w:bookmarkEnd w:id="1100"/>
          <w:bookmarkStart w:name="z206" w:id="1101"/>
          <w:p>
            <w:pPr>
              <w:spacing w:after="20"/>
              <w:ind w:left="20"/>
              <w:jc w:val="both"/>
            </w:pPr>
            <w:r>
              <w:rPr>
                <w:rFonts w:ascii="Times New Roman"/>
                <w:b w:val="false"/>
                <w:i w:val="false"/>
                <w:color w:val="000000"/>
                <w:sz w:val="20"/>
              </w:rPr>
              <w:t>
41) Государство Сент-Люсия;</w:t>
            </w:r>
          </w:p>
          <w:bookmarkEnd w:id="1101"/>
          <w:bookmarkStart w:name="z207" w:id="1102"/>
          <w:p>
            <w:pPr>
              <w:spacing w:after="20"/>
              <w:ind w:left="20"/>
              <w:jc w:val="both"/>
            </w:pPr>
            <w:r>
              <w:rPr>
                <w:rFonts w:ascii="Times New Roman"/>
                <w:b w:val="false"/>
                <w:i w:val="false"/>
                <w:color w:val="000000"/>
                <w:sz w:val="20"/>
              </w:rPr>
              <w:t>
42) Королевство Тонга;</w:t>
            </w:r>
          </w:p>
          <w:bookmarkEnd w:id="1102"/>
          <w:bookmarkStart w:name="z208" w:id="1103"/>
          <w:p>
            <w:pPr>
              <w:spacing w:after="20"/>
              <w:ind w:left="20"/>
              <w:jc w:val="both"/>
            </w:pPr>
            <w:r>
              <w:rPr>
                <w:rFonts w:ascii="Times New Roman"/>
                <w:b w:val="false"/>
                <w:i w:val="false"/>
                <w:color w:val="000000"/>
                <w:sz w:val="20"/>
              </w:rPr>
              <w:t>
43) Соединенное Королевство Великобритании и Северной Ирландии (только в части следующих территорий):</w:t>
            </w:r>
          </w:p>
          <w:bookmarkEnd w:id="1103"/>
          <w:bookmarkStart w:name="z209" w:id="1104"/>
          <w:p>
            <w:pPr>
              <w:spacing w:after="20"/>
              <w:ind w:left="20"/>
              <w:jc w:val="both"/>
            </w:pPr>
            <w:r>
              <w:rPr>
                <w:rFonts w:ascii="Times New Roman"/>
                <w:b w:val="false"/>
                <w:i w:val="false"/>
                <w:color w:val="000000"/>
                <w:sz w:val="20"/>
              </w:rPr>
              <w:t>
Острова Ангилья;</w:t>
            </w:r>
          </w:p>
          <w:bookmarkEnd w:id="1104"/>
          <w:bookmarkStart w:name="z210" w:id="1105"/>
          <w:p>
            <w:pPr>
              <w:spacing w:after="20"/>
              <w:ind w:left="20"/>
              <w:jc w:val="both"/>
            </w:pPr>
            <w:r>
              <w:rPr>
                <w:rFonts w:ascii="Times New Roman"/>
                <w:b w:val="false"/>
                <w:i w:val="false"/>
                <w:color w:val="000000"/>
                <w:sz w:val="20"/>
              </w:rPr>
              <w:t>
Бермудские острова;</w:t>
            </w:r>
          </w:p>
          <w:bookmarkEnd w:id="1105"/>
          <w:bookmarkStart w:name="z211" w:id="1106"/>
          <w:p>
            <w:pPr>
              <w:spacing w:after="20"/>
              <w:ind w:left="20"/>
              <w:jc w:val="both"/>
            </w:pPr>
            <w:r>
              <w:rPr>
                <w:rFonts w:ascii="Times New Roman"/>
                <w:b w:val="false"/>
                <w:i w:val="false"/>
                <w:color w:val="000000"/>
                <w:sz w:val="20"/>
              </w:rPr>
              <w:t>
Британские Виргинские острова;</w:t>
            </w:r>
          </w:p>
          <w:bookmarkEnd w:id="1106"/>
          <w:bookmarkStart w:name="z212" w:id="1107"/>
          <w:p>
            <w:pPr>
              <w:spacing w:after="20"/>
              <w:ind w:left="20"/>
              <w:jc w:val="both"/>
            </w:pPr>
            <w:r>
              <w:rPr>
                <w:rFonts w:ascii="Times New Roman"/>
                <w:b w:val="false"/>
                <w:i w:val="false"/>
                <w:color w:val="000000"/>
                <w:sz w:val="20"/>
              </w:rPr>
              <w:t>
Гибралтар;</w:t>
            </w:r>
          </w:p>
          <w:bookmarkEnd w:id="1107"/>
          <w:bookmarkStart w:name="z213" w:id="1108"/>
          <w:p>
            <w:pPr>
              <w:spacing w:after="20"/>
              <w:ind w:left="20"/>
              <w:jc w:val="both"/>
            </w:pPr>
            <w:r>
              <w:rPr>
                <w:rFonts w:ascii="Times New Roman"/>
                <w:b w:val="false"/>
                <w:i w:val="false"/>
                <w:color w:val="000000"/>
                <w:sz w:val="20"/>
              </w:rPr>
              <w:t>
Каймановы острова;</w:t>
            </w:r>
          </w:p>
          <w:bookmarkEnd w:id="1108"/>
          <w:bookmarkStart w:name="z214" w:id="1109"/>
          <w:p>
            <w:pPr>
              <w:spacing w:after="20"/>
              <w:ind w:left="20"/>
              <w:jc w:val="both"/>
            </w:pPr>
            <w:r>
              <w:rPr>
                <w:rFonts w:ascii="Times New Roman"/>
                <w:b w:val="false"/>
                <w:i w:val="false"/>
                <w:color w:val="000000"/>
                <w:sz w:val="20"/>
              </w:rPr>
              <w:t>
Остров Монтсеррат;</w:t>
            </w:r>
          </w:p>
          <w:bookmarkEnd w:id="1109"/>
          <w:bookmarkStart w:name="z215" w:id="1110"/>
          <w:p>
            <w:pPr>
              <w:spacing w:after="20"/>
              <w:ind w:left="20"/>
              <w:jc w:val="both"/>
            </w:pPr>
            <w:r>
              <w:rPr>
                <w:rFonts w:ascii="Times New Roman"/>
                <w:b w:val="false"/>
                <w:i w:val="false"/>
                <w:color w:val="000000"/>
                <w:sz w:val="20"/>
              </w:rPr>
              <w:t>
Острова Теркс и Кайкос;</w:t>
            </w:r>
          </w:p>
          <w:bookmarkEnd w:id="1110"/>
          <w:bookmarkStart w:name="z216" w:id="1111"/>
          <w:p>
            <w:pPr>
              <w:spacing w:after="20"/>
              <w:ind w:left="20"/>
              <w:jc w:val="both"/>
            </w:pPr>
            <w:r>
              <w:rPr>
                <w:rFonts w:ascii="Times New Roman"/>
                <w:b w:val="false"/>
                <w:i w:val="false"/>
                <w:color w:val="000000"/>
                <w:sz w:val="20"/>
              </w:rPr>
              <w:t>
Остров Мэн;</w:t>
            </w:r>
          </w:p>
          <w:bookmarkEnd w:id="1111"/>
          <w:bookmarkStart w:name="z217" w:id="1112"/>
          <w:p>
            <w:pPr>
              <w:spacing w:after="20"/>
              <w:ind w:left="20"/>
              <w:jc w:val="both"/>
            </w:pPr>
            <w:r>
              <w:rPr>
                <w:rFonts w:ascii="Times New Roman"/>
                <w:b w:val="false"/>
                <w:i w:val="false"/>
                <w:color w:val="000000"/>
                <w:sz w:val="20"/>
              </w:rPr>
              <w:t>
Нормандские острова (острова Гернси, Джерси, Сарк, Олдерни);</w:t>
            </w:r>
          </w:p>
          <w:bookmarkEnd w:id="1112"/>
          <w:bookmarkStart w:name="z218" w:id="1113"/>
          <w:p>
            <w:pPr>
              <w:spacing w:after="20"/>
              <w:ind w:left="20"/>
              <w:jc w:val="both"/>
            </w:pPr>
            <w:r>
              <w:rPr>
                <w:rFonts w:ascii="Times New Roman"/>
                <w:b w:val="false"/>
                <w:i w:val="false"/>
                <w:color w:val="000000"/>
                <w:sz w:val="20"/>
              </w:rPr>
              <w:t>
44) Республика Филиппины;</w:t>
            </w:r>
          </w:p>
          <w:bookmarkEnd w:id="1113"/>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центральными правительствами стран, имеющих суверенный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ниже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имеющими долговой рейтинг ниже "ВВ-" агентства Standard &amp; Poor's или рейтинг аналогичного уровня одного из других рейтинговых агентств, и организациями-нерезидентами,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114"/>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зарегистрированными на территории нижеуказанных иностранных государств:</w:t>
            </w:r>
          </w:p>
          <w:bookmarkEnd w:id="1114"/>
          <w:bookmarkStart w:name="z220" w:id="1115"/>
          <w:p>
            <w:pPr>
              <w:spacing w:after="20"/>
              <w:ind w:left="20"/>
              <w:jc w:val="both"/>
            </w:pPr>
            <w:r>
              <w:rPr>
                <w:rFonts w:ascii="Times New Roman"/>
                <w:b w:val="false"/>
                <w:i w:val="false"/>
                <w:color w:val="000000"/>
                <w:sz w:val="20"/>
              </w:rPr>
              <w:t>
1) Княжество Андорра;</w:t>
            </w:r>
          </w:p>
          <w:bookmarkEnd w:id="1115"/>
          <w:bookmarkStart w:name="z221" w:id="1116"/>
          <w:p>
            <w:pPr>
              <w:spacing w:after="20"/>
              <w:ind w:left="20"/>
              <w:jc w:val="both"/>
            </w:pPr>
            <w:r>
              <w:rPr>
                <w:rFonts w:ascii="Times New Roman"/>
                <w:b w:val="false"/>
                <w:i w:val="false"/>
                <w:color w:val="000000"/>
                <w:sz w:val="20"/>
              </w:rPr>
              <w:t>
2) Соединенные Штаты Америки (только в части территорий Американских Виргинских островов, острова Гуам и содружества Пуэрто-Рико);</w:t>
            </w:r>
          </w:p>
          <w:bookmarkEnd w:id="1116"/>
          <w:bookmarkStart w:name="z222" w:id="1117"/>
          <w:p>
            <w:pPr>
              <w:spacing w:after="20"/>
              <w:ind w:left="20"/>
              <w:jc w:val="both"/>
            </w:pPr>
            <w:r>
              <w:rPr>
                <w:rFonts w:ascii="Times New Roman"/>
                <w:b w:val="false"/>
                <w:i w:val="false"/>
                <w:color w:val="000000"/>
                <w:sz w:val="20"/>
              </w:rPr>
              <w:t>
3) Государство Антигуа и Барбуда;</w:t>
            </w:r>
          </w:p>
          <w:bookmarkEnd w:id="1117"/>
          <w:bookmarkStart w:name="z223" w:id="1118"/>
          <w:p>
            <w:pPr>
              <w:spacing w:after="20"/>
              <w:ind w:left="20"/>
              <w:jc w:val="both"/>
            </w:pPr>
            <w:r>
              <w:rPr>
                <w:rFonts w:ascii="Times New Roman"/>
                <w:b w:val="false"/>
                <w:i w:val="false"/>
                <w:color w:val="000000"/>
                <w:sz w:val="20"/>
              </w:rPr>
              <w:t>
4) Содружество Багамских островов;</w:t>
            </w:r>
          </w:p>
          <w:bookmarkEnd w:id="1118"/>
          <w:bookmarkStart w:name="z224" w:id="1119"/>
          <w:p>
            <w:pPr>
              <w:spacing w:after="20"/>
              <w:ind w:left="20"/>
              <w:jc w:val="both"/>
            </w:pPr>
            <w:r>
              <w:rPr>
                <w:rFonts w:ascii="Times New Roman"/>
                <w:b w:val="false"/>
                <w:i w:val="false"/>
                <w:color w:val="000000"/>
                <w:sz w:val="20"/>
              </w:rPr>
              <w:t>
5) Государство Барбадос;</w:t>
            </w:r>
          </w:p>
          <w:bookmarkEnd w:id="1119"/>
          <w:bookmarkStart w:name="z225" w:id="1120"/>
          <w:p>
            <w:pPr>
              <w:spacing w:after="20"/>
              <w:ind w:left="20"/>
              <w:jc w:val="both"/>
            </w:pPr>
            <w:r>
              <w:rPr>
                <w:rFonts w:ascii="Times New Roman"/>
                <w:b w:val="false"/>
                <w:i w:val="false"/>
                <w:color w:val="000000"/>
                <w:sz w:val="20"/>
              </w:rPr>
              <w:t>
6) Государство Бахрейн;</w:t>
            </w:r>
          </w:p>
          <w:bookmarkEnd w:id="1120"/>
          <w:bookmarkStart w:name="z226" w:id="1121"/>
          <w:p>
            <w:pPr>
              <w:spacing w:after="20"/>
              <w:ind w:left="20"/>
              <w:jc w:val="both"/>
            </w:pPr>
            <w:r>
              <w:rPr>
                <w:rFonts w:ascii="Times New Roman"/>
                <w:b w:val="false"/>
                <w:i w:val="false"/>
                <w:color w:val="000000"/>
                <w:sz w:val="20"/>
              </w:rPr>
              <w:t>
7) Государство Белиз;</w:t>
            </w:r>
          </w:p>
          <w:bookmarkEnd w:id="1121"/>
          <w:bookmarkStart w:name="z227" w:id="1122"/>
          <w:p>
            <w:pPr>
              <w:spacing w:after="20"/>
              <w:ind w:left="20"/>
              <w:jc w:val="both"/>
            </w:pPr>
            <w:r>
              <w:rPr>
                <w:rFonts w:ascii="Times New Roman"/>
                <w:b w:val="false"/>
                <w:i w:val="false"/>
                <w:color w:val="000000"/>
                <w:sz w:val="20"/>
              </w:rPr>
              <w:t>
8) Государство Бруней Даруссалам;</w:t>
            </w:r>
          </w:p>
          <w:bookmarkEnd w:id="1122"/>
          <w:bookmarkStart w:name="z228" w:id="1123"/>
          <w:p>
            <w:pPr>
              <w:spacing w:after="20"/>
              <w:ind w:left="20"/>
              <w:jc w:val="both"/>
            </w:pPr>
            <w:r>
              <w:rPr>
                <w:rFonts w:ascii="Times New Roman"/>
                <w:b w:val="false"/>
                <w:i w:val="false"/>
                <w:color w:val="000000"/>
                <w:sz w:val="20"/>
              </w:rPr>
              <w:t>
9) Объединенные Арабские Эмираты (только в части территории города Дубай);</w:t>
            </w:r>
          </w:p>
          <w:bookmarkEnd w:id="1123"/>
          <w:bookmarkStart w:name="z229" w:id="1124"/>
          <w:p>
            <w:pPr>
              <w:spacing w:after="20"/>
              <w:ind w:left="20"/>
              <w:jc w:val="both"/>
            </w:pPr>
            <w:r>
              <w:rPr>
                <w:rFonts w:ascii="Times New Roman"/>
                <w:b w:val="false"/>
                <w:i w:val="false"/>
                <w:color w:val="000000"/>
                <w:sz w:val="20"/>
              </w:rPr>
              <w:t>
10) Республика Вануату;</w:t>
            </w:r>
          </w:p>
          <w:bookmarkEnd w:id="1124"/>
          <w:bookmarkStart w:name="z230" w:id="1125"/>
          <w:p>
            <w:pPr>
              <w:spacing w:after="20"/>
              <w:ind w:left="20"/>
              <w:jc w:val="both"/>
            </w:pPr>
            <w:r>
              <w:rPr>
                <w:rFonts w:ascii="Times New Roman"/>
                <w:b w:val="false"/>
                <w:i w:val="false"/>
                <w:color w:val="000000"/>
                <w:sz w:val="20"/>
              </w:rPr>
              <w:t>
11) Республика Гватемала;</w:t>
            </w:r>
          </w:p>
          <w:bookmarkEnd w:id="1125"/>
          <w:bookmarkStart w:name="z231" w:id="1126"/>
          <w:p>
            <w:pPr>
              <w:spacing w:after="20"/>
              <w:ind w:left="20"/>
              <w:jc w:val="both"/>
            </w:pPr>
            <w:r>
              <w:rPr>
                <w:rFonts w:ascii="Times New Roman"/>
                <w:b w:val="false"/>
                <w:i w:val="false"/>
                <w:color w:val="000000"/>
                <w:sz w:val="20"/>
              </w:rPr>
              <w:t>
12) Государство Гренада;</w:t>
            </w:r>
          </w:p>
          <w:bookmarkEnd w:id="1126"/>
          <w:bookmarkStart w:name="z232" w:id="1127"/>
          <w:p>
            <w:pPr>
              <w:spacing w:after="20"/>
              <w:ind w:left="20"/>
              <w:jc w:val="both"/>
            </w:pPr>
            <w:r>
              <w:rPr>
                <w:rFonts w:ascii="Times New Roman"/>
                <w:b w:val="false"/>
                <w:i w:val="false"/>
                <w:color w:val="000000"/>
                <w:sz w:val="20"/>
              </w:rPr>
              <w:t>
13) Республика Джибути;</w:t>
            </w:r>
          </w:p>
          <w:bookmarkEnd w:id="1127"/>
          <w:bookmarkStart w:name="z233" w:id="1128"/>
          <w:p>
            <w:pPr>
              <w:spacing w:after="20"/>
              <w:ind w:left="20"/>
              <w:jc w:val="both"/>
            </w:pPr>
            <w:r>
              <w:rPr>
                <w:rFonts w:ascii="Times New Roman"/>
                <w:b w:val="false"/>
                <w:i w:val="false"/>
                <w:color w:val="000000"/>
                <w:sz w:val="20"/>
              </w:rPr>
              <w:t>
14) Доминиканская Республика;</w:t>
            </w:r>
          </w:p>
          <w:bookmarkEnd w:id="1128"/>
          <w:bookmarkStart w:name="z234" w:id="1129"/>
          <w:p>
            <w:pPr>
              <w:spacing w:after="20"/>
              <w:ind w:left="20"/>
              <w:jc w:val="both"/>
            </w:pPr>
            <w:r>
              <w:rPr>
                <w:rFonts w:ascii="Times New Roman"/>
                <w:b w:val="false"/>
                <w:i w:val="false"/>
                <w:color w:val="000000"/>
                <w:sz w:val="20"/>
              </w:rPr>
              <w:t>
15) Новая Зеландия (только в части территории островов Кука и Ниуэ);</w:t>
            </w:r>
          </w:p>
          <w:bookmarkEnd w:id="1129"/>
          <w:bookmarkStart w:name="z235" w:id="1130"/>
          <w:p>
            <w:pPr>
              <w:spacing w:after="20"/>
              <w:ind w:left="20"/>
              <w:jc w:val="both"/>
            </w:pPr>
            <w:r>
              <w:rPr>
                <w:rFonts w:ascii="Times New Roman"/>
                <w:b w:val="false"/>
                <w:i w:val="false"/>
                <w:color w:val="000000"/>
                <w:sz w:val="20"/>
              </w:rPr>
              <w:t>
16) Республика Индонезия;</w:t>
            </w:r>
          </w:p>
          <w:bookmarkEnd w:id="1130"/>
          <w:bookmarkStart w:name="z236" w:id="1131"/>
          <w:p>
            <w:pPr>
              <w:spacing w:after="20"/>
              <w:ind w:left="20"/>
              <w:jc w:val="both"/>
            </w:pPr>
            <w:r>
              <w:rPr>
                <w:rFonts w:ascii="Times New Roman"/>
                <w:b w:val="false"/>
                <w:i w:val="false"/>
                <w:color w:val="000000"/>
                <w:sz w:val="20"/>
              </w:rPr>
              <w:t>
17) Испания (только в части территории Канарских островов);</w:t>
            </w:r>
          </w:p>
          <w:bookmarkEnd w:id="1131"/>
          <w:bookmarkStart w:name="z237" w:id="1132"/>
          <w:p>
            <w:pPr>
              <w:spacing w:after="20"/>
              <w:ind w:left="20"/>
              <w:jc w:val="both"/>
            </w:pPr>
            <w:r>
              <w:rPr>
                <w:rFonts w:ascii="Times New Roman"/>
                <w:b w:val="false"/>
                <w:i w:val="false"/>
                <w:color w:val="000000"/>
                <w:sz w:val="20"/>
              </w:rPr>
              <w:t>
18) Республика Кипр;</w:t>
            </w:r>
          </w:p>
          <w:bookmarkEnd w:id="1132"/>
          <w:bookmarkStart w:name="z238" w:id="1133"/>
          <w:p>
            <w:pPr>
              <w:spacing w:after="20"/>
              <w:ind w:left="20"/>
              <w:jc w:val="both"/>
            </w:pPr>
            <w:r>
              <w:rPr>
                <w:rFonts w:ascii="Times New Roman"/>
                <w:b w:val="false"/>
                <w:i w:val="false"/>
                <w:color w:val="000000"/>
                <w:sz w:val="20"/>
              </w:rPr>
              <w:t>
19) Федеральная Исламская Республика Коморские Острова;</w:t>
            </w:r>
          </w:p>
          <w:bookmarkEnd w:id="1133"/>
          <w:bookmarkStart w:name="z239" w:id="1134"/>
          <w:p>
            <w:pPr>
              <w:spacing w:after="20"/>
              <w:ind w:left="20"/>
              <w:jc w:val="both"/>
            </w:pPr>
            <w:r>
              <w:rPr>
                <w:rFonts w:ascii="Times New Roman"/>
                <w:b w:val="false"/>
                <w:i w:val="false"/>
                <w:color w:val="000000"/>
                <w:sz w:val="20"/>
              </w:rPr>
              <w:t>
20) Республика Коста-Рика;</w:t>
            </w:r>
          </w:p>
          <w:bookmarkEnd w:id="1134"/>
          <w:bookmarkStart w:name="z240" w:id="1135"/>
          <w:p>
            <w:pPr>
              <w:spacing w:after="20"/>
              <w:ind w:left="20"/>
              <w:jc w:val="both"/>
            </w:pPr>
            <w:r>
              <w:rPr>
                <w:rFonts w:ascii="Times New Roman"/>
                <w:b w:val="false"/>
                <w:i w:val="false"/>
                <w:color w:val="000000"/>
                <w:sz w:val="20"/>
              </w:rPr>
              <w:t>
21) Китайская Народная Республика (только в части территорий специальных административных районов Аомынь (Макао) и Сянган (Гонконг);</w:t>
            </w:r>
          </w:p>
          <w:bookmarkEnd w:id="1135"/>
          <w:bookmarkStart w:name="z241" w:id="1136"/>
          <w:p>
            <w:pPr>
              <w:spacing w:after="20"/>
              <w:ind w:left="20"/>
              <w:jc w:val="both"/>
            </w:pPr>
            <w:r>
              <w:rPr>
                <w:rFonts w:ascii="Times New Roman"/>
                <w:b w:val="false"/>
                <w:i w:val="false"/>
                <w:color w:val="000000"/>
                <w:sz w:val="20"/>
              </w:rPr>
              <w:t>
22) Республика Либерия;</w:t>
            </w:r>
          </w:p>
          <w:bookmarkEnd w:id="1136"/>
          <w:bookmarkStart w:name="z242" w:id="1137"/>
          <w:p>
            <w:pPr>
              <w:spacing w:after="20"/>
              <w:ind w:left="20"/>
              <w:jc w:val="both"/>
            </w:pPr>
            <w:r>
              <w:rPr>
                <w:rFonts w:ascii="Times New Roman"/>
                <w:b w:val="false"/>
                <w:i w:val="false"/>
                <w:color w:val="000000"/>
                <w:sz w:val="20"/>
              </w:rPr>
              <w:t>
23) Княжество Лихтенштейн;</w:t>
            </w:r>
          </w:p>
          <w:bookmarkEnd w:id="1137"/>
          <w:bookmarkStart w:name="z243" w:id="1138"/>
          <w:p>
            <w:pPr>
              <w:spacing w:after="20"/>
              <w:ind w:left="20"/>
              <w:jc w:val="both"/>
            </w:pPr>
            <w:r>
              <w:rPr>
                <w:rFonts w:ascii="Times New Roman"/>
                <w:b w:val="false"/>
                <w:i w:val="false"/>
                <w:color w:val="000000"/>
                <w:sz w:val="20"/>
              </w:rPr>
              <w:t>
24) Малайзия (только в части территории анклава Лабуан);</w:t>
            </w:r>
          </w:p>
          <w:bookmarkEnd w:id="1138"/>
          <w:bookmarkStart w:name="z244" w:id="1139"/>
          <w:p>
            <w:pPr>
              <w:spacing w:after="20"/>
              <w:ind w:left="20"/>
              <w:jc w:val="both"/>
            </w:pPr>
            <w:r>
              <w:rPr>
                <w:rFonts w:ascii="Times New Roman"/>
                <w:b w:val="false"/>
                <w:i w:val="false"/>
                <w:color w:val="000000"/>
                <w:sz w:val="20"/>
              </w:rPr>
              <w:t>
25) Республика Маврикий;</w:t>
            </w:r>
          </w:p>
          <w:bookmarkEnd w:id="1139"/>
          <w:bookmarkStart w:name="z245" w:id="1140"/>
          <w:p>
            <w:pPr>
              <w:spacing w:after="20"/>
              <w:ind w:left="20"/>
              <w:jc w:val="both"/>
            </w:pPr>
            <w:r>
              <w:rPr>
                <w:rFonts w:ascii="Times New Roman"/>
                <w:b w:val="false"/>
                <w:i w:val="false"/>
                <w:color w:val="000000"/>
                <w:sz w:val="20"/>
              </w:rPr>
              <w:t>
26) Мальдивская Республика;</w:t>
            </w:r>
          </w:p>
          <w:bookmarkEnd w:id="1140"/>
          <w:bookmarkStart w:name="z246" w:id="1141"/>
          <w:p>
            <w:pPr>
              <w:spacing w:after="20"/>
              <w:ind w:left="20"/>
              <w:jc w:val="both"/>
            </w:pPr>
            <w:r>
              <w:rPr>
                <w:rFonts w:ascii="Times New Roman"/>
                <w:b w:val="false"/>
                <w:i w:val="false"/>
                <w:color w:val="000000"/>
                <w:sz w:val="20"/>
              </w:rPr>
              <w:t>
27) Республика Мальта;</w:t>
            </w:r>
          </w:p>
          <w:bookmarkEnd w:id="1141"/>
          <w:bookmarkStart w:name="z247" w:id="1142"/>
          <w:p>
            <w:pPr>
              <w:spacing w:after="20"/>
              <w:ind w:left="20"/>
              <w:jc w:val="both"/>
            </w:pPr>
            <w:r>
              <w:rPr>
                <w:rFonts w:ascii="Times New Roman"/>
                <w:b w:val="false"/>
                <w:i w:val="false"/>
                <w:color w:val="000000"/>
                <w:sz w:val="20"/>
              </w:rPr>
              <w:t>
28) Республика Маршалловы острова;</w:t>
            </w:r>
          </w:p>
          <w:bookmarkEnd w:id="1142"/>
          <w:bookmarkStart w:name="z248" w:id="1143"/>
          <w:p>
            <w:pPr>
              <w:spacing w:after="20"/>
              <w:ind w:left="20"/>
              <w:jc w:val="both"/>
            </w:pPr>
            <w:r>
              <w:rPr>
                <w:rFonts w:ascii="Times New Roman"/>
                <w:b w:val="false"/>
                <w:i w:val="false"/>
                <w:color w:val="000000"/>
                <w:sz w:val="20"/>
              </w:rPr>
              <w:t>
29) Княжество Монако;</w:t>
            </w:r>
          </w:p>
          <w:bookmarkEnd w:id="1143"/>
          <w:bookmarkStart w:name="z249" w:id="1144"/>
          <w:p>
            <w:pPr>
              <w:spacing w:after="20"/>
              <w:ind w:left="20"/>
              <w:jc w:val="both"/>
            </w:pPr>
            <w:r>
              <w:rPr>
                <w:rFonts w:ascii="Times New Roman"/>
                <w:b w:val="false"/>
                <w:i w:val="false"/>
                <w:color w:val="000000"/>
                <w:sz w:val="20"/>
              </w:rPr>
              <w:t>
30) Союз Мьянма;</w:t>
            </w:r>
          </w:p>
          <w:bookmarkEnd w:id="1144"/>
          <w:bookmarkStart w:name="z250" w:id="1145"/>
          <w:p>
            <w:pPr>
              <w:spacing w:after="20"/>
              <w:ind w:left="20"/>
              <w:jc w:val="both"/>
            </w:pPr>
            <w:r>
              <w:rPr>
                <w:rFonts w:ascii="Times New Roman"/>
                <w:b w:val="false"/>
                <w:i w:val="false"/>
                <w:color w:val="000000"/>
                <w:sz w:val="20"/>
              </w:rPr>
              <w:t>
31) Республика Науру;</w:t>
            </w:r>
          </w:p>
          <w:bookmarkEnd w:id="1145"/>
          <w:bookmarkStart w:name="z251" w:id="1146"/>
          <w:p>
            <w:pPr>
              <w:spacing w:after="20"/>
              <w:ind w:left="20"/>
              <w:jc w:val="both"/>
            </w:pPr>
            <w:r>
              <w:rPr>
                <w:rFonts w:ascii="Times New Roman"/>
                <w:b w:val="false"/>
                <w:i w:val="false"/>
                <w:color w:val="000000"/>
                <w:sz w:val="20"/>
              </w:rPr>
              <w:t>
32) Нидерланды (только в части территории острова Аруба и зависимых территорий Антильских островов);</w:t>
            </w:r>
          </w:p>
          <w:bookmarkEnd w:id="1146"/>
          <w:bookmarkStart w:name="z252" w:id="1147"/>
          <w:p>
            <w:pPr>
              <w:spacing w:after="20"/>
              <w:ind w:left="20"/>
              <w:jc w:val="both"/>
            </w:pPr>
            <w:r>
              <w:rPr>
                <w:rFonts w:ascii="Times New Roman"/>
                <w:b w:val="false"/>
                <w:i w:val="false"/>
                <w:color w:val="000000"/>
                <w:sz w:val="20"/>
              </w:rPr>
              <w:t>
33) Федеративная Республика Нигерия;</w:t>
            </w:r>
          </w:p>
          <w:bookmarkEnd w:id="1147"/>
          <w:bookmarkStart w:name="z253" w:id="1148"/>
          <w:p>
            <w:pPr>
              <w:spacing w:after="20"/>
              <w:ind w:left="20"/>
              <w:jc w:val="both"/>
            </w:pPr>
            <w:r>
              <w:rPr>
                <w:rFonts w:ascii="Times New Roman"/>
                <w:b w:val="false"/>
                <w:i w:val="false"/>
                <w:color w:val="000000"/>
                <w:sz w:val="20"/>
              </w:rPr>
              <w:t>
34) Португалия (только в части территории островов Мадейра);</w:t>
            </w:r>
          </w:p>
          <w:bookmarkEnd w:id="1148"/>
          <w:bookmarkStart w:name="z254" w:id="1149"/>
          <w:p>
            <w:pPr>
              <w:spacing w:after="20"/>
              <w:ind w:left="20"/>
              <w:jc w:val="both"/>
            </w:pPr>
            <w:r>
              <w:rPr>
                <w:rFonts w:ascii="Times New Roman"/>
                <w:b w:val="false"/>
                <w:i w:val="false"/>
                <w:color w:val="000000"/>
                <w:sz w:val="20"/>
              </w:rPr>
              <w:t>
35) Республика Палау;</w:t>
            </w:r>
          </w:p>
          <w:bookmarkEnd w:id="1149"/>
          <w:bookmarkStart w:name="z255" w:id="1150"/>
          <w:p>
            <w:pPr>
              <w:spacing w:after="20"/>
              <w:ind w:left="20"/>
              <w:jc w:val="both"/>
            </w:pPr>
            <w:r>
              <w:rPr>
                <w:rFonts w:ascii="Times New Roman"/>
                <w:b w:val="false"/>
                <w:i w:val="false"/>
                <w:color w:val="000000"/>
                <w:sz w:val="20"/>
              </w:rPr>
              <w:t>
36) Республика Панама;</w:t>
            </w:r>
          </w:p>
          <w:bookmarkEnd w:id="1150"/>
          <w:bookmarkStart w:name="z256" w:id="1151"/>
          <w:p>
            <w:pPr>
              <w:spacing w:after="20"/>
              <w:ind w:left="20"/>
              <w:jc w:val="both"/>
            </w:pPr>
            <w:r>
              <w:rPr>
                <w:rFonts w:ascii="Times New Roman"/>
                <w:b w:val="false"/>
                <w:i w:val="false"/>
                <w:color w:val="000000"/>
                <w:sz w:val="20"/>
              </w:rPr>
              <w:t>
37) Независимое Государство Самоа;</w:t>
            </w:r>
          </w:p>
          <w:bookmarkEnd w:id="1151"/>
          <w:bookmarkStart w:name="z257" w:id="1152"/>
          <w:p>
            <w:pPr>
              <w:spacing w:after="20"/>
              <w:ind w:left="20"/>
              <w:jc w:val="both"/>
            </w:pPr>
            <w:r>
              <w:rPr>
                <w:rFonts w:ascii="Times New Roman"/>
                <w:b w:val="false"/>
                <w:i w:val="false"/>
                <w:color w:val="000000"/>
                <w:sz w:val="20"/>
              </w:rPr>
              <w:t>
38) Республика Сейшельские острова;</w:t>
            </w:r>
          </w:p>
          <w:bookmarkEnd w:id="1152"/>
          <w:bookmarkStart w:name="z258" w:id="1153"/>
          <w:p>
            <w:pPr>
              <w:spacing w:after="20"/>
              <w:ind w:left="20"/>
              <w:jc w:val="both"/>
            </w:pPr>
            <w:r>
              <w:rPr>
                <w:rFonts w:ascii="Times New Roman"/>
                <w:b w:val="false"/>
                <w:i w:val="false"/>
                <w:color w:val="000000"/>
                <w:sz w:val="20"/>
              </w:rPr>
              <w:t>
39) Государство Сент-Винсент и Гренадины;</w:t>
            </w:r>
          </w:p>
          <w:bookmarkEnd w:id="1153"/>
          <w:bookmarkStart w:name="z259" w:id="1154"/>
          <w:p>
            <w:pPr>
              <w:spacing w:after="20"/>
              <w:ind w:left="20"/>
              <w:jc w:val="both"/>
            </w:pPr>
            <w:r>
              <w:rPr>
                <w:rFonts w:ascii="Times New Roman"/>
                <w:b w:val="false"/>
                <w:i w:val="false"/>
                <w:color w:val="000000"/>
                <w:sz w:val="20"/>
              </w:rPr>
              <w:t>
40) Федерация Сент-Китс и Невис;</w:t>
            </w:r>
          </w:p>
          <w:bookmarkEnd w:id="1154"/>
          <w:bookmarkStart w:name="z260" w:id="1155"/>
          <w:p>
            <w:pPr>
              <w:spacing w:after="20"/>
              <w:ind w:left="20"/>
              <w:jc w:val="both"/>
            </w:pPr>
            <w:r>
              <w:rPr>
                <w:rFonts w:ascii="Times New Roman"/>
                <w:b w:val="false"/>
                <w:i w:val="false"/>
                <w:color w:val="000000"/>
                <w:sz w:val="20"/>
              </w:rPr>
              <w:t>
41) Государство Сент-Люсия;</w:t>
            </w:r>
          </w:p>
          <w:bookmarkEnd w:id="1155"/>
          <w:bookmarkStart w:name="z261" w:id="1156"/>
          <w:p>
            <w:pPr>
              <w:spacing w:after="20"/>
              <w:ind w:left="20"/>
              <w:jc w:val="both"/>
            </w:pPr>
            <w:r>
              <w:rPr>
                <w:rFonts w:ascii="Times New Roman"/>
                <w:b w:val="false"/>
                <w:i w:val="false"/>
                <w:color w:val="000000"/>
                <w:sz w:val="20"/>
              </w:rPr>
              <w:t>
42) Королевство Тонга;</w:t>
            </w:r>
          </w:p>
          <w:bookmarkEnd w:id="1156"/>
          <w:bookmarkStart w:name="z262" w:id="1157"/>
          <w:p>
            <w:pPr>
              <w:spacing w:after="20"/>
              <w:ind w:left="20"/>
              <w:jc w:val="both"/>
            </w:pPr>
            <w:r>
              <w:rPr>
                <w:rFonts w:ascii="Times New Roman"/>
                <w:b w:val="false"/>
                <w:i w:val="false"/>
                <w:color w:val="000000"/>
                <w:sz w:val="20"/>
              </w:rPr>
              <w:t>
43) Соединенное Королевство Великобритании и Северной Ирландии (только в части следующих территорий):</w:t>
            </w:r>
          </w:p>
          <w:bookmarkEnd w:id="1157"/>
          <w:bookmarkStart w:name="z263" w:id="1158"/>
          <w:p>
            <w:pPr>
              <w:spacing w:after="20"/>
              <w:ind w:left="20"/>
              <w:jc w:val="both"/>
            </w:pPr>
            <w:r>
              <w:rPr>
                <w:rFonts w:ascii="Times New Roman"/>
                <w:b w:val="false"/>
                <w:i w:val="false"/>
                <w:color w:val="000000"/>
                <w:sz w:val="20"/>
              </w:rPr>
              <w:t>
Острова Ангилья;</w:t>
            </w:r>
          </w:p>
          <w:bookmarkEnd w:id="1158"/>
          <w:bookmarkStart w:name="z264" w:id="1159"/>
          <w:p>
            <w:pPr>
              <w:spacing w:after="20"/>
              <w:ind w:left="20"/>
              <w:jc w:val="both"/>
            </w:pPr>
            <w:r>
              <w:rPr>
                <w:rFonts w:ascii="Times New Roman"/>
                <w:b w:val="false"/>
                <w:i w:val="false"/>
                <w:color w:val="000000"/>
                <w:sz w:val="20"/>
              </w:rPr>
              <w:t>
Бермудские острова;</w:t>
            </w:r>
          </w:p>
          <w:bookmarkEnd w:id="1159"/>
          <w:bookmarkStart w:name="z265" w:id="1160"/>
          <w:p>
            <w:pPr>
              <w:spacing w:after="20"/>
              <w:ind w:left="20"/>
              <w:jc w:val="both"/>
            </w:pPr>
            <w:r>
              <w:rPr>
                <w:rFonts w:ascii="Times New Roman"/>
                <w:b w:val="false"/>
                <w:i w:val="false"/>
                <w:color w:val="000000"/>
                <w:sz w:val="20"/>
              </w:rPr>
              <w:t>
Британские Виргинские острова;</w:t>
            </w:r>
          </w:p>
          <w:bookmarkEnd w:id="1160"/>
          <w:bookmarkStart w:name="z266" w:id="1161"/>
          <w:p>
            <w:pPr>
              <w:spacing w:after="20"/>
              <w:ind w:left="20"/>
              <w:jc w:val="both"/>
            </w:pPr>
            <w:r>
              <w:rPr>
                <w:rFonts w:ascii="Times New Roman"/>
                <w:b w:val="false"/>
                <w:i w:val="false"/>
                <w:color w:val="000000"/>
                <w:sz w:val="20"/>
              </w:rPr>
              <w:t>
Гибралтар;</w:t>
            </w:r>
          </w:p>
          <w:bookmarkEnd w:id="1161"/>
          <w:bookmarkStart w:name="z267" w:id="1162"/>
          <w:p>
            <w:pPr>
              <w:spacing w:after="20"/>
              <w:ind w:left="20"/>
              <w:jc w:val="both"/>
            </w:pPr>
            <w:r>
              <w:rPr>
                <w:rFonts w:ascii="Times New Roman"/>
                <w:b w:val="false"/>
                <w:i w:val="false"/>
                <w:color w:val="000000"/>
                <w:sz w:val="20"/>
              </w:rPr>
              <w:t>
Каймановы острова;</w:t>
            </w:r>
          </w:p>
          <w:bookmarkEnd w:id="1162"/>
          <w:bookmarkStart w:name="z268" w:id="1163"/>
          <w:p>
            <w:pPr>
              <w:spacing w:after="20"/>
              <w:ind w:left="20"/>
              <w:jc w:val="both"/>
            </w:pPr>
            <w:r>
              <w:rPr>
                <w:rFonts w:ascii="Times New Roman"/>
                <w:b w:val="false"/>
                <w:i w:val="false"/>
                <w:color w:val="000000"/>
                <w:sz w:val="20"/>
              </w:rPr>
              <w:t>
Остров Монтсеррат;</w:t>
            </w:r>
          </w:p>
          <w:bookmarkEnd w:id="1163"/>
          <w:bookmarkStart w:name="z269" w:id="1164"/>
          <w:p>
            <w:pPr>
              <w:spacing w:after="20"/>
              <w:ind w:left="20"/>
              <w:jc w:val="both"/>
            </w:pPr>
            <w:r>
              <w:rPr>
                <w:rFonts w:ascii="Times New Roman"/>
                <w:b w:val="false"/>
                <w:i w:val="false"/>
                <w:color w:val="000000"/>
                <w:sz w:val="20"/>
              </w:rPr>
              <w:t>
Острова Теркс и Кайкос;</w:t>
            </w:r>
          </w:p>
          <w:bookmarkEnd w:id="1164"/>
          <w:bookmarkStart w:name="z270" w:id="1165"/>
          <w:p>
            <w:pPr>
              <w:spacing w:after="20"/>
              <w:ind w:left="20"/>
              <w:jc w:val="both"/>
            </w:pPr>
            <w:r>
              <w:rPr>
                <w:rFonts w:ascii="Times New Roman"/>
                <w:b w:val="false"/>
                <w:i w:val="false"/>
                <w:color w:val="000000"/>
                <w:sz w:val="20"/>
              </w:rPr>
              <w:t>
Остров Мэн;</w:t>
            </w:r>
          </w:p>
          <w:bookmarkEnd w:id="1165"/>
          <w:bookmarkStart w:name="z271" w:id="1166"/>
          <w:p>
            <w:pPr>
              <w:spacing w:after="20"/>
              <w:ind w:left="20"/>
              <w:jc w:val="both"/>
            </w:pPr>
            <w:r>
              <w:rPr>
                <w:rFonts w:ascii="Times New Roman"/>
                <w:b w:val="false"/>
                <w:i w:val="false"/>
                <w:color w:val="000000"/>
                <w:sz w:val="20"/>
              </w:rPr>
              <w:t>
Нормандские острова (острова Гернси, Джерси, Сарк, Олдерни);</w:t>
            </w:r>
          </w:p>
          <w:bookmarkEnd w:id="1166"/>
          <w:bookmarkStart w:name="z272" w:id="1167"/>
          <w:p>
            <w:pPr>
              <w:spacing w:after="20"/>
              <w:ind w:left="20"/>
              <w:jc w:val="both"/>
            </w:pPr>
            <w:r>
              <w:rPr>
                <w:rFonts w:ascii="Times New Roman"/>
                <w:b w:val="false"/>
                <w:i w:val="false"/>
                <w:color w:val="000000"/>
                <w:sz w:val="20"/>
              </w:rPr>
              <w:t>
44) Республика Филиппины;</w:t>
            </w:r>
          </w:p>
          <w:bookmarkEnd w:id="1167"/>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V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p>
      <w:pPr>
        <w:spacing w:after="0"/>
        <w:ind w:left="0"/>
        <w:jc w:val="left"/>
      </w:pPr>
      <w:r>
        <w:br/>
      </w:r>
      <w:r>
        <w:rPr>
          <w:rFonts w:ascii="Times New Roman"/>
          <w:b w:val="false"/>
          <w:i w:val="false"/>
          <w:color w:val="000000"/>
          <w:sz w:val="28"/>
        </w:rPr>
        <w:t>
</w:t>
      </w:r>
    </w:p>
    <w:p>
      <w:pPr>
        <w:spacing w:after="0"/>
        <w:ind w:left="0"/>
        <w:jc w:val="both"/>
      </w:pPr>
      <w:bookmarkStart w:name="z1247" w:id="1168"/>
      <w:r>
        <w:rPr>
          <w:rFonts w:ascii="Times New Roman"/>
          <w:b w:val="false"/>
          <w:i w:val="false"/>
          <w:color w:val="000000"/>
          <w:sz w:val="28"/>
        </w:rPr>
        <w:t>
      Приложение</w:t>
      </w:r>
    </w:p>
    <w:bookmarkEnd w:id="1168"/>
    <w:p>
      <w:pPr>
        <w:spacing w:after="0"/>
        <w:ind w:left="0"/>
        <w:jc w:val="both"/>
      </w:pPr>
      <w:r>
        <w:rPr>
          <w:rFonts w:ascii="Times New Roman"/>
          <w:b w:val="false"/>
          <w:i w:val="false"/>
          <w:color w:val="000000"/>
          <w:sz w:val="28"/>
        </w:rPr>
        <w:t>к Таблице активов банка,</w:t>
      </w:r>
    </w:p>
    <w:p>
      <w:pPr>
        <w:spacing w:after="0"/>
        <w:ind w:left="0"/>
        <w:jc w:val="both"/>
      </w:pPr>
      <w:r>
        <w:rPr>
          <w:rFonts w:ascii="Times New Roman"/>
          <w:b w:val="false"/>
          <w:i w:val="false"/>
          <w:color w:val="000000"/>
          <w:sz w:val="28"/>
        </w:rPr>
        <w:t>взвешенных по степени</w:t>
      </w:r>
    </w:p>
    <w:p>
      <w:pPr>
        <w:spacing w:after="0"/>
        <w:ind w:left="0"/>
        <w:jc w:val="both"/>
      </w:pPr>
      <w:r>
        <w:rPr>
          <w:rFonts w:ascii="Times New Roman"/>
          <w:b w:val="false"/>
          <w:i w:val="false"/>
          <w:color w:val="000000"/>
          <w:sz w:val="28"/>
        </w:rPr>
        <w:t>кредитного риска вложений</w:t>
      </w:r>
    </w:p>
    <w:bookmarkStart w:name="z1248" w:id="1169"/>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Пояснения к расчету активов банка, подлежащих взвешиванию по степени кредитного риска вложений</w:t>
      </w:r>
    </w:p>
    <w:bookmarkEnd w:id="1169"/>
    <w:bookmarkStart w:name="z1249" w:id="1170"/>
    <w:p>
      <w:pPr>
        <w:spacing w:after="0"/>
        <w:ind w:left="0"/>
        <w:jc w:val="both"/>
      </w:pPr>
      <w:r>
        <w:rPr>
          <w:rFonts w:ascii="Times New Roman"/>
          <w:b w:val="false"/>
          <w:i w:val="false"/>
          <w:color w:val="000000"/>
          <w:sz w:val="28"/>
        </w:rPr>
        <w:t>
      1. Вклады, дебиторская задолженность, приобретенные ценные бумаги, займы, по которым у банка имеется обеспечение (в виде активов, указанных в строках 1, 2, 3, 10, 11, 12, 15, 16, 17, 18, 19 и 20 Таблицы активов банка, взвешенных по степени кредитного риска вложений (далее - Таблица), скорректированная стоимость которого составляет не менее 50 (пятидесяти) процентов объема указанных активов, при наличии в банках адекватных систем учета, позволяющих определить скорректированную стоимость обеспечения в соответствии с настоящим пунктом, включаются в расчет активов, взвешенных по степени риска за минусом скорректированной стоимости обеспечения.</w:t>
      </w:r>
    </w:p>
    <w:bookmarkEnd w:id="1170"/>
    <w:bookmarkStart w:name="z1250" w:id="1171"/>
    <w:p>
      <w:pPr>
        <w:spacing w:after="0"/>
        <w:ind w:left="0"/>
        <w:jc w:val="both"/>
      </w:pPr>
      <w:r>
        <w:rPr>
          <w:rFonts w:ascii="Times New Roman"/>
          <w:b w:val="false"/>
          <w:i w:val="false"/>
          <w:color w:val="000000"/>
          <w:sz w:val="28"/>
        </w:rPr>
        <w:t>
      Скорректированная стоимость обеспечения (в виде активов, указанных в строках 1, 2, 3, 10, 11, 12, 15, 16, 17, 18, 19 и 20 Таблицы) равняется:</w:t>
      </w:r>
    </w:p>
    <w:bookmarkEnd w:id="1171"/>
    <w:bookmarkStart w:name="z1251" w:id="1172"/>
    <w:p>
      <w:pPr>
        <w:spacing w:after="0"/>
        <w:ind w:left="0"/>
        <w:jc w:val="both"/>
      </w:pPr>
      <w:r>
        <w:rPr>
          <w:rFonts w:ascii="Times New Roman"/>
          <w:b w:val="false"/>
          <w:i w:val="false"/>
          <w:color w:val="000000"/>
          <w:sz w:val="28"/>
        </w:rPr>
        <w:t>
      100 (ста) процентам суммы вкладов, в том числе в данном банке, предоставленных в качестве обеспечения;</w:t>
      </w:r>
    </w:p>
    <w:bookmarkEnd w:id="1172"/>
    <w:bookmarkStart w:name="z1252" w:id="1173"/>
    <w:p>
      <w:pPr>
        <w:spacing w:after="0"/>
        <w:ind w:left="0"/>
        <w:jc w:val="both"/>
      </w:pPr>
      <w:r>
        <w:rPr>
          <w:rFonts w:ascii="Times New Roman"/>
          <w:b w:val="false"/>
          <w:i w:val="false"/>
          <w:color w:val="000000"/>
          <w:sz w:val="28"/>
        </w:rPr>
        <w:t>
      95 (девяносто пяти) процентам рыночной стоимости ценных бумаг, переданных в обеспечение;</w:t>
      </w:r>
    </w:p>
    <w:bookmarkEnd w:id="1173"/>
    <w:bookmarkStart w:name="z1253" w:id="1174"/>
    <w:p>
      <w:pPr>
        <w:spacing w:after="0"/>
        <w:ind w:left="0"/>
        <w:jc w:val="both"/>
      </w:pPr>
      <w:r>
        <w:rPr>
          <w:rFonts w:ascii="Times New Roman"/>
          <w:b w:val="false"/>
          <w:i w:val="false"/>
          <w:color w:val="000000"/>
          <w:sz w:val="28"/>
        </w:rPr>
        <w:t>
      85 (восьмидесяти пяти) процентам рыночной стоимости аффинированных драгоценных металлов, переданных в обеспечение.</w:t>
      </w:r>
    </w:p>
    <w:bookmarkEnd w:id="1174"/>
    <w:bookmarkStart w:name="z1254" w:id="1175"/>
    <w:p>
      <w:pPr>
        <w:spacing w:after="0"/>
        <w:ind w:left="0"/>
        <w:jc w:val="both"/>
      </w:pPr>
      <w:r>
        <w:rPr>
          <w:rFonts w:ascii="Times New Roman"/>
          <w:b w:val="false"/>
          <w:i w:val="false"/>
          <w:color w:val="000000"/>
          <w:sz w:val="28"/>
        </w:rPr>
        <w:t>
      Необеспеченная часть вышеуказанных вкладов, дебиторской задолженности, приобретенных ценных бумаг, взвешивается согласно Таблице по степени риска, соответствующей вкладам, дебиторской задолженности, приобретенным ценным бумагам.</w:t>
      </w:r>
    </w:p>
    <w:bookmarkEnd w:id="1175"/>
    <w:bookmarkStart w:name="z1255" w:id="1176"/>
    <w:p>
      <w:pPr>
        <w:spacing w:after="0"/>
        <w:ind w:left="0"/>
        <w:jc w:val="both"/>
      </w:pPr>
      <w:r>
        <w:rPr>
          <w:rFonts w:ascii="Times New Roman"/>
          <w:b w:val="false"/>
          <w:i w:val="false"/>
          <w:color w:val="000000"/>
          <w:sz w:val="28"/>
        </w:rPr>
        <w:t>
      2. Займы, по которым у банка имеется обеспечение в виде договора страхования, содержащего пункты о безусловном и безотзывном исполнении обязательств по страховой выплате, заключенного с национальной компанией, осуществляющей функции по поддержке экспорта, и имеющей государственную гарантию Правительства Республики Казахстан, сумма которого покрывает не менее 50 (пятидесяти) процентов объема указанных займов, включаются в расчет активов, взвешенных по степени риска за минусом скорректированной стоимости обеспечения.</w:t>
      </w:r>
    </w:p>
    <w:bookmarkEnd w:id="1176"/>
    <w:bookmarkStart w:name="z1256" w:id="1177"/>
    <w:p>
      <w:pPr>
        <w:spacing w:after="0"/>
        <w:ind w:left="0"/>
        <w:jc w:val="both"/>
      </w:pPr>
      <w:r>
        <w:rPr>
          <w:rFonts w:ascii="Times New Roman"/>
          <w:b w:val="false"/>
          <w:i w:val="false"/>
          <w:color w:val="000000"/>
          <w:sz w:val="28"/>
        </w:rPr>
        <w:t>
      Скорректированная стоимость обеспечения в виде договора страхования, содержащего пункты о безусловном и безотзывном исполнении обязательств по страховой выплате, заключенного с национальной компанией, осуществляющей функции по поддержке экспорта, и имеющей государственную гарантию Правительства Республики Казахстан равняется 95 (девяноста пяти) процентам суммы договора страхования.</w:t>
      </w:r>
    </w:p>
    <w:bookmarkEnd w:id="1177"/>
    <w:bookmarkStart w:name="z1257" w:id="1178"/>
    <w:p>
      <w:pPr>
        <w:spacing w:after="0"/>
        <w:ind w:left="0"/>
        <w:jc w:val="both"/>
      </w:pPr>
      <w:r>
        <w:rPr>
          <w:rFonts w:ascii="Times New Roman"/>
          <w:b w:val="false"/>
          <w:i w:val="false"/>
          <w:color w:val="000000"/>
          <w:sz w:val="28"/>
        </w:rPr>
        <w:t>
      3. Вклады, дебиторская задолженность, приобретенные ценные бумаги, займы, инвестиции, не включенные в расчет инвестиций банка, гарантированные (застрахованные) организациями, имеющими степень риска ниже контрагента, включаются в расчет активов, взвешенных по степени риска (за минусом гарантированной (застрахованной) суммы вкладов, дебиторской задолженности, приобретенных ценных бумаг, займов, инвестиций, не включенных в расчет инвестиций банка) по степени риска должника.</w:t>
      </w:r>
    </w:p>
    <w:bookmarkEnd w:id="1178"/>
    <w:bookmarkStart w:name="z1258" w:id="1179"/>
    <w:p>
      <w:pPr>
        <w:spacing w:after="0"/>
        <w:ind w:left="0"/>
        <w:jc w:val="both"/>
      </w:pPr>
      <w:r>
        <w:rPr>
          <w:rFonts w:ascii="Times New Roman"/>
          <w:b w:val="false"/>
          <w:i w:val="false"/>
          <w:color w:val="000000"/>
          <w:sz w:val="28"/>
        </w:rPr>
        <w:t>
      Гарантированная (застрахованная) сумма вкладов, дебиторской задолженности, приобретенных ценных бумаг, займов, инвестиций, не включенных в расчет инвестиций банка, взвешивается по степени риска дебиторской задолженности соответствующего гаранта (страховщика).</w:t>
      </w:r>
    </w:p>
    <w:bookmarkEnd w:id="1179"/>
    <w:bookmarkStart w:name="z1259" w:id="1180"/>
    <w:p>
      <w:pPr>
        <w:spacing w:after="0"/>
        <w:ind w:left="0"/>
        <w:jc w:val="both"/>
      </w:pPr>
      <w:r>
        <w:rPr>
          <w:rFonts w:ascii="Times New Roman"/>
          <w:b w:val="false"/>
          <w:i w:val="false"/>
          <w:color w:val="000000"/>
          <w:sz w:val="28"/>
        </w:rPr>
        <w:t>
      4. Вклады, дебиторская задолженность, приобретенные ценные бумаги и займы, указанные в пункте 1 настоящих Пояснений к расчету активов банка, подлежащих взвешиванию по степени кредитного риска вложений (далее - Пояснения), предоставленные нерезидентам Республики Казахстан:</w:t>
      </w:r>
    </w:p>
    <w:bookmarkEnd w:id="1180"/>
    <w:bookmarkStart w:name="z1260" w:id="1181"/>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офшорных зон;</w:t>
      </w:r>
    </w:p>
    <w:bookmarkEnd w:id="1181"/>
    <w:bookmarkStart w:name="z1261" w:id="1182"/>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офшорных зон, владеющих в отдельности более чем 5 (пятью) процентами уставного капитала, или дочерними по отношению к юридическому лицу, зарегистрированному на территории офшорной зоны;</w:t>
      </w:r>
    </w:p>
    <w:bookmarkEnd w:id="1182"/>
    <w:bookmarkStart w:name="z1262" w:id="1183"/>
    <w:p>
      <w:pPr>
        <w:spacing w:after="0"/>
        <w:ind w:left="0"/>
        <w:jc w:val="both"/>
      </w:pPr>
      <w:r>
        <w:rPr>
          <w:rFonts w:ascii="Times New Roman"/>
          <w:b w:val="false"/>
          <w:i w:val="false"/>
          <w:color w:val="000000"/>
          <w:sz w:val="28"/>
        </w:rPr>
        <w:t>
      3) являющимся гражданами офшорных зон;</w:t>
      </w:r>
    </w:p>
    <w:bookmarkEnd w:id="1183"/>
    <w:bookmarkStart w:name="z1263" w:id="1184"/>
    <w:p>
      <w:pPr>
        <w:spacing w:after="0"/>
        <w:ind w:left="0"/>
        <w:jc w:val="both"/>
      </w:pPr>
      <w:r>
        <w:rPr>
          <w:rFonts w:ascii="Times New Roman"/>
          <w:b w:val="false"/>
          <w:i w:val="false"/>
          <w:color w:val="000000"/>
          <w:sz w:val="28"/>
        </w:rPr>
        <w:t>
      взвешиваются по степени риска согласно Таблице, независимо от наличия обеспечения, указанного в пункте 1 Пояснений.</w:t>
      </w:r>
    </w:p>
    <w:bookmarkEnd w:id="1184"/>
    <w:bookmarkStart w:name="z1264" w:id="1185"/>
    <w:p>
      <w:pPr>
        <w:spacing w:after="0"/>
        <w:ind w:left="0"/>
        <w:jc w:val="both"/>
      </w:pPr>
      <w:r>
        <w:rPr>
          <w:rFonts w:ascii="Times New Roman"/>
          <w:b w:val="false"/>
          <w:i w:val="false"/>
          <w:color w:val="000000"/>
          <w:sz w:val="28"/>
        </w:rPr>
        <w:t>
      5. Вклады, дебиторская задолженность, приобретенные ценные бумаги и займы, указанные в пункте 1 Пояснений, предоставленные нерезидентам Республики Казахстан:</w:t>
      </w:r>
    </w:p>
    <w:bookmarkEnd w:id="1185"/>
    <w:bookmarkStart w:name="z1265" w:id="1186"/>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офшорных зон, но имеющим долговой рейтинг не ниже "АА-" агентства Standard &amp; Poor's или рейтинг аналогичного уровня одного из других рейтинговых агентств или соответствующую гарантию головной организации, долговой рейтинг которой не ниже указанного уровня, в обеспечение всей суммы обязательств;</w:t>
      </w:r>
    </w:p>
    <w:bookmarkEnd w:id="1186"/>
    <w:bookmarkStart w:name="z1266" w:id="1187"/>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офшорных зон, владеющих в отдельности более 5 (пятью) процентами уставного капитала, или дочерними по отношению к юридическому лицу, зарегистрированному на территории офшорной зоны, но имеющему долговой рейтинг не ниже указанного уровня или соответствующую гарантию головной организации, долговой рейтинг которой не ниже указанного уровня, в обеспечение всей суммы обязательств, за исключением требований к нерезидентам Республики Казахстан, являющимся юридическими лицами, зарегистрированными на территории офшорных зон, или их гражданами либо юридическими лицами, зарегистрированными на территории государств, отнесенных Организацией экономического сотрудничества и развития к перечню офшорных территорий, не принявших обязательств по информационному обмену, или их гражданами, или к организациям, являющимся зависимыми от юридических лиц, владеющих в отдельности более 5 (пятью) процентами уставного капитала, либо дочерними по отношению к юридическим лицам, зарегистрированным на территории указанных офшорных зон;</w:t>
      </w:r>
    </w:p>
    <w:bookmarkEnd w:id="1187"/>
    <w:bookmarkStart w:name="z1267" w:id="1188"/>
    <w:p>
      <w:pPr>
        <w:spacing w:after="0"/>
        <w:ind w:left="0"/>
        <w:jc w:val="both"/>
      </w:pPr>
      <w:r>
        <w:rPr>
          <w:rFonts w:ascii="Times New Roman"/>
          <w:b w:val="false"/>
          <w:i w:val="false"/>
          <w:color w:val="000000"/>
          <w:sz w:val="28"/>
        </w:rPr>
        <w:t>
      взвешиваются по нулевой степени риска.</w:t>
      </w:r>
    </w:p>
    <w:bookmarkEnd w:id="1188"/>
    <w:bookmarkStart w:name="z1268" w:id="1189"/>
    <w:p>
      <w:pPr>
        <w:spacing w:after="0"/>
        <w:ind w:left="0"/>
        <w:jc w:val="both"/>
      </w:pPr>
      <w:r>
        <w:rPr>
          <w:rFonts w:ascii="Times New Roman"/>
          <w:b w:val="false"/>
          <w:i w:val="false"/>
          <w:color w:val="000000"/>
          <w:sz w:val="28"/>
        </w:rPr>
        <w:t>
      6. Для целей расчета активов банка, взвешенных по степени риска вложений:</w:t>
      </w:r>
    </w:p>
    <w:bookmarkEnd w:id="1189"/>
    <w:bookmarkStart w:name="z1269" w:id="1190"/>
    <w:p>
      <w:pPr>
        <w:spacing w:after="0"/>
        <w:ind w:left="0"/>
        <w:jc w:val="both"/>
      </w:pPr>
      <w:r>
        <w:rPr>
          <w:rFonts w:ascii="Times New Roman"/>
          <w:b w:val="false"/>
          <w:i w:val="false"/>
          <w:color w:val="000000"/>
          <w:sz w:val="28"/>
        </w:rPr>
        <w:t>
      под ипотечным жилищным займом понимается ипотечный заем, предоставленный физическим лицам в целях строительства жилища либо его покупки и (или) ремонта;</w:t>
      </w:r>
    </w:p>
    <w:bookmarkEnd w:id="1190"/>
    <w:bookmarkStart w:name="z1270" w:id="1191"/>
    <w:p>
      <w:pPr>
        <w:spacing w:after="0"/>
        <w:ind w:left="0"/>
        <w:jc w:val="both"/>
      </w:pPr>
      <w:r>
        <w:rPr>
          <w:rFonts w:ascii="Times New Roman"/>
          <w:b w:val="false"/>
          <w:i w:val="false"/>
          <w:color w:val="000000"/>
          <w:sz w:val="28"/>
        </w:rPr>
        <w:t>
      под потребительским займом понимается заем, предоставленный физическим лицам на приобретение товаров, работ и услуг, не связанных с осуществлением предпринимательской деятельности.</w:t>
      </w:r>
    </w:p>
    <w:bookmarkEnd w:id="1191"/>
    <w:bookmarkStart w:name="z1271" w:id="1192"/>
    <w:p>
      <w:pPr>
        <w:spacing w:after="0"/>
        <w:ind w:left="0"/>
        <w:jc w:val="both"/>
      </w:pPr>
      <w:r>
        <w:rPr>
          <w:rFonts w:ascii="Times New Roman"/>
          <w:b w:val="false"/>
          <w:i w:val="false"/>
          <w:color w:val="000000"/>
          <w:sz w:val="28"/>
        </w:rPr>
        <w:t>
      7. Если ценная бумага имеет специальный долговой рейтинг выпуска, то при взвешивании активов банка по степени риска необходимо учитывать рейтинг ценной бумаги.</w:t>
      </w:r>
    </w:p>
    <w:bookmarkEnd w:id="1192"/>
    <w:bookmarkStart w:name="z1272" w:id="1193"/>
    <w:p>
      <w:pPr>
        <w:spacing w:after="0"/>
        <w:ind w:left="0"/>
        <w:jc w:val="both"/>
      </w:pPr>
      <w:r>
        <w:rPr>
          <w:rFonts w:ascii="Times New Roman"/>
          <w:b w:val="false"/>
          <w:i w:val="false"/>
          <w:color w:val="000000"/>
          <w:sz w:val="28"/>
        </w:rPr>
        <w:t xml:space="preserve">
      8. Степень кредитного риска по займу согласно Таблице или Значениям коэффициентов взвешивания по степени кредитного риска вложений по беззалоговым потребительским займам при расчете коэффициента долговой нагрузки согласно приложению 5-1 к Нормативам (далее – Значения) снижается в два раза, если в отношении такого займа заемщиком - физическим лицом осуществляется выполнение плана реабилитации, составленного в соответствии с </w:t>
      </w:r>
      <w:r>
        <w:rPr>
          <w:rFonts w:ascii="Times New Roman"/>
          <w:b w:val="false"/>
          <w:i w:val="false"/>
          <w:color w:val="000000"/>
          <w:sz w:val="28"/>
        </w:rPr>
        <w:t>пунктом 19</w:t>
      </w:r>
      <w:r>
        <w:rPr>
          <w:rFonts w:ascii="Times New Roman"/>
          <w:b w:val="false"/>
          <w:i w:val="false"/>
          <w:color w:val="000000"/>
          <w:sz w:val="28"/>
        </w:rPr>
        <w:t xml:space="preserve"> постановления Правления Национального Банка Республики Казахстан от 28 июля 2017 года № 136 "Об утверждении Правил предоставления банковских услуг и рассмотрения банками, организациями, осуществляющими отдельные виды банковских операций, обращений клиентов, возникающих в процессе предоставления банковских услуг", зарегистрированного в Реестре государственной регистрации нормативных правовых актов под № 15541.</w:t>
      </w:r>
    </w:p>
    <w:bookmarkEnd w:id="1193"/>
    <w:bookmarkStart w:name="z1273" w:id="1194"/>
    <w:p>
      <w:pPr>
        <w:spacing w:after="0"/>
        <w:ind w:left="0"/>
        <w:jc w:val="both"/>
      </w:pPr>
      <w:r>
        <w:rPr>
          <w:rFonts w:ascii="Times New Roman"/>
          <w:b w:val="false"/>
          <w:i w:val="false"/>
          <w:color w:val="000000"/>
          <w:sz w:val="28"/>
        </w:rPr>
        <w:t>
      В случае неисполнения заемщиком-физическим лицом плана реабилитации, указанного в части первой настоящего пункта, заем взвешивается по степени кредитного риска согласно Таблице или Значениям.</w:t>
      </w:r>
    </w:p>
    <w:bookmarkEnd w:id="1194"/>
    <w:bookmarkStart w:name="z1274" w:id="1195"/>
    <w:p>
      <w:pPr>
        <w:spacing w:after="0"/>
        <w:ind w:left="0"/>
        <w:jc w:val="both"/>
      </w:pPr>
      <w:r>
        <w:rPr>
          <w:rFonts w:ascii="Times New Roman"/>
          <w:b w:val="false"/>
          <w:i w:val="false"/>
          <w:color w:val="000000"/>
          <w:sz w:val="28"/>
        </w:rPr>
        <w:t>
      9. Активы, включенные в расчет активов, условных и возможных требований и обязательств с учетом рыночного риска в соответствии с пунктом 21 Нормативов, не включаются в расчет активов, условных и возможных обязательств, взвешиваемых по степени кредитного риска, за исключением активов, включенных в расчет финансовых инструментов с рыночным риском, связанным с изменением обменных курсов валют и курсов драгоценных металлов.</w:t>
      </w:r>
    </w:p>
    <w:bookmarkEnd w:id="1195"/>
    <w:p>
      <w:pPr>
        <w:spacing w:after="0"/>
        <w:ind w:left="0"/>
        <w:jc w:val="both"/>
      </w:pPr>
      <w:bookmarkStart w:name="z982" w:id="1196"/>
      <w:r>
        <w:rPr>
          <w:rFonts w:ascii="Times New Roman"/>
          <w:b w:val="false"/>
          <w:i w:val="false"/>
          <w:color w:val="000000"/>
          <w:sz w:val="28"/>
        </w:rPr>
        <w:t>
      Приложение 6</w:t>
      </w:r>
    </w:p>
    <w:bookmarkEnd w:id="1196"/>
    <w:p>
      <w:pPr>
        <w:spacing w:after="0"/>
        <w:ind w:left="0"/>
        <w:jc w:val="both"/>
      </w:pPr>
      <w:r>
        <w:rPr>
          <w:rFonts w:ascii="Times New Roman"/>
          <w:b w:val="false"/>
          <w:i w:val="false"/>
          <w:color w:val="000000"/>
          <w:sz w:val="28"/>
        </w:rPr>
        <w:t>к постановлению Правления</w:t>
      </w:r>
    </w:p>
    <w:p>
      <w:pPr>
        <w:spacing w:after="0"/>
        <w:ind w:left="0"/>
        <w:jc w:val="both"/>
      </w:pPr>
      <w:r>
        <w:rPr>
          <w:rFonts w:ascii="Times New Roman"/>
          <w:b w:val="false"/>
          <w:i w:val="false"/>
          <w:color w:val="000000"/>
          <w:sz w:val="28"/>
        </w:rPr>
        <w:t>Агентства Республики</w:t>
      </w:r>
    </w:p>
    <w:p>
      <w:pPr>
        <w:spacing w:after="0"/>
        <w:ind w:left="0"/>
        <w:jc w:val="both"/>
      </w:pPr>
      <w:r>
        <w:rPr>
          <w:rFonts w:ascii="Times New Roman"/>
          <w:b w:val="false"/>
          <w:i w:val="false"/>
          <w:color w:val="000000"/>
          <w:sz w:val="28"/>
        </w:rPr>
        <w:t>Казахстан по регулированию и</w:t>
      </w:r>
    </w:p>
    <w:p>
      <w:pPr>
        <w:spacing w:after="0"/>
        <w:ind w:left="0"/>
        <w:jc w:val="both"/>
      </w:pPr>
      <w:r>
        <w:rPr>
          <w:rFonts w:ascii="Times New Roman"/>
          <w:b w:val="false"/>
          <w:i w:val="false"/>
          <w:color w:val="000000"/>
          <w:sz w:val="28"/>
        </w:rPr>
        <w:t>развитию финансового рынка</w:t>
      </w:r>
    </w:p>
    <w:p>
      <w:pPr>
        <w:spacing w:after="0"/>
        <w:ind w:left="0"/>
        <w:jc w:val="both"/>
      </w:pPr>
      <w:r>
        <w:rPr>
          <w:rFonts w:ascii="Times New Roman"/>
          <w:b w:val="false"/>
          <w:i w:val="false"/>
          <w:color w:val="000000"/>
          <w:sz w:val="28"/>
        </w:rPr>
        <w:t>от 30 октября 2020 года № 106</w:t>
      </w:r>
    </w:p>
    <w:bookmarkStart w:name="z1749" w:id="119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6 - в редакции постановления </w:t>
      </w:r>
      <w:r>
        <w:rPr>
          <w:rFonts w:ascii="Times New Roman"/>
          <w:b w:val="false"/>
          <w:i/>
          <w:color w:val="000000"/>
          <w:sz w:val="28"/>
        </w:rPr>
        <w:t xml:space="preserve">Правления Агентства РК по регулированию и развитию финансового рынка от 15.03.2021 </w:t>
      </w:r>
      <w:r>
        <w:rPr>
          <w:rFonts w:ascii="Times New Roman"/>
          <w:b w:val="false"/>
          <w:i w:val="false"/>
          <w:color w:val="000000"/>
          <w:sz w:val="28"/>
        </w:rPr>
        <w:t>№ 50</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color w:val="000000"/>
          <w:sz w:val="28"/>
        </w:rPr>
        <w:t>.</w:t>
      </w:r>
    </w:p>
    <w:bookmarkEnd w:id="119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983" w:id="1198"/>
      <w:r>
        <w:rPr>
          <w:rFonts w:ascii="Times New Roman"/>
          <w:b w:val="false"/>
          <w:i w:val="false"/>
          <w:color w:val="000000"/>
          <w:sz w:val="28"/>
        </w:rPr>
        <w:t>
      Приложение 5</w:t>
      </w:r>
    </w:p>
    <w:bookmarkEnd w:id="1198"/>
    <w:p>
      <w:pPr>
        <w:spacing w:after="0"/>
        <w:ind w:left="0"/>
        <w:jc w:val="both"/>
      </w:pPr>
      <w:r>
        <w:rPr>
          <w:rFonts w:ascii="Times New Roman"/>
          <w:b w:val="false"/>
          <w:i w:val="false"/>
          <w:color w:val="000000"/>
          <w:sz w:val="28"/>
        </w:rPr>
        <w:t>к Нормативным значениям и</w:t>
      </w:r>
    </w:p>
    <w:p>
      <w:pPr>
        <w:spacing w:after="0"/>
        <w:ind w:left="0"/>
        <w:jc w:val="both"/>
      </w:pPr>
      <w:r>
        <w:rPr>
          <w:rFonts w:ascii="Times New Roman"/>
          <w:b w:val="false"/>
          <w:i w:val="false"/>
          <w:color w:val="000000"/>
          <w:sz w:val="28"/>
        </w:rPr>
        <w:t>методикам расчетов</w:t>
      </w:r>
    </w:p>
    <w:p>
      <w:pPr>
        <w:spacing w:after="0"/>
        <w:ind w:left="0"/>
        <w:jc w:val="both"/>
      </w:pPr>
      <w:r>
        <w:rPr>
          <w:rFonts w:ascii="Times New Roman"/>
          <w:b w:val="false"/>
          <w:i w:val="false"/>
          <w:color w:val="000000"/>
          <w:sz w:val="28"/>
        </w:rPr>
        <w:t>пруденциальных нормативов и</w:t>
      </w:r>
    </w:p>
    <w:p>
      <w:pPr>
        <w:spacing w:after="0"/>
        <w:ind w:left="0"/>
        <w:jc w:val="both"/>
      </w:pPr>
      <w:r>
        <w:rPr>
          <w:rFonts w:ascii="Times New Roman"/>
          <w:b w:val="false"/>
          <w:i w:val="false"/>
          <w:color w:val="000000"/>
          <w:sz w:val="28"/>
        </w:rPr>
        <w:t>иных обязательных к</w:t>
      </w:r>
    </w:p>
    <w:p>
      <w:pPr>
        <w:spacing w:after="0"/>
        <w:ind w:left="0"/>
        <w:jc w:val="both"/>
      </w:pPr>
      <w:r>
        <w:rPr>
          <w:rFonts w:ascii="Times New Roman"/>
          <w:b w:val="false"/>
          <w:i w:val="false"/>
          <w:color w:val="000000"/>
          <w:sz w:val="28"/>
        </w:rPr>
        <w:t>соблюдению норм и лимитов,</w:t>
      </w:r>
    </w:p>
    <w:p>
      <w:pPr>
        <w:spacing w:after="0"/>
        <w:ind w:left="0"/>
        <w:jc w:val="both"/>
      </w:pPr>
      <w:r>
        <w:rPr>
          <w:rFonts w:ascii="Times New Roman"/>
          <w:b w:val="false"/>
          <w:i w:val="false"/>
          <w:color w:val="000000"/>
          <w:sz w:val="28"/>
        </w:rPr>
        <w:t>размеру капитала банка</w:t>
      </w:r>
    </w:p>
    <w:bookmarkStart w:name="z984" w:id="119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Таблица </w:t>
      </w:r>
      <w:r>
        <w:rPr>
          <w:rFonts w:ascii="Times New Roman"/>
          <w:b/>
          <w:i w:val="false"/>
          <w:color w:val="000000"/>
          <w:sz w:val="28"/>
        </w:rPr>
        <w:t>активов банка, взвешенных по степени кредитного риска вложений</w:t>
      </w:r>
    </w:p>
    <w:bookmarkEnd w:id="1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Правительству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Национальному Банку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с суверенным рейтингом не ниже "АА-" агентства Standard &amp; Poor's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с долговым рейтингом не ниже "АА-" агентства Standard &amp; Poor's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акционерному обществу "Фонд национального благосостояния "Самрук-Қазына"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и иные требования к Национальному Банку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с суверенным рейтингом не ниже "АА-" агентства Standard &amp; Poor's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с долговым рейтингом не ниже "АА-" агентства Standard &amp; Poor's или рейтингом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Правительства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исполнительных органов Республики Казахстан по налогам и другим платежам в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Правительством Республики Казахстан и Национальным Банком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местными исполнительными органами городов Нур-Султана, Алматы и Шымкента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акционерным обществом "Банк Развития Казахстана" в соответствии с законодательством Республики Казахстан о рынке ценных бумаг, акционерными обществами "Фонд национального благосостояния "Самрук-Қазына", "Национальный управляющий холдинг "Байтерек", "Фонд проблемных кредитов", а также ценные бумаги, выпущенные Евразийским Банком Развития и номинированные в национальной валюте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 имеющим долгосрочный рейтинг не ниже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І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"АА-"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исполнительным органам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не ниже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не ниже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исполнительных органов Республики Казахстан, за исключением дебиторской задолженности, отнесенной к І группе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выпущенные местными исполнительными органами Республики Казахстан, за исключением государственных ценных бумаг, выпущенных местными исполнительными органами городов Нур-Султана, Алматы и Шымкента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"ААА" до "АА-" агентства Standard &amp; Poor's или рейтинг аналогичного уровня одного из других рейтинговых агентств или рейтинговую оценку от "kzAAA" до "kzAA-"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во II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от "А"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выданных физическим лицам, указанных в строках 77, 80 и 81 настоящей таблицы), соответствующие следующему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а также вознаграждения по ним, соответствующие условиям для выкупа, установленным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ипотечным жилищным займам, переуступленным юридическому лицу, осуществляющему выкуп ипотечных займов физических лиц, не связанных с предпринимательской деятельностью, сто процентов акций которого принадлежат Национальному Банку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выданных физическим лицам, указанных в строках 77, 80 и 81 настоящей таблицы), соответствующие следующему условию: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ипотечные жилищные займы (за исключением займов выданных физическим лицам, указанных в строках 77, 80 и 81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75, 76, 77, 78, 79, 80 и 81 настоящей таблицы, а также беззалоговых потребительских займов, выданных физическим лицам)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75, 76, 77, 78, 79, 80 и 81 настоящей таблицы, а также беззалоговых потребительских займов, выданных физическим лицам),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75, 76, 77, 78, 79, 80 и 81 настоящей таблицы, а также беззалоговых потребительских займов, выданных физическим лицам),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200"/>
          <w:p>
            <w:pPr>
              <w:spacing w:after="20"/>
              <w:ind w:left="20"/>
              <w:jc w:val="both"/>
            </w:pPr>
            <w:r>
              <w:rPr>
                <w:rFonts w:ascii="Times New Roman"/>
                <w:b w:val="false"/>
                <w:i w:val="false"/>
                <w:color w:val="000000"/>
                <w:sz w:val="20"/>
              </w:rPr>
              <w:t xml:space="preserve">
Займы, предоставленные субъектам, отнесенным к малому или среднему предпринимательству согласно </w:t>
            </w:r>
            <w:r>
              <w:rPr>
                <w:rFonts w:ascii="Times New Roman"/>
                <w:b w:val="false"/>
                <w:i w:val="false"/>
                <w:color w:val="000000"/>
                <w:sz w:val="20"/>
              </w:rPr>
              <w:t>Предпринимательскому кодексу</w:t>
            </w:r>
            <w:r>
              <w:rPr>
                <w:rFonts w:ascii="Times New Roman"/>
                <w:b w:val="false"/>
                <w:i w:val="false"/>
                <w:color w:val="000000"/>
                <w:sz w:val="20"/>
              </w:rPr>
              <w:t xml:space="preserve"> Республики Казахстан от 29 октября 2015 года, соответствующие следующим критериям:</w:t>
            </w:r>
          </w:p>
          <w:bookmarkEnd w:id="1200"/>
          <w:bookmarkStart w:name="z306" w:id="1201"/>
          <w:p>
            <w:pPr>
              <w:spacing w:after="20"/>
              <w:ind w:left="20"/>
              <w:jc w:val="both"/>
            </w:pPr>
            <w:r>
              <w:rPr>
                <w:rFonts w:ascii="Times New Roman"/>
                <w:b w:val="false"/>
                <w:i w:val="false"/>
                <w:color w:val="000000"/>
                <w:sz w:val="20"/>
              </w:rPr>
              <w:t>
1) сумма займа не превышает 0,2 (ноль целых две десятых) процента от собственного капитала;</w:t>
            </w:r>
          </w:p>
          <w:bookmarkEnd w:id="1201"/>
          <w:p>
            <w:pPr>
              <w:spacing w:after="20"/>
              <w:ind w:left="20"/>
              <w:jc w:val="both"/>
            </w:pPr>
            <w:r>
              <w:rPr>
                <w:rFonts w:ascii="Times New Roman"/>
                <w:b w:val="false"/>
                <w:i w:val="false"/>
                <w:color w:val="000000"/>
                <w:sz w:val="20"/>
              </w:rPr>
              <w:t>
2) валюта займа -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юридическим лицам в тенге в рамках синдиката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от "А"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от "ВВ+" до "В+" (включительно) агентства Standard &amp; Poor's или рейтинг аналогичного уровня одного из других рейтинговых агентств, или банку-нерезиденту, имеющему долговой рейтинг от "ВВ+" до "ВВ" (включительно)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"Казахстанская фондовая биржа"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III группу риска (за исключением начисленных вознаграждений по активам, указанных в строках 49 и 50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"ВВ+" до "В-" агентства Standard &amp; Poor's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долговой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организациям-резидентам, имеющим долговой рейтинг ниже "ВВВ+" агентства Standard&amp;Poor's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3 (трех) лет в иностранной валюте организациям-резидентам, имеющим долговой рейтинг ниже "ВВВ+" агентства Standard &amp; 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 агентства Standard &amp; Poor's, или рейтинг аналогичного уровня одного из других рейтинговых агентств,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до 3 (трех) лет в иностранной валюте организациям-резидентам, имеющим долговой рейтинг ниже "ВВВ+" агентства Standard &amp; 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 агентства Standard &amp; Poor's, или рейтинг аналогичного уровня одного из других рейтинговых агентств,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физическим лицам до 1 января 2016 года, в том числе потребительские займы, за исключением отнесенных к III группе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3 (трех) лет в иностранной валюте физическим лицам, в том числе потребительские займы, за исключением отнесенных к III группе риска,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до 3 (трех) лет в иностранной валюте физическим лицам, в том числе потребительские займы, за исключением отнесенных к III группе риска,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202"/>
          <w:p>
            <w:pPr>
              <w:spacing w:after="20"/>
              <w:ind w:left="20"/>
              <w:jc w:val="both"/>
            </w:pPr>
            <w:r>
              <w:rPr>
                <w:rFonts w:ascii="Times New Roman"/>
                <w:b w:val="false"/>
                <w:i w:val="false"/>
                <w:color w:val="000000"/>
                <w:sz w:val="20"/>
              </w:rPr>
              <w:t>
Необеспеченные займы, выданные физическим лицам с 1 января 2016 года по 31 декабря 2019 года, в том числе потребительские займы, соответствующие одному из следующих критериев, рассчитываемых банком:</w:t>
            </w:r>
          </w:p>
          <w:bookmarkEnd w:id="1202"/>
          <w:bookmarkStart w:name="z308" w:id="1203"/>
          <w:p>
            <w:pPr>
              <w:spacing w:after="20"/>
              <w:ind w:left="20"/>
              <w:jc w:val="both"/>
            </w:pPr>
            <w:r>
              <w:rPr>
                <w:rFonts w:ascii="Times New Roman"/>
                <w:b w:val="false"/>
                <w:i w:val="false"/>
                <w:color w:val="000000"/>
                <w:sz w:val="20"/>
              </w:rPr>
              <w:t>
с 1 января 2017 года по 31 декабря 2019 года ежемесячно при мониторинге займов:</w:t>
            </w:r>
          </w:p>
          <w:bookmarkEnd w:id="1203"/>
          <w:bookmarkStart w:name="z309" w:id="1204"/>
          <w:p>
            <w:pPr>
              <w:spacing w:after="20"/>
              <w:ind w:left="20"/>
              <w:jc w:val="both"/>
            </w:pPr>
            <w:r>
              <w:rPr>
                <w:rFonts w:ascii="Times New Roman"/>
                <w:b w:val="false"/>
                <w:i w:val="false"/>
                <w:color w:val="000000"/>
                <w:sz w:val="20"/>
              </w:rPr>
              <w:t>
1) уровень коэффициента долговой нагрузки заемщика, рассчитанного в соответствии с постановлением Правления Национального Банка Республики Казахстан от 25 декабря 2013 года № 292 "О введении ограничений на проведение отдельных видов банковских и других операций финансовыми организациями", зарегистрированным в Реестре государственной регистрации нормативных правовых актов под № 9125, с использованием для расчета среднего ежемесячного дохода заемщика - физического лица выписки из единого накопительного пенсионного фонда с индивидуального пенсионного счета за последние 6 (шесть) месяцев или информации о получении заемщиком заработной платы через платежные карточки банка в течение 6 (шести) последовательных месяцев, предшествующих дате обращения заемщика, превышает 0,35;</w:t>
            </w:r>
          </w:p>
          <w:bookmarkEnd w:id="1204"/>
          <w:bookmarkStart w:name="z310" w:id="1205"/>
          <w:p>
            <w:pPr>
              <w:spacing w:after="20"/>
              <w:ind w:left="20"/>
              <w:jc w:val="both"/>
            </w:pPr>
            <w:r>
              <w:rPr>
                <w:rFonts w:ascii="Times New Roman"/>
                <w:b w:val="false"/>
                <w:i w:val="false"/>
                <w:color w:val="000000"/>
                <w:sz w:val="20"/>
              </w:rPr>
              <w:t>
2) просрочка платежей по задолженности по любому действующему или закрытому займу и (или) вознаграждению по нему за последние 24 (двадцать четыре) месяца, предшествующие дате выдачи, составляет более 60 (шестидесяти) календарных дней либо допускалась просрочка платежей более 3 (трех) раз сроком более 30 (тридцати) календарных дней;</w:t>
            </w:r>
          </w:p>
          <w:bookmarkEnd w:id="1205"/>
          <w:bookmarkStart w:name="z311" w:id="1206"/>
          <w:p>
            <w:pPr>
              <w:spacing w:after="20"/>
              <w:ind w:left="20"/>
              <w:jc w:val="both"/>
            </w:pPr>
            <w:r>
              <w:rPr>
                <w:rFonts w:ascii="Times New Roman"/>
                <w:b w:val="false"/>
                <w:i w:val="false"/>
                <w:color w:val="000000"/>
                <w:sz w:val="20"/>
              </w:rPr>
              <w:t>
3) при ежемесячном мониторинге займов отсутствует информация для расчета, указанная в подпункте 1) или 2) настоящей строки.</w:t>
            </w:r>
          </w:p>
          <w:bookmarkEnd w:id="1206"/>
          <w:p>
            <w:pPr>
              <w:spacing w:after="20"/>
              <w:ind w:left="20"/>
              <w:jc w:val="both"/>
            </w:pPr>
            <w:r>
              <w:rPr>
                <w:rFonts w:ascii="Times New Roman"/>
                <w:b w:val="false"/>
                <w:i w:val="false"/>
                <w:color w:val="000000"/>
                <w:sz w:val="20"/>
              </w:rPr>
              <w:t>
В случае отсутствия у банка информации, предусмотренной в одном из вышеуказанных подпунктов настоящей строки, займы, выданные физическим лицам, признаются необеспеченными и взвешиваются по степени кредитного риска, согласно настоящей строке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выданные физическим лицам с 1 января 2016 года, в том числе потребительские займы (за исключением ипотечных жилищных займов, займов физическим лицам, указанных в строке 80 настоящей таблицы и беззалоговых потребительских займов, указанных в приложении 5-1 к Нормативам)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 до "В-" агентства Standard &amp; Poor's или рейтинг аналогичного уровня одного из других рейтинговых агентств, и международных финансовых организациях,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организациях-резидентах, имеющих долговой рейтинг ниже "ВВВ+" агентства Standard &amp; Poor's или рейтинг аналогичного уровня одного из других рейтинговых агентств, организациях-резидентах, не имеющих соответствующей рейтинговой оценки, и организациях-нерезидентах, имеющих долговой рейтинг от "ВВВ" до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организаций-резидентов, имеющих долговой рейтинг ниже "А-" агентства Standard &amp; Poor's или рейтинг аналогичного уровня одного из других рейтинговых агентств, организаций-резидентов, не имеющих соответствующей рейтинговой оценки, и организаций-нерезидентов, имеющих долговой рейтинг от "ВВВ+" до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физических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 до "В-" агентства Standard &amp; Poor's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организациями-резидентами, имеющими долговой рейтинг ниже "А-" агентства Standard &amp; Poor's или рейтинг аналогичного уровня одного из других рейтинговых агентств, организациями-резидентами, не имеющими соответствующей рейтинговой оценки, и организациями-нерезидентами, имеющими долговой рейтинг от "ВВВ+" до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специальной финансовой компанией акционерного общества "Фонд стрессовых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ниже "В+" агентства Standard &amp; Poor's или рейтинг аналогичного уровня одного из других рейтинговых агентств, или банку-нерезиденту, имеющему долговой рейтинг ниже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IV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суммы вознаграждения и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банка в акции (доли участия в уставном капитале), бессрочные финансовые инструменты, субординированный долг юридических лиц, финансовая отчетность которых консолидируется при составлении финансовой отчетности банка в соответствии с МСФО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всех инвестиций банка,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10 (десяти) процентов основного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инвестиций банка в простые акции финансовой организации, в которой банк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в совокупности не превышающая 17,65 (семнадцать целых шестьдесят пять сотых) процентов разницы основного капитала банка после применения регуляторных корректировок, указанных в пункте 10 Нормативов, и суммы, подлежащей к вычету из основного капитала, указанной в абзацах третьем, четвертом и пятом пункта 11 Нормативов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ниже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организациям-нерезидентам, имеющим долговой рейтинг ниже "В+" агентства Standard &amp; Poor's или рейтинг аналогичного уровня одного из других рейтинговых агентств, и организациям-нерезидентам,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3 (трех) лет в иностранной валюте организациям-нерезидентам, имеющим долговой рейтинг ниже "В+" агентства Standard &amp; Poor's или рейтинг аналогичного уровня одного из других рейтинговых агентств, и организациям-нерезидентам, не имеющим соответствующей рейтинговой оценки,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до 3 (трех) лет в иностранной валюте организациям-нерезидентам, имеющим долговой рейтинг ниже "В+" агентства Standard &amp; Poor's или рейтинг аналогичного уровня одного из других рейтинговых агентств, и организациям-нерезидентам, не имеющим соответствующей рейтинговой оценки,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207"/>
          <w:p>
            <w:pPr>
              <w:spacing w:after="20"/>
              <w:ind w:left="20"/>
              <w:jc w:val="both"/>
            </w:pPr>
            <w:r>
              <w:rPr>
                <w:rFonts w:ascii="Times New Roman"/>
                <w:b w:val="false"/>
                <w:i w:val="false"/>
                <w:color w:val="000000"/>
                <w:sz w:val="20"/>
              </w:rPr>
              <w:t>
Займы, предоставленные нерезидентам Республики Казахстан, являющимся юридическими лицами, зарегистрированными на территории нижеуказанных иностранных государств, или их гражданами:</w:t>
            </w:r>
          </w:p>
          <w:bookmarkEnd w:id="1207"/>
          <w:bookmarkStart w:name="z313" w:id="1208"/>
          <w:p>
            <w:pPr>
              <w:spacing w:after="20"/>
              <w:ind w:left="20"/>
              <w:jc w:val="both"/>
            </w:pPr>
            <w:r>
              <w:rPr>
                <w:rFonts w:ascii="Times New Roman"/>
                <w:b w:val="false"/>
                <w:i w:val="false"/>
                <w:color w:val="000000"/>
                <w:sz w:val="20"/>
              </w:rPr>
              <w:t>
1) Княжество Андорра;</w:t>
            </w:r>
          </w:p>
          <w:bookmarkEnd w:id="1208"/>
          <w:bookmarkStart w:name="z314" w:id="1209"/>
          <w:p>
            <w:pPr>
              <w:spacing w:after="20"/>
              <w:ind w:left="20"/>
              <w:jc w:val="both"/>
            </w:pPr>
            <w:r>
              <w:rPr>
                <w:rFonts w:ascii="Times New Roman"/>
                <w:b w:val="false"/>
                <w:i w:val="false"/>
                <w:color w:val="000000"/>
                <w:sz w:val="20"/>
              </w:rPr>
              <w:t>
2) Соединенные Штаты Америки (только в части территорий Американских Виргинских островов, острова Гуам и содружества Пуэрто-Рико);</w:t>
            </w:r>
          </w:p>
          <w:bookmarkEnd w:id="1209"/>
          <w:bookmarkStart w:name="z315" w:id="1210"/>
          <w:p>
            <w:pPr>
              <w:spacing w:after="20"/>
              <w:ind w:left="20"/>
              <w:jc w:val="both"/>
            </w:pPr>
            <w:r>
              <w:rPr>
                <w:rFonts w:ascii="Times New Roman"/>
                <w:b w:val="false"/>
                <w:i w:val="false"/>
                <w:color w:val="000000"/>
                <w:sz w:val="20"/>
              </w:rPr>
              <w:t>
3) Государство Антигуа и Барбуда;</w:t>
            </w:r>
          </w:p>
          <w:bookmarkEnd w:id="1210"/>
          <w:bookmarkStart w:name="z316" w:id="1211"/>
          <w:p>
            <w:pPr>
              <w:spacing w:after="20"/>
              <w:ind w:left="20"/>
              <w:jc w:val="both"/>
            </w:pPr>
            <w:r>
              <w:rPr>
                <w:rFonts w:ascii="Times New Roman"/>
                <w:b w:val="false"/>
                <w:i w:val="false"/>
                <w:color w:val="000000"/>
                <w:sz w:val="20"/>
              </w:rPr>
              <w:t>
4) Содружество Багамских островов;</w:t>
            </w:r>
          </w:p>
          <w:bookmarkEnd w:id="1211"/>
          <w:bookmarkStart w:name="z317" w:id="1212"/>
          <w:p>
            <w:pPr>
              <w:spacing w:after="20"/>
              <w:ind w:left="20"/>
              <w:jc w:val="both"/>
            </w:pPr>
            <w:r>
              <w:rPr>
                <w:rFonts w:ascii="Times New Roman"/>
                <w:b w:val="false"/>
                <w:i w:val="false"/>
                <w:color w:val="000000"/>
                <w:sz w:val="20"/>
              </w:rPr>
              <w:t>
5) Государство Барбадос;</w:t>
            </w:r>
          </w:p>
          <w:bookmarkEnd w:id="1212"/>
          <w:bookmarkStart w:name="z318" w:id="1213"/>
          <w:p>
            <w:pPr>
              <w:spacing w:after="20"/>
              <w:ind w:left="20"/>
              <w:jc w:val="both"/>
            </w:pPr>
            <w:r>
              <w:rPr>
                <w:rFonts w:ascii="Times New Roman"/>
                <w:b w:val="false"/>
                <w:i w:val="false"/>
                <w:color w:val="000000"/>
                <w:sz w:val="20"/>
              </w:rPr>
              <w:t>
6) Государство Бахрейн;</w:t>
            </w:r>
          </w:p>
          <w:bookmarkEnd w:id="1213"/>
          <w:bookmarkStart w:name="z319" w:id="1214"/>
          <w:p>
            <w:pPr>
              <w:spacing w:after="20"/>
              <w:ind w:left="20"/>
              <w:jc w:val="both"/>
            </w:pPr>
            <w:r>
              <w:rPr>
                <w:rFonts w:ascii="Times New Roman"/>
                <w:b w:val="false"/>
                <w:i w:val="false"/>
                <w:color w:val="000000"/>
                <w:sz w:val="20"/>
              </w:rPr>
              <w:t>
7) Государство Белиз;</w:t>
            </w:r>
          </w:p>
          <w:bookmarkEnd w:id="1214"/>
          <w:bookmarkStart w:name="z320" w:id="1215"/>
          <w:p>
            <w:pPr>
              <w:spacing w:after="20"/>
              <w:ind w:left="20"/>
              <w:jc w:val="both"/>
            </w:pPr>
            <w:r>
              <w:rPr>
                <w:rFonts w:ascii="Times New Roman"/>
                <w:b w:val="false"/>
                <w:i w:val="false"/>
                <w:color w:val="000000"/>
                <w:sz w:val="20"/>
              </w:rPr>
              <w:t>
8) Государство Бруней Даруссалам;</w:t>
            </w:r>
          </w:p>
          <w:bookmarkEnd w:id="1215"/>
          <w:bookmarkStart w:name="z321" w:id="1216"/>
          <w:p>
            <w:pPr>
              <w:spacing w:after="20"/>
              <w:ind w:left="20"/>
              <w:jc w:val="both"/>
            </w:pPr>
            <w:r>
              <w:rPr>
                <w:rFonts w:ascii="Times New Roman"/>
                <w:b w:val="false"/>
                <w:i w:val="false"/>
                <w:color w:val="000000"/>
                <w:sz w:val="20"/>
              </w:rPr>
              <w:t>
9) Объединенные Арабские Эмираты (только в части территории города Дубай);</w:t>
            </w:r>
          </w:p>
          <w:bookmarkEnd w:id="1216"/>
          <w:bookmarkStart w:name="z322" w:id="1217"/>
          <w:p>
            <w:pPr>
              <w:spacing w:after="20"/>
              <w:ind w:left="20"/>
              <w:jc w:val="both"/>
            </w:pPr>
            <w:r>
              <w:rPr>
                <w:rFonts w:ascii="Times New Roman"/>
                <w:b w:val="false"/>
                <w:i w:val="false"/>
                <w:color w:val="000000"/>
                <w:sz w:val="20"/>
              </w:rPr>
              <w:t>
10) Республика Вануату;</w:t>
            </w:r>
          </w:p>
          <w:bookmarkEnd w:id="1217"/>
          <w:bookmarkStart w:name="z323" w:id="1218"/>
          <w:p>
            <w:pPr>
              <w:spacing w:after="20"/>
              <w:ind w:left="20"/>
              <w:jc w:val="both"/>
            </w:pPr>
            <w:r>
              <w:rPr>
                <w:rFonts w:ascii="Times New Roman"/>
                <w:b w:val="false"/>
                <w:i w:val="false"/>
                <w:color w:val="000000"/>
                <w:sz w:val="20"/>
              </w:rPr>
              <w:t>
11) Республика Гватемала;</w:t>
            </w:r>
          </w:p>
          <w:bookmarkEnd w:id="1218"/>
          <w:bookmarkStart w:name="z324" w:id="1219"/>
          <w:p>
            <w:pPr>
              <w:spacing w:after="20"/>
              <w:ind w:left="20"/>
              <w:jc w:val="both"/>
            </w:pPr>
            <w:r>
              <w:rPr>
                <w:rFonts w:ascii="Times New Roman"/>
                <w:b w:val="false"/>
                <w:i w:val="false"/>
                <w:color w:val="000000"/>
                <w:sz w:val="20"/>
              </w:rPr>
              <w:t>
12) Государство Гренада;</w:t>
            </w:r>
          </w:p>
          <w:bookmarkEnd w:id="1219"/>
          <w:bookmarkStart w:name="z325" w:id="1220"/>
          <w:p>
            <w:pPr>
              <w:spacing w:after="20"/>
              <w:ind w:left="20"/>
              <w:jc w:val="both"/>
            </w:pPr>
            <w:r>
              <w:rPr>
                <w:rFonts w:ascii="Times New Roman"/>
                <w:b w:val="false"/>
                <w:i w:val="false"/>
                <w:color w:val="000000"/>
                <w:sz w:val="20"/>
              </w:rPr>
              <w:t>
13) Республика Джибути;</w:t>
            </w:r>
          </w:p>
          <w:bookmarkEnd w:id="1220"/>
          <w:bookmarkStart w:name="z326" w:id="1221"/>
          <w:p>
            <w:pPr>
              <w:spacing w:after="20"/>
              <w:ind w:left="20"/>
              <w:jc w:val="both"/>
            </w:pPr>
            <w:r>
              <w:rPr>
                <w:rFonts w:ascii="Times New Roman"/>
                <w:b w:val="false"/>
                <w:i w:val="false"/>
                <w:color w:val="000000"/>
                <w:sz w:val="20"/>
              </w:rPr>
              <w:t>
14) Доминиканская Республика;</w:t>
            </w:r>
          </w:p>
          <w:bookmarkEnd w:id="1221"/>
          <w:bookmarkStart w:name="z327" w:id="1222"/>
          <w:p>
            <w:pPr>
              <w:spacing w:after="20"/>
              <w:ind w:left="20"/>
              <w:jc w:val="both"/>
            </w:pPr>
            <w:r>
              <w:rPr>
                <w:rFonts w:ascii="Times New Roman"/>
                <w:b w:val="false"/>
                <w:i w:val="false"/>
                <w:color w:val="000000"/>
                <w:sz w:val="20"/>
              </w:rPr>
              <w:t>
15) Новая Зеландия (только в части территории островов Кука и Ниуэ);</w:t>
            </w:r>
          </w:p>
          <w:bookmarkEnd w:id="1222"/>
          <w:bookmarkStart w:name="z328" w:id="1223"/>
          <w:p>
            <w:pPr>
              <w:spacing w:after="20"/>
              <w:ind w:left="20"/>
              <w:jc w:val="both"/>
            </w:pPr>
            <w:r>
              <w:rPr>
                <w:rFonts w:ascii="Times New Roman"/>
                <w:b w:val="false"/>
                <w:i w:val="false"/>
                <w:color w:val="000000"/>
                <w:sz w:val="20"/>
              </w:rPr>
              <w:t>
16) Республика Индонезия;</w:t>
            </w:r>
          </w:p>
          <w:bookmarkEnd w:id="1223"/>
          <w:bookmarkStart w:name="z329" w:id="1224"/>
          <w:p>
            <w:pPr>
              <w:spacing w:after="20"/>
              <w:ind w:left="20"/>
              <w:jc w:val="both"/>
            </w:pPr>
            <w:r>
              <w:rPr>
                <w:rFonts w:ascii="Times New Roman"/>
                <w:b w:val="false"/>
                <w:i w:val="false"/>
                <w:color w:val="000000"/>
                <w:sz w:val="20"/>
              </w:rPr>
              <w:t>
17) Испания (только в части территории Канарских островов);</w:t>
            </w:r>
          </w:p>
          <w:bookmarkEnd w:id="1224"/>
          <w:bookmarkStart w:name="z330" w:id="1225"/>
          <w:p>
            <w:pPr>
              <w:spacing w:after="20"/>
              <w:ind w:left="20"/>
              <w:jc w:val="both"/>
            </w:pPr>
            <w:r>
              <w:rPr>
                <w:rFonts w:ascii="Times New Roman"/>
                <w:b w:val="false"/>
                <w:i w:val="false"/>
                <w:color w:val="000000"/>
                <w:sz w:val="20"/>
              </w:rPr>
              <w:t>
18) Республика Кипр;</w:t>
            </w:r>
          </w:p>
          <w:bookmarkEnd w:id="1225"/>
          <w:bookmarkStart w:name="z331" w:id="1226"/>
          <w:p>
            <w:pPr>
              <w:spacing w:after="20"/>
              <w:ind w:left="20"/>
              <w:jc w:val="both"/>
            </w:pPr>
            <w:r>
              <w:rPr>
                <w:rFonts w:ascii="Times New Roman"/>
                <w:b w:val="false"/>
                <w:i w:val="false"/>
                <w:color w:val="000000"/>
                <w:sz w:val="20"/>
              </w:rPr>
              <w:t>
19) Федеральная Исламская Республика Коморские Острова;</w:t>
            </w:r>
          </w:p>
          <w:bookmarkEnd w:id="1226"/>
          <w:bookmarkStart w:name="z332" w:id="1227"/>
          <w:p>
            <w:pPr>
              <w:spacing w:after="20"/>
              <w:ind w:left="20"/>
              <w:jc w:val="both"/>
            </w:pPr>
            <w:r>
              <w:rPr>
                <w:rFonts w:ascii="Times New Roman"/>
                <w:b w:val="false"/>
                <w:i w:val="false"/>
                <w:color w:val="000000"/>
                <w:sz w:val="20"/>
              </w:rPr>
              <w:t>
20) Республика Коста-Рика;</w:t>
            </w:r>
          </w:p>
          <w:bookmarkEnd w:id="1227"/>
          <w:bookmarkStart w:name="z333" w:id="1228"/>
          <w:p>
            <w:pPr>
              <w:spacing w:after="20"/>
              <w:ind w:left="20"/>
              <w:jc w:val="both"/>
            </w:pPr>
            <w:r>
              <w:rPr>
                <w:rFonts w:ascii="Times New Roman"/>
                <w:b w:val="false"/>
                <w:i w:val="false"/>
                <w:color w:val="000000"/>
                <w:sz w:val="20"/>
              </w:rPr>
              <w:t>
21) Китайская Народная Республика (только в части территорий специальных административных районов Аомынь (Макао) и Сянган (Гонконг);</w:t>
            </w:r>
          </w:p>
          <w:bookmarkEnd w:id="1228"/>
          <w:bookmarkStart w:name="z334" w:id="1229"/>
          <w:p>
            <w:pPr>
              <w:spacing w:after="20"/>
              <w:ind w:left="20"/>
              <w:jc w:val="both"/>
            </w:pPr>
            <w:r>
              <w:rPr>
                <w:rFonts w:ascii="Times New Roman"/>
                <w:b w:val="false"/>
                <w:i w:val="false"/>
                <w:color w:val="000000"/>
                <w:sz w:val="20"/>
              </w:rPr>
              <w:t>
22) Республика Либерия;</w:t>
            </w:r>
          </w:p>
          <w:bookmarkEnd w:id="1229"/>
          <w:bookmarkStart w:name="z335" w:id="1230"/>
          <w:p>
            <w:pPr>
              <w:spacing w:after="20"/>
              <w:ind w:left="20"/>
              <w:jc w:val="both"/>
            </w:pPr>
            <w:r>
              <w:rPr>
                <w:rFonts w:ascii="Times New Roman"/>
                <w:b w:val="false"/>
                <w:i w:val="false"/>
                <w:color w:val="000000"/>
                <w:sz w:val="20"/>
              </w:rPr>
              <w:t>
23) Княжество Лихтенштейн;</w:t>
            </w:r>
          </w:p>
          <w:bookmarkEnd w:id="1230"/>
          <w:bookmarkStart w:name="z336" w:id="1231"/>
          <w:p>
            <w:pPr>
              <w:spacing w:after="20"/>
              <w:ind w:left="20"/>
              <w:jc w:val="both"/>
            </w:pPr>
            <w:r>
              <w:rPr>
                <w:rFonts w:ascii="Times New Roman"/>
                <w:b w:val="false"/>
                <w:i w:val="false"/>
                <w:color w:val="000000"/>
                <w:sz w:val="20"/>
              </w:rPr>
              <w:t>
24) Малайзия (только в части территории анклава Лабуан);</w:t>
            </w:r>
          </w:p>
          <w:bookmarkEnd w:id="1231"/>
          <w:bookmarkStart w:name="z337" w:id="1232"/>
          <w:p>
            <w:pPr>
              <w:spacing w:after="20"/>
              <w:ind w:left="20"/>
              <w:jc w:val="both"/>
            </w:pPr>
            <w:r>
              <w:rPr>
                <w:rFonts w:ascii="Times New Roman"/>
                <w:b w:val="false"/>
                <w:i w:val="false"/>
                <w:color w:val="000000"/>
                <w:sz w:val="20"/>
              </w:rPr>
              <w:t>
25) Республика Маврикий;</w:t>
            </w:r>
          </w:p>
          <w:bookmarkEnd w:id="1232"/>
          <w:bookmarkStart w:name="z338" w:id="1233"/>
          <w:p>
            <w:pPr>
              <w:spacing w:after="20"/>
              <w:ind w:left="20"/>
              <w:jc w:val="both"/>
            </w:pPr>
            <w:r>
              <w:rPr>
                <w:rFonts w:ascii="Times New Roman"/>
                <w:b w:val="false"/>
                <w:i w:val="false"/>
                <w:color w:val="000000"/>
                <w:sz w:val="20"/>
              </w:rPr>
              <w:t>
26) Мальдивская Республика;</w:t>
            </w:r>
          </w:p>
          <w:bookmarkEnd w:id="1233"/>
          <w:bookmarkStart w:name="z339" w:id="1234"/>
          <w:p>
            <w:pPr>
              <w:spacing w:after="20"/>
              <w:ind w:left="20"/>
              <w:jc w:val="both"/>
            </w:pPr>
            <w:r>
              <w:rPr>
                <w:rFonts w:ascii="Times New Roman"/>
                <w:b w:val="false"/>
                <w:i w:val="false"/>
                <w:color w:val="000000"/>
                <w:sz w:val="20"/>
              </w:rPr>
              <w:t>
27) Республика Мальта;</w:t>
            </w:r>
          </w:p>
          <w:bookmarkEnd w:id="1234"/>
          <w:bookmarkStart w:name="z340" w:id="1235"/>
          <w:p>
            <w:pPr>
              <w:spacing w:after="20"/>
              <w:ind w:left="20"/>
              <w:jc w:val="both"/>
            </w:pPr>
            <w:r>
              <w:rPr>
                <w:rFonts w:ascii="Times New Roman"/>
                <w:b w:val="false"/>
                <w:i w:val="false"/>
                <w:color w:val="000000"/>
                <w:sz w:val="20"/>
              </w:rPr>
              <w:t>
28) Республика Маршалловы острова;</w:t>
            </w:r>
          </w:p>
          <w:bookmarkEnd w:id="1235"/>
          <w:bookmarkStart w:name="z341" w:id="1236"/>
          <w:p>
            <w:pPr>
              <w:spacing w:after="20"/>
              <w:ind w:left="20"/>
              <w:jc w:val="both"/>
            </w:pPr>
            <w:r>
              <w:rPr>
                <w:rFonts w:ascii="Times New Roman"/>
                <w:b w:val="false"/>
                <w:i w:val="false"/>
                <w:color w:val="000000"/>
                <w:sz w:val="20"/>
              </w:rPr>
              <w:t>
29) Княжество Монако;</w:t>
            </w:r>
          </w:p>
          <w:bookmarkEnd w:id="1236"/>
          <w:bookmarkStart w:name="z342" w:id="1237"/>
          <w:p>
            <w:pPr>
              <w:spacing w:after="20"/>
              <w:ind w:left="20"/>
              <w:jc w:val="both"/>
            </w:pPr>
            <w:r>
              <w:rPr>
                <w:rFonts w:ascii="Times New Roman"/>
                <w:b w:val="false"/>
                <w:i w:val="false"/>
                <w:color w:val="000000"/>
                <w:sz w:val="20"/>
              </w:rPr>
              <w:t>
30) Союз Мьянма;</w:t>
            </w:r>
          </w:p>
          <w:bookmarkEnd w:id="1237"/>
          <w:bookmarkStart w:name="z343" w:id="1238"/>
          <w:p>
            <w:pPr>
              <w:spacing w:after="20"/>
              <w:ind w:left="20"/>
              <w:jc w:val="both"/>
            </w:pPr>
            <w:r>
              <w:rPr>
                <w:rFonts w:ascii="Times New Roman"/>
                <w:b w:val="false"/>
                <w:i w:val="false"/>
                <w:color w:val="000000"/>
                <w:sz w:val="20"/>
              </w:rPr>
              <w:t>
31) Республика Науру;</w:t>
            </w:r>
          </w:p>
          <w:bookmarkEnd w:id="1238"/>
          <w:bookmarkStart w:name="z344" w:id="1239"/>
          <w:p>
            <w:pPr>
              <w:spacing w:after="20"/>
              <w:ind w:left="20"/>
              <w:jc w:val="both"/>
            </w:pPr>
            <w:r>
              <w:rPr>
                <w:rFonts w:ascii="Times New Roman"/>
                <w:b w:val="false"/>
                <w:i w:val="false"/>
                <w:color w:val="000000"/>
                <w:sz w:val="20"/>
              </w:rPr>
              <w:t>
32) Нидерланды (только в части территории острова Аруба и зависимых территорий Антильских островов);</w:t>
            </w:r>
          </w:p>
          <w:bookmarkEnd w:id="1239"/>
          <w:bookmarkStart w:name="z345" w:id="1240"/>
          <w:p>
            <w:pPr>
              <w:spacing w:after="20"/>
              <w:ind w:left="20"/>
              <w:jc w:val="both"/>
            </w:pPr>
            <w:r>
              <w:rPr>
                <w:rFonts w:ascii="Times New Roman"/>
                <w:b w:val="false"/>
                <w:i w:val="false"/>
                <w:color w:val="000000"/>
                <w:sz w:val="20"/>
              </w:rPr>
              <w:t>
33) Федеративная Республика Нигерия;</w:t>
            </w:r>
          </w:p>
          <w:bookmarkEnd w:id="1240"/>
          <w:bookmarkStart w:name="z346" w:id="1241"/>
          <w:p>
            <w:pPr>
              <w:spacing w:after="20"/>
              <w:ind w:left="20"/>
              <w:jc w:val="both"/>
            </w:pPr>
            <w:r>
              <w:rPr>
                <w:rFonts w:ascii="Times New Roman"/>
                <w:b w:val="false"/>
                <w:i w:val="false"/>
                <w:color w:val="000000"/>
                <w:sz w:val="20"/>
              </w:rPr>
              <w:t>
34) Португалия (только в части территории островов Мадейра);</w:t>
            </w:r>
          </w:p>
          <w:bookmarkEnd w:id="1241"/>
          <w:bookmarkStart w:name="z347" w:id="1242"/>
          <w:p>
            <w:pPr>
              <w:spacing w:after="20"/>
              <w:ind w:left="20"/>
              <w:jc w:val="both"/>
            </w:pPr>
            <w:r>
              <w:rPr>
                <w:rFonts w:ascii="Times New Roman"/>
                <w:b w:val="false"/>
                <w:i w:val="false"/>
                <w:color w:val="000000"/>
                <w:sz w:val="20"/>
              </w:rPr>
              <w:t>
35) Республика Палау;</w:t>
            </w:r>
          </w:p>
          <w:bookmarkEnd w:id="1242"/>
          <w:bookmarkStart w:name="z348" w:id="1243"/>
          <w:p>
            <w:pPr>
              <w:spacing w:after="20"/>
              <w:ind w:left="20"/>
              <w:jc w:val="both"/>
            </w:pPr>
            <w:r>
              <w:rPr>
                <w:rFonts w:ascii="Times New Roman"/>
                <w:b w:val="false"/>
                <w:i w:val="false"/>
                <w:color w:val="000000"/>
                <w:sz w:val="20"/>
              </w:rPr>
              <w:t>
36) Республика Панама;</w:t>
            </w:r>
          </w:p>
          <w:bookmarkEnd w:id="1243"/>
          <w:bookmarkStart w:name="z349" w:id="1244"/>
          <w:p>
            <w:pPr>
              <w:spacing w:after="20"/>
              <w:ind w:left="20"/>
              <w:jc w:val="both"/>
            </w:pPr>
            <w:r>
              <w:rPr>
                <w:rFonts w:ascii="Times New Roman"/>
                <w:b w:val="false"/>
                <w:i w:val="false"/>
                <w:color w:val="000000"/>
                <w:sz w:val="20"/>
              </w:rPr>
              <w:t>
37) Независимое Государство Самоа;</w:t>
            </w:r>
          </w:p>
          <w:bookmarkEnd w:id="1244"/>
          <w:bookmarkStart w:name="z350" w:id="1245"/>
          <w:p>
            <w:pPr>
              <w:spacing w:after="20"/>
              <w:ind w:left="20"/>
              <w:jc w:val="both"/>
            </w:pPr>
            <w:r>
              <w:rPr>
                <w:rFonts w:ascii="Times New Roman"/>
                <w:b w:val="false"/>
                <w:i w:val="false"/>
                <w:color w:val="000000"/>
                <w:sz w:val="20"/>
              </w:rPr>
              <w:t>
38) Республика Сейшельские острова;</w:t>
            </w:r>
          </w:p>
          <w:bookmarkEnd w:id="1245"/>
          <w:bookmarkStart w:name="z351" w:id="1246"/>
          <w:p>
            <w:pPr>
              <w:spacing w:after="20"/>
              <w:ind w:left="20"/>
              <w:jc w:val="both"/>
            </w:pPr>
            <w:r>
              <w:rPr>
                <w:rFonts w:ascii="Times New Roman"/>
                <w:b w:val="false"/>
                <w:i w:val="false"/>
                <w:color w:val="000000"/>
                <w:sz w:val="20"/>
              </w:rPr>
              <w:t>
39) Государство Сент-Винсент и Гренадины;</w:t>
            </w:r>
          </w:p>
          <w:bookmarkEnd w:id="1246"/>
          <w:bookmarkStart w:name="z352" w:id="1247"/>
          <w:p>
            <w:pPr>
              <w:spacing w:after="20"/>
              <w:ind w:left="20"/>
              <w:jc w:val="both"/>
            </w:pPr>
            <w:r>
              <w:rPr>
                <w:rFonts w:ascii="Times New Roman"/>
                <w:b w:val="false"/>
                <w:i w:val="false"/>
                <w:color w:val="000000"/>
                <w:sz w:val="20"/>
              </w:rPr>
              <w:t>
40) Федерация Сент-Китс и Невис;</w:t>
            </w:r>
          </w:p>
          <w:bookmarkEnd w:id="1247"/>
          <w:bookmarkStart w:name="z353" w:id="1248"/>
          <w:p>
            <w:pPr>
              <w:spacing w:after="20"/>
              <w:ind w:left="20"/>
              <w:jc w:val="both"/>
            </w:pPr>
            <w:r>
              <w:rPr>
                <w:rFonts w:ascii="Times New Roman"/>
                <w:b w:val="false"/>
                <w:i w:val="false"/>
                <w:color w:val="000000"/>
                <w:sz w:val="20"/>
              </w:rPr>
              <w:t>
41) Государство Сент-Люсия;</w:t>
            </w:r>
          </w:p>
          <w:bookmarkEnd w:id="1248"/>
          <w:bookmarkStart w:name="z354" w:id="1249"/>
          <w:p>
            <w:pPr>
              <w:spacing w:after="20"/>
              <w:ind w:left="20"/>
              <w:jc w:val="both"/>
            </w:pPr>
            <w:r>
              <w:rPr>
                <w:rFonts w:ascii="Times New Roman"/>
                <w:b w:val="false"/>
                <w:i w:val="false"/>
                <w:color w:val="000000"/>
                <w:sz w:val="20"/>
              </w:rPr>
              <w:t>
42) Королевство Тонга;</w:t>
            </w:r>
          </w:p>
          <w:bookmarkEnd w:id="1249"/>
          <w:bookmarkStart w:name="z355" w:id="1250"/>
          <w:p>
            <w:pPr>
              <w:spacing w:after="20"/>
              <w:ind w:left="20"/>
              <w:jc w:val="both"/>
            </w:pPr>
            <w:r>
              <w:rPr>
                <w:rFonts w:ascii="Times New Roman"/>
                <w:b w:val="false"/>
                <w:i w:val="false"/>
                <w:color w:val="000000"/>
                <w:sz w:val="20"/>
              </w:rPr>
              <w:t>
43) Соединенное Королевство Великобритании и Северной Ирландии (только в части следующих территорий):</w:t>
            </w:r>
          </w:p>
          <w:bookmarkEnd w:id="1250"/>
          <w:bookmarkStart w:name="z356" w:id="1251"/>
          <w:p>
            <w:pPr>
              <w:spacing w:after="20"/>
              <w:ind w:left="20"/>
              <w:jc w:val="both"/>
            </w:pPr>
            <w:r>
              <w:rPr>
                <w:rFonts w:ascii="Times New Roman"/>
                <w:b w:val="false"/>
                <w:i w:val="false"/>
                <w:color w:val="000000"/>
                <w:sz w:val="20"/>
              </w:rPr>
              <w:t>
Острова Ангилья;</w:t>
            </w:r>
          </w:p>
          <w:bookmarkEnd w:id="1251"/>
          <w:bookmarkStart w:name="z357" w:id="1252"/>
          <w:p>
            <w:pPr>
              <w:spacing w:after="20"/>
              <w:ind w:left="20"/>
              <w:jc w:val="both"/>
            </w:pPr>
            <w:r>
              <w:rPr>
                <w:rFonts w:ascii="Times New Roman"/>
                <w:b w:val="false"/>
                <w:i w:val="false"/>
                <w:color w:val="000000"/>
                <w:sz w:val="20"/>
              </w:rPr>
              <w:t>
Бермудские острова;</w:t>
            </w:r>
          </w:p>
          <w:bookmarkEnd w:id="1252"/>
          <w:bookmarkStart w:name="z358" w:id="1253"/>
          <w:p>
            <w:pPr>
              <w:spacing w:after="20"/>
              <w:ind w:left="20"/>
              <w:jc w:val="both"/>
            </w:pPr>
            <w:r>
              <w:rPr>
                <w:rFonts w:ascii="Times New Roman"/>
                <w:b w:val="false"/>
                <w:i w:val="false"/>
                <w:color w:val="000000"/>
                <w:sz w:val="20"/>
              </w:rPr>
              <w:t>
Британские Виргинские острова;</w:t>
            </w:r>
          </w:p>
          <w:bookmarkEnd w:id="1253"/>
          <w:bookmarkStart w:name="z359" w:id="1254"/>
          <w:p>
            <w:pPr>
              <w:spacing w:after="20"/>
              <w:ind w:left="20"/>
              <w:jc w:val="both"/>
            </w:pPr>
            <w:r>
              <w:rPr>
                <w:rFonts w:ascii="Times New Roman"/>
                <w:b w:val="false"/>
                <w:i w:val="false"/>
                <w:color w:val="000000"/>
                <w:sz w:val="20"/>
              </w:rPr>
              <w:t>
Гибралтар;</w:t>
            </w:r>
          </w:p>
          <w:bookmarkEnd w:id="1254"/>
          <w:bookmarkStart w:name="z360" w:id="1255"/>
          <w:p>
            <w:pPr>
              <w:spacing w:after="20"/>
              <w:ind w:left="20"/>
              <w:jc w:val="both"/>
            </w:pPr>
            <w:r>
              <w:rPr>
                <w:rFonts w:ascii="Times New Roman"/>
                <w:b w:val="false"/>
                <w:i w:val="false"/>
                <w:color w:val="000000"/>
                <w:sz w:val="20"/>
              </w:rPr>
              <w:t>
Каймановы острова;</w:t>
            </w:r>
          </w:p>
          <w:bookmarkEnd w:id="1255"/>
          <w:bookmarkStart w:name="z361" w:id="1256"/>
          <w:p>
            <w:pPr>
              <w:spacing w:after="20"/>
              <w:ind w:left="20"/>
              <w:jc w:val="both"/>
            </w:pPr>
            <w:r>
              <w:rPr>
                <w:rFonts w:ascii="Times New Roman"/>
                <w:b w:val="false"/>
                <w:i w:val="false"/>
                <w:color w:val="000000"/>
                <w:sz w:val="20"/>
              </w:rPr>
              <w:t>
Остров Монтсеррат;</w:t>
            </w:r>
          </w:p>
          <w:bookmarkEnd w:id="1256"/>
          <w:bookmarkStart w:name="z362" w:id="1257"/>
          <w:p>
            <w:pPr>
              <w:spacing w:after="20"/>
              <w:ind w:left="20"/>
              <w:jc w:val="both"/>
            </w:pPr>
            <w:r>
              <w:rPr>
                <w:rFonts w:ascii="Times New Roman"/>
                <w:b w:val="false"/>
                <w:i w:val="false"/>
                <w:color w:val="000000"/>
                <w:sz w:val="20"/>
              </w:rPr>
              <w:t>
Острова Теркс и Кайкос;</w:t>
            </w:r>
          </w:p>
          <w:bookmarkEnd w:id="1257"/>
          <w:bookmarkStart w:name="z363" w:id="1258"/>
          <w:p>
            <w:pPr>
              <w:spacing w:after="20"/>
              <w:ind w:left="20"/>
              <w:jc w:val="both"/>
            </w:pPr>
            <w:r>
              <w:rPr>
                <w:rFonts w:ascii="Times New Roman"/>
                <w:b w:val="false"/>
                <w:i w:val="false"/>
                <w:color w:val="000000"/>
                <w:sz w:val="20"/>
              </w:rPr>
              <w:t>
Остров Мэн;</w:t>
            </w:r>
          </w:p>
          <w:bookmarkEnd w:id="1258"/>
          <w:bookmarkStart w:name="z364" w:id="1259"/>
          <w:p>
            <w:pPr>
              <w:spacing w:after="20"/>
              <w:ind w:left="20"/>
              <w:jc w:val="both"/>
            </w:pPr>
            <w:r>
              <w:rPr>
                <w:rFonts w:ascii="Times New Roman"/>
                <w:b w:val="false"/>
                <w:i w:val="false"/>
                <w:color w:val="000000"/>
                <w:sz w:val="20"/>
              </w:rPr>
              <w:t>
Нормандские острова (острова Гернси, Джерси, Сарк, Олдерни);</w:t>
            </w:r>
          </w:p>
          <w:bookmarkEnd w:id="1259"/>
          <w:bookmarkStart w:name="z365" w:id="1260"/>
          <w:p>
            <w:pPr>
              <w:spacing w:after="20"/>
              <w:ind w:left="20"/>
              <w:jc w:val="both"/>
            </w:pPr>
            <w:r>
              <w:rPr>
                <w:rFonts w:ascii="Times New Roman"/>
                <w:b w:val="false"/>
                <w:i w:val="false"/>
                <w:color w:val="000000"/>
                <w:sz w:val="20"/>
              </w:rPr>
              <w:t>
44) Республика Филиппины;</w:t>
            </w:r>
          </w:p>
          <w:bookmarkEnd w:id="1260"/>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имеющих долговой рейтинг ниже "В+" агентства Standard &amp; Poor's или рейтинг аналогичного уровня одного из других рейтинговых агентств, и организациях-нерезидентах,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261"/>
          <w:p>
            <w:pPr>
              <w:spacing w:after="20"/>
              <w:ind w:left="20"/>
              <w:jc w:val="both"/>
            </w:pPr>
            <w:r>
              <w:rPr>
                <w:rFonts w:ascii="Times New Roman"/>
                <w:b w:val="false"/>
                <w:i w:val="false"/>
                <w:color w:val="000000"/>
                <w:sz w:val="20"/>
              </w:rPr>
              <w:t>
Вклады в организациях-нерезидентах Республики Казахстан, зарегистрированных на территории нижеуказанных иностранных государств:</w:t>
            </w:r>
          </w:p>
          <w:bookmarkEnd w:id="1261"/>
          <w:bookmarkStart w:name="z367" w:id="1262"/>
          <w:p>
            <w:pPr>
              <w:spacing w:after="20"/>
              <w:ind w:left="20"/>
              <w:jc w:val="both"/>
            </w:pPr>
            <w:r>
              <w:rPr>
                <w:rFonts w:ascii="Times New Roman"/>
                <w:b w:val="false"/>
                <w:i w:val="false"/>
                <w:color w:val="000000"/>
                <w:sz w:val="20"/>
              </w:rPr>
              <w:t>
1) Княжество Андорра;</w:t>
            </w:r>
          </w:p>
          <w:bookmarkEnd w:id="1262"/>
          <w:bookmarkStart w:name="z368" w:id="1263"/>
          <w:p>
            <w:pPr>
              <w:spacing w:after="20"/>
              <w:ind w:left="20"/>
              <w:jc w:val="both"/>
            </w:pPr>
            <w:r>
              <w:rPr>
                <w:rFonts w:ascii="Times New Roman"/>
                <w:b w:val="false"/>
                <w:i w:val="false"/>
                <w:color w:val="000000"/>
                <w:sz w:val="20"/>
              </w:rPr>
              <w:t>
2) Соединенные Штаты Америки (только в части территорий Американских Виргинских островов, острова Гуам и содружества Пуэрто-Рико);</w:t>
            </w:r>
          </w:p>
          <w:bookmarkEnd w:id="1263"/>
          <w:bookmarkStart w:name="z369" w:id="1264"/>
          <w:p>
            <w:pPr>
              <w:spacing w:after="20"/>
              <w:ind w:left="20"/>
              <w:jc w:val="both"/>
            </w:pPr>
            <w:r>
              <w:rPr>
                <w:rFonts w:ascii="Times New Roman"/>
                <w:b w:val="false"/>
                <w:i w:val="false"/>
                <w:color w:val="000000"/>
                <w:sz w:val="20"/>
              </w:rPr>
              <w:t>
3) Государство Антигуа и Барбуда;</w:t>
            </w:r>
          </w:p>
          <w:bookmarkEnd w:id="1264"/>
          <w:bookmarkStart w:name="z370" w:id="1265"/>
          <w:p>
            <w:pPr>
              <w:spacing w:after="20"/>
              <w:ind w:left="20"/>
              <w:jc w:val="both"/>
            </w:pPr>
            <w:r>
              <w:rPr>
                <w:rFonts w:ascii="Times New Roman"/>
                <w:b w:val="false"/>
                <w:i w:val="false"/>
                <w:color w:val="000000"/>
                <w:sz w:val="20"/>
              </w:rPr>
              <w:t>
4) Содружество Багамских островов;</w:t>
            </w:r>
          </w:p>
          <w:bookmarkEnd w:id="1265"/>
          <w:bookmarkStart w:name="z371" w:id="1266"/>
          <w:p>
            <w:pPr>
              <w:spacing w:after="20"/>
              <w:ind w:left="20"/>
              <w:jc w:val="both"/>
            </w:pPr>
            <w:r>
              <w:rPr>
                <w:rFonts w:ascii="Times New Roman"/>
                <w:b w:val="false"/>
                <w:i w:val="false"/>
                <w:color w:val="000000"/>
                <w:sz w:val="20"/>
              </w:rPr>
              <w:t>
5) Государство Барбадос;</w:t>
            </w:r>
          </w:p>
          <w:bookmarkEnd w:id="1266"/>
          <w:bookmarkStart w:name="z372" w:id="1267"/>
          <w:p>
            <w:pPr>
              <w:spacing w:after="20"/>
              <w:ind w:left="20"/>
              <w:jc w:val="both"/>
            </w:pPr>
            <w:r>
              <w:rPr>
                <w:rFonts w:ascii="Times New Roman"/>
                <w:b w:val="false"/>
                <w:i w:val="false"/>
                <w:color w:val="000000"/>
                <w:sz w:val="20"/>
              </w:rPr>
              <w:t>
6) Государство Бахрейн;</w:t>
            </w:r>
          </w:p>
          <w:bookmarkEnd w:id="1267"/>
          <w:bookmarkStart w:name="z373" w:id="1268"/>
          <w:p>
            <w:pPr>
              <w:spacing w:after="20"/>
              <w:ind w:left="20"/>
              <w:jc w:val="both"/>
            </w:pPr>
            <w:r>
              <w:rPr>
                <w:rFonts w:ascii="Times New Roman"/>
                <w:b w:val="false"/>
                <w:i w:val="false"/>
                <w:color w:val="000000"/>
                <w:sz w:val="20"/>
              </w:rPr>
              <w:t>
7) Государство Белиз;</w:t>
            </w:r>
          </w:p>
          <w:bookmarkEnd w:id="1268"/>
          <w:bookmarkStart w:name="z374" w:id="1269"/>
          <w:p>
            <w:pPr>
              <w:spacing w:after="20"/>
              <w:ind w:left="20"/>
              <w:jc w:val="both"/>
            </w:pPr>
            <w:r>
              <w:rPr>
                <w:rFonts w:ascii="Times New Roman"/>
                <w:b w:val="false"/>
                <w:i w:val="false"/>
                <w:color w:val="000000"/>
                <w:sz w:val="20"/>
              </w:rPr>
              <w:t>
8) Государство Бруней Даруссалам;</w:t>
            </w:r>
          </w:p>
          <w:bookmarkEnd w:id="1269"/>
          <w:bookmarkStart w:name="z375" w:id="1270"/>
          <w:p>
            <w:pPr>
              <w:spacing w:after="20"/>
              <w:ind w:left="20"/>
              <w:jc w:val="both"/>
            </w:pPr>
            <w:r>
              <w:rPr>
                <w:rFonts w:ascii="Times New Roman"/>
                <w:b w:val="false"/>
                <w:i w:val="false"/>
                <w:color w:val="000000"/>
                <w:sz w:val="20"/>
              </w:rPr>
              <w:t>
9) Объединенные Арабские Эмираты (только в части территории города Дубай);</w:t>
            </w:r>
          </w:p>
          <w:bookmarkEnd w:id="1270"/>
          <w:bookmarkStart w:name="z376" w:id="1271"/>
          <w:p>
            <w:pPr>
              <w:spacing w:after="20"/>
              <w:ind w:left="20"/>
              <w:jc w:val="both"/>
            </w:pPr>
            <w:r>
              <w:rPr>
                <w:rFonts w:ascii="Times New Roman"/>
                <w:b w:val="false"/>
                <w:i w:val="false"/>
                <w:color w:val="000000"/>
                <w:sz w:val="20"/>
              </w:rPr>
              <w:t>
10) Республика Вануату;</w:t>
            </w:r>
          </w:p>
          <w:bookmarkEnd w:id="1271"/>
          <w:bookmarkStart w:name="z377" w:id="1272"/>
          <w:p>
            <w:pPr>
              <w:spacing w:after="20"/>
              <w:ind w:left="20"/>
              <w:jc w:val="both"/>
            </w:pPr>
            <w:r>
              <w:rPr>
                <w:rFonts w:ascii="Times New Roman"/>
                <w:b w:val="false"/>
                <w:i w:val="false"/>
                <w:color w:val="000000"/>
                <w:sz w:val="20"/>
              </w:rPr>
              <w:t>
11) Республика Гватемала;</w:t>
            </w:r>
          </w:p>
          <w:bookmarkEnd w:id="1272"/>
          <w:bookmarkStart w:name="z378" w:id="1273"/>
          <w:p>
            <w:pPr>
              <w:spacing w:after="20"/>
              <w:ind w:left="20"/>
              <w:jc w:val="both"/>
            </w:pPr>
            <w:r>
              <w:rPr>
                <w:rFonts w:ascii="Times New Roman"/>
                <w:b w:val="false"/>
                <w:i w:val="false"/>
                <w:color w:val="000000"/>
                <w:sz w:val="20"/>
              </w:rPr>
              <w:t>
12) Государство Гренада;</w:t>
            </w:r>
          </w:p>
          <w:bookmarkEnd w:id="1273"/>
          <w:bookmarkStart w:name="z379" w:id="1274"/>
          <w:p>
            <w:pPr>
              <w:spacing w:after="20"/>
              <w:ind w:left="20"/>
              <w:jc w:val="both"/>
            </w:pPr>
            <w:r>
              <w:rPr>
                <w:rFonts w:ascii="Times New Roman"/>
                <w:b w:val="false"/>
                <w:i w:val="false"/>
                <w:color w:val="000000"/>
                <w:sz w:val="20"/>
              </w:rPr>
              <w:t>
13) Республика Джибути;</w:t>
            </w:r>
          </w:p>
          <w:bookmarkEnd w:id="1274"/>
          <w:bookmarkStart w:name="z380" w:id="1275"/>
          <w:p>
            <w:pPr>
              <w:spacing w:after="20"/>
              <w:ind w:left="20"/>
              <w:jc w:val="both"/>
            </w:pPr>
            <w:r>
              <w:rPr>
                <w:rFonts w:ascii="Times New Roman"/>
                <w:b w:val="false"/>
                <w:i w:val="false"/>
                <w:color w:val="000000"/>
                <w:sz w:val="20"/>
              </w:rPr>
              <w:t>
14) Доминиканская Республика;</w:t>
            </w:r>
          </w:p>
          <w:bookmarkEnd w:id="1275"/>
          <w:bookmarkStart w:name="z381" w:id="1276"/>
          <w:p>
            <w:pPr>
              <w:spacing w:after="20"/>
              <w:ind w:left="20"/>
              <w:jc w:val="both"/>
            </w:pPr>
            <w:r>
              <w:rPr>
                <w:rFonts w:ascii="Times New Roman"/>
                <w:b w:val="false"/>
                <w:i w:val="false"/>
                <w:color w:val="000000"/>
                <w:sz w:val="20"/>
              </w:rPr>
              <w:t>
15) Новая Зеландия (только в части территории островов Кука и Ниуэ);</w:t>
            </w:r>
          </w:p>
          <w:bookmarkEnd w:id="1276"/>
          <w:bookmarkStart w:name="z382" w:id="1277"/>
          <w:p>
            <w:pPr>
              <w:spacing w:after="20"/>
              <w:ind w:left="20"/>
              <w:jc w:val="both"/>
            </w:pPr>
            <w:r>
              <w:rPr>
                <w:rFonts w:ascii="Times New Roman"/>
                <w:b w:val="false"/>
                <w:i w:val="false"/>
                <w:color w:val="000000"/>
                <w:sz w:val="20"/>
              </w:rPr>
              <w:t>
16) Республика Индонезия;</w:t>
            </w:r>
          </w:p>
          <w:bookmarkEnd w:id="1277"/>
          <w:bookmarkStart w:name="z383" w:id="1278"/>
          <w:p>
            <w:pPr>
              <w:spacing w:after="20"/>
              <w:ind w:left="20"/>
              <w:jc w:val="both"/>
            </w:pPr>
            <w:r>
              <w:rPr>
                <w:rFonts w:ascii="Times New Roman"/>
                <w:b w:val="false"/>
                <w:i w:val="false"/>
                <w:color w:val="000000"/>
                <w:sz w:val="20"/>
              </w:rPr>
              <w:t>
17) Испания (только в части территории Канарских островов);</w:t>
            </w:r>
          </w:p>
          <w:bookmarkEnd w:id="1278"/>
          <w:bookmarkStart w:name="z384" w:id="1279"/>
          <w:p>
            <w:pPr>
              <w:spacing w:after="20"/>
              <w:ind w:left="20"/>
              <w:jc w:val="both"/>
            </w:pPr>
            <w:r>
              <w:rPr>
                <w:rFonts w:ascii="Times New Roman"/>
                <w:b w:val="false"/>
                <w:i w:val="false"/>
                <w:color w:val="000000"/>
                <w:sz w:val="20"/>
              </w:rPr>
              <w:t>
18) Республика Кипр;</w:t>
            </w:r>
          </w:p>
          <w:bookmarkEnd w:id="1279"/>
          <w:bookmarkStart w:name="z385" w:id="1280"/>
          <w:p>
            <w:pPr>
              <w:spacing w:after="20"/>
              <w:ind w:left="20"/>
              <w:jc w:val="both"/>
            </w:pPr>
            <w:r>
              <w:rPr>
                <w:rFonts w:ascii="Times New Roman"/>
                <w:b w:val="false"/>
                <w:i w:val="false"/>
                <w:color w:val="000000"/>
                <w:sz w:val="20"/>
              </w:rPr>
              <w:t>
19) Федеральная Исламская Республика Коморские Острова;</w:t>
            </w:r>
          </w:p>
          <w:bookmarkEnd w:id="1280"/>
          <w:bookmarkStart w:name="z386" w:id="1281"/>
          <w:p>
            <w:pPr>
              <w:spacing w:after="20"/>
              <w:ind w:left="20"/>
              <w:jc w:val="both"/>
            </w:pPr>
            <w:r>
              <w:rPr>
                <w:rFonts w:ascii="Times New Roman"/>
                <w:b w:val="false"/>
                <w:i w:val="false"/>
                <w:color w:val="000000"/>
                <w:sz w:val="20"/>
              </w:rPr>
              <w:t>
20) Республика Коста-Рика;</w:t>
            </w:r>
          </w:p>
          <w:bookmarkEnd w:id="1281"/>
          <w:bookmarkStart w:name="z387" w:id="1282"/>
          <w:p>
            <w:pPr>
              <w:spacing w:after="20"/>
              <w:ind w:left="20"/>
              <w:jc w:val="both"/>
            </w:pPr>
            <w:r>
              <w:rPr>
                <w:rFonts w:ascii="Times New Roman"/>
                <w:b w:val="false"/>
                <w:i w:val="false"/>
                <w:color w:val="000000"/>
                <w:sz w:val="20"/>
              </w:rPr>
              <w:t>
21) Китайская Народная Республика (только в части территорий специальных административных районов Аомынь (Макао) и Сянган (Гонконг);</w:t>
            </w:r>
          </w:p>
          <w:bookmarkEnd w:id="1282"/>
          <w:bookmarkStart w:name="z388" w:id="1283"/>
          <w:p>
            <w:pPr>
              <w:spacing w:after="20"/>
              <w:ind w:left="20"/>
              <w:jc w:val="both"/>
            </w:pPr>
            <w:r>
              <w:rPr>
                <w:rFonts w:ascii="Times New Roman"/>
                <w:b w:val="false"/>
                <w:i w:val="false"/>
                <w:color w:val="000000"/>
                <w:sz w:val="20"/>
              </w:rPr>
              <w:t>
22) Республика Либерия;</w:t>
            </w:r>
          </w:p>
          <w:bookmarkEnd w:id="1283"/>
          <w:bookmarkStart w:name="z389" w:id="1284"/>
          <w:p>
            <w:pPr>
              <w:spacing w:after="20"/>
              <w:ind w:left="20"/>
              <w:jc w:val="both"/>
            </w:pPr>
            <w:r>
              <w:rPr>
                <w:rFonts w:ascii="Times New Roman"/>
                <w:b w:val="false"/>
                <w:i w:val="false"/>
                <w:color w:val="000000"/>
                <w:sz w:val="20"/>
              </w:rPr>
              <w:t>
23) Княжество Лихтенштейн;</w:t>
            </w:r>
          </w:p>
          <w:bookmarkEnd w:id="1284"/>
          <w:bookmarkStart w:name="z390" w:id="1285"/>
          <w:p>
            <w:pPr>
              <w:spacing w:after="20"/>
              <w:ind w:left="20"/>
              <w:jc w:val="both"/>
            </w:pPr>
            <w:r>
              <w:rPr>
                <w:rFonts w:ascii="Times New Roman"/>
                <w:b w:val="false"/>
                <w:i w:val="false"/>
                <w:color w:val="000000"/>
                <w:sz w:val="20"/>
              </w:rPr>
              <w:t>
24) Малайзия (только в части территории анклава Лабуан);</w:t>
            </w:r>
          </w:p>
          <w:bookmarkEnd w:id="1285"/>
          <w:bookmarkStart w:name="z391" w:id="1286"/>
          <w:p>
            <w:pPr>
              <w:spacing w:after="20"/>
              <w:ind w:left="20"/>
              <w:jc w:val="both"/>
            </w:pPr>
            <w:r>
              <w:rPr>
                <w:rFonts w:ascii="Times New Roman"/>
                <w:b w:val="false"/>
                <w:i w:val="false"/>
                <w:color w:val="000000"/>
                <w:sz w:val="20"/>
              </w:rPr>
              <w:t>
25) Республика Маврикий;</w:t>
            </w:r>
          </w:p>
          <w:bookmarkEnd w:id="1286"/>
          <w:bookmarkStart w:name="z392" w:id="1287"/>
          <w:p>
            <w:pPr>
              <w:spacing w:after="20"/>
              <w:ind w:left="20"/>
              <w:jc w:val="both"/>
            </w:pPr>
            <w:r>
              <w:rPr>
                <w:rFonts w:ascii="Times New Roman"/>
                <w:b w:val="false"/>
                <w:i w:val="false"/>
                <w:color w:val="000000"/>
                <w:sz w:val="20"/>
              </w:rPr>
              <w:t>
26) Мальдивская Республика;</w:t>
            </w:r>
          </w:p>
          <w:bookmarkEnd w:id="1287"/>
          <w:bookmarkStart w:name="z393" w:id="1288"/>
          <w:p>
            <w:pPr>
              <w:spacing w:after="20"/>
              <w:ind w:left="20"/>
              <w:jc w:val="both"/>
            </w:pPr>
            <w:r>
              <w:rPr>
                <w:rFonts w:ascii="Times New Roman"/>
                <w:b w:val="false"/>
                <w:i w:val="false"/>
                <w:color w:val="000000"/>
                <w:sz w:val="20"/>
              </w:rPr>
              <w:t>
27) Республика Мальта;</w:t>
            </w:r>
          </w:p>
          <w:bookmarkEnd w:id="1288"/>
          <w:bookmarkStart w:name="z394" w:id="1289"/>
          <w:p>
            <w:pPr>
              <w:spacing w:after="20"/>
              <w:ind w:left="20"/>
              <w:jc w:val="both"/>
            </w:pPr>
            <w:r>
              <w:rPr>
                <w:rFonts w:ascii="Times New Roman"/>
                <w:b w:val="false"/>
                <w:i w:val="false"/>
                <w:color w:val="000000"/>
                <w:sz w:val="20"/>
              </w:rPr>
              <w:t>
28) Республика Маршалловы острова;</w:t>
            </w:r>
          </w:p>
          <w:bookmarkEnd w:id="1289"/>
          <w:bookmarkStart w:name="z395" w:id="1290"/>
          <w:p>
            <w:pPr>
              <w:spacing w:after="20"/>
              <w:ind w:left="20"/>
              <w:jc w:val="both"/>
            </w:pPr>
            <w:r>
              <w:rPr>
                <w:rFonts w:ascii="Times New Roman"/>
                <w:b w:val="false"/>
                <w:i w:val="false"/>
                <w:color w:val="000000"/>
                <w:sz w:val="20"/>
              </w:rPr>
              <w:t>
29) Княжество Монако;</w:t>
            </w:r>
          </w:p>
          <w:bookmarkEnd w:id="1290"/>
          <w:bookmarkStart w:name="z396" w:id="1291"/>
          <w:p>
            <w:pPr>
              <w:spacing w:after="20"/>
              <w:ind w:left="20"/>
              <w:jc w:val="both"/>
            </w:pPr>
            <w:r>
              <w:rPr>
                <w:rFonts w:ascii="Times New Roman"/>
                <w:b w:val="false"/>
                <w:i w:val="false"/>
                <w:color w:val="000000"/>
                <w:sz w:val="20"/>
              </w:rPr>
              <w:t>
30) Союз Мьянма;</w:t>
            </w:r>
          </w:p>
          <w:bookmarkEnd w:id="1291"/>
          <w:bookmarkStart w:name="z397" w:id="1292"/>
          <w:p>
            <w:pPr>
              <w:spacing w:after="20"/>
              <w:ind w:left="20"/>
              <w:jc w:val="both"/>
            </w:pPr>
            <w:r>
              <w:rPr>
                <w:rFonts w:ascii="Times New Roman"/>
                <w:b w:val="false"/>
                <w:i w:val="false"/>
                <w:color w:val="000000"/>
                <w:sz w:val="20"/>
              </w:rPr>
              <w:t>
31) Республика Науру;</w:t>
            </w:r>
          </w:p>
          <w:bookmarkEnd w:id="1292"/>
          <w:bookmarkStart w:name="z398" w:id="1293"/>
          <w:p>
            <w:pPr>
              <w:spacing w:after="20"/>
              <w:ind w:left="20"/>
              <w:jc w:val="both"/>
            </w:pPr>
            <w:r>
              <w:rPr>
                <w:rFonts w:ascii="Times New Roman"/>
                <w:b w:val="false"/>
                <w:i w:val="false"/>
                <w:color w:val="000000"/>
                <w:sz w:val="20"/>
              </w:rPr>
              <w:t>
32) Нидерланды (только в части территории острова Аруба и зависимых территорий Антильских островов);</w:t>
            </w:r>
          </w:p>
          <w:bookmarkEnd w:id="1293"/>
          <w:bookmarkStart w:name="z399" w:id="1294"/>
          <w:p>
            <w:pPr>
              <w:spacing w:after="20"/>
              <w:ind w:left="20"/>
              <w:jc w:val="both"/>
            </w:pPr>
            <w:r>
              <w:rPr>
                <w:rFonts w:ascii="Times New Roman"/>
                <w:b w:val="false"/>
                <w:i w:val="false"/>
                <w:color w:val="000000"/>
                <w:sz w:val="20"/>
              </w:rPr>
              <w:t>
33) Федеративная Республика Нигерия;</w:t>
            </w:r>
          </w:p>
          <w:bookmarkEnd w:id="1294"/>
          <w:bookmarkStart w:name="z400" w:id="1295"/>
          <w:p>
            <w:pPr>
              <w:spacing w:after="20"/>
              <w:ind w:left="20"/>
              <w:jc w:val="both"/>
            </w:pPr>
            <w:r>
              <w:rPr>
                <w:rFonts w:ascii="Times New Roman"/>
                <w:b w:val="false"/>
                <w:i w:val="false"/>
                <w:color w:val="000000"/>
                <w:sz w:val="20"/>
              </w:rPr>
              <w:t>
34) Португалия (только в части территории островов Мадейра);</w:t>
            </w:r>
          </w:p>
          <w:bookmarkEnd w:id="1295"/>
          <w:bookmarkStart w:name="z401" w:id="1296"/>
          <w:p>
            <w:pPr>
              <w:spacing w:after="20"/>
              <w:ind w:left="20"/>
              <w:jc w:val="both"/>
            </w:pPr>
            <w:r>
              <w:rPr>
                <w:rFonts w:ascii="Times New Roman"/>
                <w:b w:val="false"/>
                <w:i w:val="false"/>
                <w:color w:val="000000"/>
                <w:sz w:val="20"/>
              </w:rPr>
              <w:t>
35) Республика Палау;</w:t>
            </w:r>
          </w:p>
          <w:bookmarkEnd w:id="1296"/>
          <w:bookmarkStart w:name="z402" w:id="1297"/>
          <w:p>
            <w:pPr>
              <w:spacing w:after="20"/>
              <w:ind w:left="20"/>
              <w:jc w:val="both"/>
            </w:pPr>
            <w:r>
              <w:rPr>
                <w:rFonts w:ascii="Times New Roman"/>
                <w:b w:val="false"/>
                <w:i w:val="false"/>
                <w:color w:val="000000"/>
                <w:sz w:val="20"/>
              </w:rPr>
              <w:t>
36) Республика Панама;</w:t>
            </w:r>
          </w:p>
          <w:bookmarkEnd w:id="1297"/>
          <w:bookmarkStart w:name="z403" w:id="1298"/>
          <w:p>
            <w:pPr>
              <w:spacing w:after="20"/>
              <w:ind w:left="20"/>
              <w:jc w:val="both"/>
            </w:pPr>
            <w:r>
              <w:rPr>
                <w:rFonts w:ascii="Times New Roman"/>
                <w:b w:val="false"/>
                <w:i w:val="false"/>
                <w:color w:val="000000"/>
                <w:sz w:val="20"/>
              </w:rPr>
              <w:t>
37) Независимое Государство Самоа;</w:t>
            </w:r>
          </w:p>
          <w:bookmarkEnd w:id="1298"/>
          <w:bookmarkStart w:name="z404" w:id="1299"/>
          <w:p>
            <w:pPr>
              <w:spacing w:after="20"/>
              <w:ind w:left="20"/>
              <w:jc w:val="both"/>
            </w:pPr>
            <w:r>
              <w:rPr>
                <w:rFonts w:ascii="Times New Roman"/>
                <w:b w:val="false"/>
                <w:i w:val="false"/>
                <w:color w:val="000000"/>
                <w:sz w:val="20"/>
              </w:rPr>
              <w:t>
38) Республика Сейшельские острова;</w:t>
            </w:r>
          </w:p>
          <w:bookmarkEnd w:id="1299"/>
          <w:bookmarkStart w:name="z405" w:id="1300"/>
          <w:p>
            <w:pPr>
              <w:spacing w:after="20"/>
              <w:ind w:left="20"/>
              <w:jc w:val="both"/>
            </w:pPr>
            <w:r>
              <w:rPr>
                <w:rFonts w:ascii="Times New Roman"/>
                <w:b w:val="false"/>
                <w:i w:val="false"/>
                <w:color w:val="000000"/>
                <w:sz w:val="20"/>
              </w:rPr>
              <w:t>
39) Государство Сент-Винсент и Гренадины;</w:t>
            </w:r>
          </w:p>
          <w:bookmarkEnd w:id="1300"/>
          <w:bookmarkStart w:name="z406" w:id="1301"/>
          <w:p>
            <w:pPr>
              <w:spacing w:after="20"/>
              <w:ind w:left="20"/>
              <w:jc w:val="both"/>
            </w:pPr>
            <w:r>
              <w:rPr>
                <w:rFonts w:ascii="Times New Roman"/>
                <w:b w:val="false"/>
                <w:i w:val="false"/>
                <w:color w:val="000000"/>
                <w:sz w:val="20"/>
              </w:rPr>
              <w:t>
40) Федерация Сент-Китс и Невис;</w:t>
            </w:r>
          </w:p>
          <w:bookmarkEnd w:id="1301"/>
          <w:bookmarkStart w:name="z407" w:id="1302"/>
          <w:p>
            <w:pPr>
              <w:spacing w:after="20"/>
              <w:ind w:left="20"/>
              <w:jc w:val="both"/>
            </w:pPr>
            <w:r>
              <w:rPr>
                <w:rFonts w:ascii="Times New Roman"/>
                <w:b w:val="false"/>
                <w:i w:val="false"/>
                <w:color w:val="000000"/>
                <w:sz w:val="20"/>
              </w:rPr>
              <w:t>
41) Государство Сент-Люсия;</w:t>
            </w:r>
          </w:p>
          <w:bookmarkEnd w:id="1302"/>
          <w:bookmarkStart w:name="z408" w:id="1303"/>
          <w:p>
            <w:pPr>
              <w:spacing w:after="20"/>
              <w:ind w:left="20"/>
              <w:jc w:val="both"/>
            </w:pPr>
            <w:r>
              <w:rPr>
                <w:rFonts w:ascii="Times New Roman"/>
                <w:b w:val="false"/>
                <w:i w:val="false"/>
                <w:color w:val="000000"/>
                <w:sz w:val="20"/>
              </w:rPr>
              <w:t>
42) Королевство Тонга;</w:t>
            </w:r>
          </w:p>
          <w:bookmarkEnd w:id="1303"/>
          <w:bookmarkStart w:name="z409" w:id="1304"/>
          <w:p>
            <w:pPr>
              <w:spacing w:after="20"/>
              <w:ind w:left="20"/>
              <w:jc w:val="both"/>
            </w:pPr>
            <w:r>
              <w:rPr>
                <w:rFonts w:ascii="Times New Roman"/>
                <w:b w:val="false"/>
                <w:i w:val="false"/>
                <w:color w:val="000000"/>
                <w:sz w:val="20"/>
              </w:rPr>
              <w:t>
43) Соединенное Королевство Великобритании и Северной Ирландии (только в части следующих территорий):</w:t>
            </w:r>
          </w:p>
          <w:bookmarkEnd w:id="1304"/>
          <w:bookmarkStart w:name="z410" w:id="1305"/>
          <w:p>
            <w:pPr>
              <w:spacing w:after="20"/>
              <w:ind w:left="20"/>
              <w:jc w:val="both"/>
            </w:pPr>
            <w:r>
              <w:rPr>
                <w:rFonts w:ascii="Times New Roman"/>
                <w:b w:val="false"/>
                <w:i w:val="false"/>
                <w:color w:val="000000"/>
                <w:sz w:val="20"/>
              </w:rPr>
              <w:t>
Острова Ангилья;</w:t>
            </w:r>
          </w:p>
          <w:bookmarkEnd w:id="1305"/>
          <w:bookmarkStart w:name="z411" w:id="1306"/>
          <w:p>
            <w:pPr>
              <w:spacing w:after="20"/>
              <w:ind w:left="20"/>
              <w:jc w:val="both"/>
            </w:pPr>
            <w:r>
              <w:rPr>
                <w:rFonts w:ascii="Times New Roman"/>
                <w:b w:val="false"/>
                <w:i w:val="false"/>
                <w:color w:val="000000"/>
                <w:sz w:val="20"/>
              </w:rPr>
              <w:t>
Бермудские острова;</w:t>
            </w:r>
          </w:p>
          <w:bookmarkEnd w:id="1306"/>
          <w:bookmarkStart w:name="z412" w:id="1307"/>
          <w:p>
            <w:pPr>
              <w:spacing w:after="20"/>
              <w:ind w:left="20"/>
              <w:jc w:val="both"/>
            </w:pPr>
            <w:r>
              <w:rPr>
                <w:rFonts w:ascii="Times New Roman"/>
                <w:b w:val="false"/>
                <w:i w:val="false"/>
                <w:color w:val="000000"/>
                <w:sz w:val="20"/>
              </w:rPr>
              <w:t>
Британские Виргинские острова;</w:t>
            </w:r>
          </w:p>
          <w:bookmarkEnd w:id="1307"/>
          <w:bookmarkStart w:name="z413" w:id="1308"/>
          <w:p>
            <w:pPr>
              <w:spacing w:after="20"/>
              <w:ind w:left="20"/>
              <w:jc w:val="both"/>
            </w:pPr>
            <w:r>
              <w:rPr>
                <w:rFonts w:ascii="Times New Roman"/>
                <w:b w:val="false"/>
                <w:i w:val="false"/>
                <w:color w:val="000000"/>
                <w:sz w:val="20"/>
              </w:rPr>
              <w:t>
Гибралтар;</w:t>
            </w:r>
          </w:p>
          <w:bookmarkEnd w:id="1308"/>
          <w:bookmarkStart w:name="z414" w:id="1309"/>
          <w:p>
            <w:pPr>
              <w:spacing w:after="20"/>
              <w:ind w:left="20"/>
              <w:jc w:val="both"/>
            </w:pPr>
            <w:r>
              <w:rPr>
                <w:rFonts w:ascii="Times New Roman"/>
                <w:b w:val="false"/>
                <w:i w:val="false"/>
                <w:color w:val="000000"/>
                <w:sz w:val="20"/>
              </w:rPr>
              <w:t>
Каймановы острова;</w:t>
            </w:r>
          </w:p>
          <w:bookmarkEnd w:id="1309"/>
          <w:bookmarkStart w:name="z415" w:id="1310"/>
          <w:p>
            <w:pPr>
              <w:spacing w:after="20"/>
              <w:ind w:left="20"/>
              <w:jc w:val="both"/>
            </w:pPr>
            <w:r>
              <w:rPr>
                <w:rFonts w:ascii="Times New Roman"/>
                <w:b w:val="false"/>
                <w:i w:val="false"/>
                <w:color w:val="000000"/>
                <w:sz w:val="20"/>
              </w:rPr>
              <w:t>
Остров Монтсеррат;</w:t>
            </w:r>
          </w:p>
          <w:bookmarkEnd w:id="1310"/>
          <w:bookmarkStart w:name="z416" w:id="1311"/>
          <w:p>
            <w:pPr>
              <w:spacing w:after="20"/>
              <w:ind w:left="20"/>
              <w:jc w:val="both"/>
            </w:pPr>
            <w:r>
              <w:rPr>
                <w:rFonts w:ascii="Times New Roman"/>
                <w:b w:val="false"/>
                <w:i w:val="false"/>
                <w:color w:val="000000"/>
                <w:sz w:val="20"/>
              </w:rPr>
              <w:t>
Острова Теркс и Кайкос;</w:t>
            </w:r>
          </w:p>
          <w:bookmarkEnd w:id="1311"/>
          <w:bookmarkStart w:name="z417" w:id="1312"/>
          <w:p>
            <w:pPr>
              <w:spacing w:after="20"/>
              <w:ind w:left="20"/>
              <w:jc w:val="both"/>
            </w:pPr>
            <w:r>
              <w:rPr>
                <w:rFonts w:ascii="Times New Roman"/>
                <w:b w:val="false"/>
                <w:i w:val="false"/>
                <w:color w:val="000000"/>
                <w:sz w:val="20"/>
              </w:rPr>
              <w:t>
Остров Мэн;</w:t>
            </w:r>
          </w:p>
          <w:bookmarkEnd w:id="1312"/>
          <w:bookmarkStart w:name="z418" w:id="1313"/>
          <w:p>
            <w:pPr>
              <w:spacing w:after="20"/>
              <w:ind w:left="20"/>
              <w:jc w:val="both"/>
            </w:pPr>
            <w:r>
              <w:rPr>
                <w:rFonts w:ascii="Times New Roman"/>
                <w:b w:val="false"/>
                <w:i w:val="false"/>
                <w:color w:val="000000"/>
                <w:sz w:val="20"/>
              </w:rPr>
              <w:t>
Нормандские острова (острова Гернси, Джерси, Сарк, Олдерни);</w:t>
            </w:r>
          </w:p>
          <w:bookmarkEnd w:id="1313"/>
          <w:bookmarkStart w:name="z419" w:id="1314"/>
          <w:p>
            <w:pPr>
              <w:spacing w:after="20"/>
              <w:ind w:left="20"/>
              <w:jc w:val="both"/>
            </w:pPr>
            <w:r>
              <w:rPr>
                <w:rFonts w:ascii="Times New Roman"/>
                <w:b w:val="false"/>
                <w:i w:val="false"/>
                <w:color w:val="000000"/>
                <w:sz w:val="20"/>
              </w:rPr>
              <w:t>
44) Республика Филиппины;</w:t>
            </w:r>
          </w:p>
          <w:bookmarkEnd w:id="1314"/>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имеющих долговой рейтинг ниже "ВВ-" агентства Standard &amp; Poor's или рейтинг аналогичного уровня одного из других рейтинговых агентств, и организаций-нерезидентов,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1315"/>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зарегистрированных на территории нижеуказанных иностранных государств:</w:t>
            </w:r>
          </w:p>
          <w:bookmarkEnd w:id="1315"/>
          <w:bookmarkStart w:name="z421" w:id="1316"/>
          <w:p>
            <w:pPr>
              <w:spacing w:after="20"/>
              <w:ind w:left="20"/>
              <w:jc w:val="both"/>
            </w:pPr>
            <w:r>
              <w:rPr>
                <w:rFonts w:ascii="Times New Roman"/>
                <w:b w:val="false"/>
                <w:i w:val="false"/>
                <w:color w:val="000000"/>
                <w:sz w:val="20"/>
              </w:rPr>
              <w:t>
1) Княжество Андорра;</w:t>
            </w:r>
          </w:p>
          <w:bookmarkEnd w:id="1316"/>
          <w:bookmarkStart w:name="z422" w:id="1317"/>
          <w:p>
            <w:pPr>
              <w:spacing w:after="20"/>
              <w:ind w:left="20"/>
              <w:jc w:val="both"/>
            </w:pPr>
            <w:r>
              <w:rPr>
                <w:rFonts w:ascii="Times New Roman"/>
                <w:b w:val="false"/>
                <w:i w:val="false"/>
                <w:color w:val="000000"/>
                <w:sz w:val="20"/>
              </w:rPr>
              <w:t>
2) Соединенные Штаты Америки (только в части территорий Американских Виргинских островов, острова Гуам и содружества Пуэрто-Рико);</w:t>
            </w:r>
          </w:p>
          <w:bookmarkEnd w:id="1317"/>
          <w:bookmarkStart w:name="z423" w:id="1318"/>
          <w:p>
            <w:pPr>
              <w:spacing w:after="20"/>
              <w:ind w:left="20"/>
              <w:jc w:val="both"/>
            </w:pPr>
            <w:r>
              <w:rPr>
                <w:rFonts w:ascii="Times New Roman"/>
                <w:b w:val="false"/>
                <w:i w:val="false"/>
                <w:color w:val="000000"/>
                <w:sz w:val="20"/>
              </w:rPr>
              <w:t>
3) Государство Антигуа и Барбуда;</w:t>
            </w:r>
          </w:p>
          <w:bookmarkEnd w:id="1318"/>
          <w:bookmarkStart w:name="z424" w:id="1319"/>
          <w:p>
            <w:pPr>
              <w:spacing w:after="20"/>
              <w:ind w:left="20"/>
              <w:jc w:val="both"/>
            </w:pPr>
            <w:r>
              <w:rPr>
                <w:rFonts w:ascii="Times New Roman"/>
                <w:b w:val="false"/>
                <w:i w:val="false"/>
                <w:color w:val="000000"/>
                <w:sz w:val="20"/>
              </w:rPr>
              <w:t>
4) Содружество Багамских островов;</w:t>
            </w:r>
          </w:p>
          <w:bookmarkEnd w:id="1319"/>
          <w:bookmarkStart w:name="z425" w:id="1320"/>
          <w:p>
            <w:pPr>
              <w:spacing w:after="20"/>
              <w:ind w:left="20"/>
              <w:jc w:val="both"/>
            </w:pPr>
            <w:r>
              <w:rPr>
                <w:rFonts w:ascii="Times New Roman"/>
                <w:b w:val="false"/>
                <w:i w:val="false"/>
                <w:color w:val="000000"/>
                <w:sz w:val="20"/>
              </w:rPr>
              <w:t>
5) Государство Барбадос;</w:t>
            </w:r>
          </w:p>
          <w:bookmarkEnd w:id="1320"/>
          <w:bookmarkStart w:name="z426" w:id="1321"/>
          <w:p>
            <w:pPr>
              <w:spacing w:after="20"/>
              <w:ind w:left="20"/>
              <w:jc w:val="both"/>
            </w:pPr>
            <w:r>
              <w:rPr>
                <w:rFonts w:ascii="Times New Roman"/>
                <w:b w:val="false"/>
                <w:i w:val="false"/>
                <w:color w:val="000000"/>
                <w:sz w:val="20"/>
              </w:rPr>
              <w:t>
6) Государство Бахрейн;</w:t>
            </w:r>
          </w:p>
          <w:bookmarkEnd w:id="1321"/>
          <w:bookmarkStart w:name="z427" w:id="1322"/>
          <w:p>
            <w:pPr>
              <w:spacing w:after="20"/>
              <w:ind w:left="20"/>
              <w:jc w:val="both"/>
            </w:pPr>
            <w:r>
              <w:rPr>
                <w:rFonts w:ascii="Times New Roman"/>
                <w:b w:val="false"/>
                <w:i w:val="false"/>
                <w:color w:val="000000"/>
                <w:sz w:val="20"/>
              </w:rPr>
              <w:t>
7) Государство Белиз;</w:t>
            </w:r>
          </w:p>
          <w:bookmarkEnd w:id="1322"/>
          <w:bookmarkStart w:name="z428" w:id="1323"/>
          <w:p>
            <w:pPr>
              <w:spacing w:after="20"/>
              <w:ind w:left="20"/>
              <w:jc w:val="both"/>
            </w:pPr>
            <w:r>
              <w:rPr>
                <w:rFonts w:ascii="Times New Roman"/>
                <w:b w:val="false"/>
                <w:i w:val="false"/>
                <w:color w:val="000000"/>
                <w:sz w:val="20"/>
              </w:rPr>
              <w:t>
8) Государство Бруней Даруссалам;</w:t>
            </w:r>
          </w:p>
          <w:bookmarkEnd w:id="1323"/>
          <w:bookmarkStart w:name="z429" w:id="1324"/>
          <w:p>
            <w:pPr>
              <w:spacing w:after="20"/>
              <w:ind w:left="20"/>
              <w:jc w:val="both"/>
            </w:pPr>
            <w:r>
              <w:rPr>
                <w:rFonts w:ascii="Times New Roman"/>
                <w:b w:val="false"/>
                <w:i w:val="false"/>
                <w:color w:val="000000"/>
                <w:sz w:val="20"/>
              </w:rPr>
              <w:t>
9) Объединенные Арабские Эмираты (только в части территории города Дубай);</w:t>
            </w:r>
          </w:p>
          <w:bookmarkEnd w:id="1324"/>
          <w:bookmarkStart w:name="z430" w:id="1325"/>
          <w:p>
            <w:pPr>
              <w:spacing w:after="20"/>
              <w:ind w:left="20"/>
              <w:jc w:val="both"/>
            </w:pPr>
            <w:r>
              <w:rPr>
                <w:rFonts w:ascii="Times New Roman"/>
                <w:b w:val="false"/>
                <w:i w:val="false"/>
                <w:color w:val="000000"/>
                <w:sz w:val="20"/>
              </w:rPr>
              <w:t>
10) Республика Вануату;</w:t>
            </w:r>
          </w:p>
          <w:bookmarkEnd w:id="1325"/>
          <w:bookmarkStart w:name="z431" w:id="1326"/>
          <w:p>
            <w:pPr>
              <w:spacing w:after="20"/>
              <w:ind w:left="20"/>
              <w:jc w:val="both"/>
            </w:pPr>
            <w:r>
              <w:rPr>
                <w:rFonts w:ascii="Times New Roman"/>
                <w:b w:val="false"/>
                <w:i w:val="false"/>
                <w:color w:val="000000"/>
                <w:sz w:val="20"/>
              </w:rPr>
              <w:t>
11) Республика Гватемала;</w:t>
            </w:r>
          </w:p>
          <w:bookmarkEnd w:id="1326"/>
          <w:bookmarkStart w:name="z432" w:id="1327"/>
          <w:p>
            <w:pPr>
              <w:spacing w:after="20"/>
              <w:ind w:left="20"/>
              <w:jc w:val="both"/>
            </w:pPr>
            <w:r>
              <w:rPr>
                <w:rFonts w:ascii="Times New Roman"/>
                <w:b w:val="false"/>
                <w:i w:val="false"/>
                <w:color w:val="000000"/>
                <w:sz w:val="20"/>
              </w:rPr>
              <w:t>
12) Государство Гренада;</w:t>
            </w:r>
          </w:p>
          <w:bookmarkEnd w:id="1327"/>
          <w:bookmarkStart w:name="z433" w:id="1328"/>
          <w:p>
            <w:pPr>
              <w:spacing w:after="20"/>
              <w:ind w:left="20"/>
              <w:jc w:val="both"/>
            </w:pPr>
            <w:r>
              <w:rPr>
                <w:rFonts w:ascii="Times New Roman"/>
                <w:b w:val="false"/>
                <w:i w:val="false"/>
                <w:color w:val="000000"/>
                <w:sz w:val="20"/>
              </w:rPr>
              <w:t>
13) Республика Джибути;</w:t>
            </w:r>
          </w:p>
          <w:bookmarkEnd w:id="1328"/>
          <w:bookmarkStart w:name="z434" w:id="1329"/>
          <w:p>
            <w:pPr>
              <w:spacing w:after="20"/>
              <w:ind w:left="20"/>
              <w:jc w:val="both"/>
            </w:pPr>
            <w:r>
              <w:rPr>
                <w:rFonts w:ascii="Times New Roman"/>
                <w:b w:val="false"/>
                <w:i w:val="false"/>
                <w:color w:val="000000"/>
                <w:sz w:val="20"/>
              </w:rPr>
              <w:t>
14) Доминиканская Республика;</w:t>
            </w:r>
          </w:p>
          <w:bookmarkEnd w:id="1329"/>
          <w:bookmarkStart w:name="z435" w:id="1330"/>
          <w:p>
            <w:pPr>
              <w:spacing w:after="20"/>
              <w:ind w:left="20"/>
              <w:jc w:val="both"/>
            </w:pPr>
            <w:r>
              <w:rPr>
                <w:rFonts w:ascii="Times New Roman"/>
                <w:b w:val="false"/>
                <w:i w:val="false"/>
                <w:color w:val="000000"/>
                <w:sz w:val="20"/>
              </w:rPr>
              <w:t>
15) Новая Зеландия (только в части территории островов Кука и Ниуэ);</w:t>
            </w:r>
          </w:p>
          <w:bookmarkEnd w:id="1330"/>
          <w:bookmarkStart w:name="z436" w:id="1331"/>
          <w:p>
            <w:pPr>
              <w:spacing w:after="20"/>
              <w:ind w:left="20"/>
              <w:jc w:val="both"/>
            </w:pPr>
            <w:r>
              <w:rPr>
                <w:rFonts w:ascii="Times New Roman"/>
                <w:b w:val="false"/>
                <w:i w:val="false"/>
                <w:color w:val="000000"/>
                <w:sz w:val="20"/>
              </w:rPr>
              <w:t>
16) Республика Индонезия;</w:t>
            </w:r>
          </w:p>
          <w:bookmarkEnd w:id="1331"/>
          <w:bookmarkStart w:name="z437" w:id="1332"/>
          <w:p>
            <w:pPr>
              <w:spacing w:after="20"/>
              <w:ind w:left="20"/>
              <w:jc w:val="both"/>
            </w:pPr>
            <w:r>
              <w:rPr>
                <w:rFonts w:ascii="Times New Roman"/>
                <w:b w:val="false"/>
                <w:i w:val="false"/>
                <w:color w:val="000000"/>
                <w:sz w:val="20"/>
              </w:rPr>
              <w:t>
17) Испания (только в части территории Канарских островов);</w:t>
            </w:r>
          </w:p>
          <w:bookmarkEnd w:id="1332"/>
          <w:bookmarkStart w:name="z438" w:id="1333"/>
          <w:p>
            <w:pPr>
              <w:spacing w:after="20"/>
              <w:ind w:left="20"/>
              <w:jc w:val="both"/>
            </w:pPr>
            <w:r>
              <w:rPr>
                <w:rFonts w:ascii="Times New Roman"/>
                <w:b w:val="false"/>
                <w:i w:val="false"/>
                <w:color w:val="000000"/>
                <w:sz w:val="20"/>
              </w:rPr>
              <w:t>
18) Республика Кипр;</w:t>
            </w:r>
          </w:p>
          <w:bookmarkEnd w:id="1333"/>
          <w:bookmarkStart w:name="z439" w:id="1334"/>
          <w:p>
            <w:pPr>
              <w:spacing w:after="20"/>
              <w:ind w:left="20"/>
              <w:jc w:val="both"/>
            </w:pPr>
            <w:r>
              <w:rPr>
                <w:rFonts w:ascii="Times New Roman"/>
                <w:b w:val="false"/>
                <w:i w:val="false"/>
                <w:color w:val="000000"/>
                <w:sz w:val="20"/>
              </w:rPr>
              <w:t>
19) Федеральная Исламская Республика Коморские Острова;</w:t>
            </w:r>
          </w:p>
          <w:bookmarkEnd w:id="1334"/>
          <w:bookmarkStart w:name="z440" w:id="1335"/>
          <w:p>
            <w:pPr>
              <w:spacing w:after="20"/>
              <w:ind w:left="20"/>
              <w:jc w:val="both"/>
            </w:pPr>
            <w:r>
              <w:rPr>
                <w:rFonts w:ascii="Times New Roman"/>
                <w:b w:val="false"/>
                <w:i w:val="false"/>
                <w:color w:val="000000"/>
                <w:sz w:val="20"/>
              </w:rPr>
              <w:t>
20) Республика Коста-Рика;</w:t>
            </w:r>
          </w:p>
          <w:bookmarkEnd w:id="1335"/>
          <w:bookmarkStart w:name="z441" w:id="1336"/>
          <w:p>
            <w:pPr>
              <w:spacing w:after="20"/>
              <w:ind w:left="20"/>
              <w:jc w:val="both"/>
            </w:pPr>
            <w:r>
              <w:rPr>
                <w:rFonts w:ascii="Times New Roman"/>
                <w:b w:val="false"/>
                <w:i w:val="false"/>
                <w:color w:val="000000"/>
                <w:sz w:val="20"/>
              </w:rPr>
              <w:t>
21) Китайская Народная Республика (только в части территорий специальных административных районов Аомынь (Макао) и Сянган (Гонконг);</w:t>
            </w:r>
          </w:p>
          <w:bookmarkEnd w:id="1336"/>
          <w:bookmarkStart w:name="z442" w:id="1337"/>
          <w:p>
            <w:pPr>
              <w:spacing w:after="20"/>
              <w:ind w:left="20"/>
              <w:jc w:val="both"/>
            </w:pPr>
            <w:r>
              <w:rPr>
                <w:rFonts w:ascii="Times New Roman"/>
                <w:b w:val="false"/>
                <w:i w:val="false"/>
                <w:color w:val="000000"/>
                <w:sz w:val="20"/>
              </w:rPr>
              <w:t>
22) Республика Либерия;</w:t>
            </w:r>
          </w:p>
          <w:bookmarkEnd w:id="1337"/>
          <w:bookmarkStart w:name="z443" w:id="1338"/>
          <w:p>
            <w:pPr>
              <w:spacing w:after="20"/>
              <w:ind w:left="20"/>
              <w:jc w:val="both"/>
            </w:pPr>
            <w:r>
              <w:rPr>
                <w:rFonts w:ascii="Times New Roman"/>
                <w:b w:val="false"/>
                <w:i w:val="false"/>
                <w:color w:val="000000"/>
                <w:sz w:val="20"/>
              </w:rPr>
              <w:t>
23) Княжество Лихтенштейн;</w:t>
            </w:r>
          </w:p>
          <w:bookmarkEnd w:id="1338"/>
          <w:bookmarkStart w:name="z444" w:id="1339"/>
          <w:p>
            <w:pPr>
              <w:spacing w:after="20"/>
              <w:ind w:left="20"/>
              <w:jc w:val="both"/>
            </w:pPr>
            <w:r>
              <w:rPr>
                <w:rFonts w:ascii="Times New Roman"/>
                <w:b w:val="false"/>
                <w:i w:val="false"/>
                <w:color w:val="000000"/>
                <w:sz w:val="20"/>
              </w:rPr>
              <w:t>
24) Малайзия (только в части территории анклава Лабуан);</w:t>
            </w:r>
          </w:p>
          <w:bookmarkEnd w:id="1339"/>
          <w:bookmarkStart w:name="z445" w:id="1340"/>
          <w:p>
            <w:pPr>
              <w:spacing w:after="20"/>
              <w:ind w:left="20"/>
              <w:jc w:val="both"/>
            </w:pPr>
            <w:r>
              <w:rPr>
                <w:rFonts w:ascii="Times New Roman"/>
                <w:b w:val="false"/>
                <w:i w:val="false"/>
                <w:color w:val="000000"/>
                <w:sz w:val="20"/>
              </w:rPr>
              <w:t>
25) Республика Маврикий;</w:t>
            </w:r>
          </w:p>
          <w:bookmarkEnd w:id="1340"/>
          <w:bookmarkStart w:name="z446" w:id="1341"/>
          <w:p>
            <w:pPr>
              <w:spacing w:after="20"/>
              <w:ind w:left="20"/>
              <w:jc w:val="both"/>
            </w:pPr>
            <w:r>
              <w:rPr>
                <w:rFonts w:ascii="Times New Roman"/>
                <w:b w:val="false"/>
                <w:i w:val="false"/>
                <w:color w:val="000000"/>
                <w:sz w:val="20"/>
              </w:rPr>
              <w:t>
26) Мальдивская Республика;</w:t>
            </w:r>
          </w:p>
          <w:bookmarkEnd w:id="1341"/>
          <w:bookmarkStart w:name="z447" w:id="1342"/>
          <w:p>
            <w:pPr>
              <w:spacing w:after="20"/>
              <w:ind w:left="20"/>
              <w:jc w:val="both"/>
            </w:pPr>
            <w:r>
              <w:rPr>
                <w:rFonts w:ascii="Times New Roman"/>
                <w:b w:val="false"/>
                <w:i w:val="false"/>
                <w:color w:val="000000"/>
                <w:sz w:val="20"/>
              </w:rPr>
              <w:t>
27) Республика Мальта;</w:t>
            </w:r>
          </w:p>
          <w:bookmarkEnd w:id="1342"/>
          <w:bookmarkStart w:name="z448" w:id="1343"/>
          <w:p>
            <w:pPr>
              <w:spacing w:after="20"/>
              <w:ind w:left="20"/>
              <w:jc w:val="both"/>
            </w:pPr>
            <w:r>
              <w:rPr>
                <w:rFonts w:ascii="Times New Roman"/>
                <w:b w:val="false"/>
                <w:i w:val="false"/>
                <w:color w:val="000000"/>
                <w:sz w:val="20"/>
              </w:rPr>
              <w:t>
28) Республика Маршалловы острова;</w:t>
            </w:r>
          </w:p>
          <w:bookmarkEnd w:id="1343"/>
          <w:bookmarkStart w:name="z449" w:id="1344"/>
          <w:p>
            <w:pPr>
              <w:spacing w:after="20"/>
              <w:ind w:left="20"/>
              <w:jc w:val="both"/>
            </w:pPr>
            <w:r>
              <w:rPr>
                <w:rFonts w:ascii="Times New Roman"/>
                <w:b w:val="false"/>
                <w:i w:val="false"/>
                <w:color w:val="000000"/>
                <w:sz w:val="20"/>
              </w:rPr>
              <w:t>
29) Княжество Монако;</w:t>
            </w:r>
          </w:p>
          <w:bookmarkEnd w:id="1344"/>
          <w:bookmarkStart w:name="z450" w:id="1345"/>
          <w:p>
            <w:pPr>
              <w:spacing w:after="20"/>
              <w:ind w:left="20"/>
              <w:jc w:val="both"/>
            </w:pPr>
            <w:r>
              <w:rPr>
                <w:rFonts w:ascii="Times New Roman"/>
                <w:b w:val="false"/>
                <w:i w:val="false"/>
                <w:color w:val="000000"/>
                <w:sz w:val="20"/>
              </w:rPr>
              <w:t>
30) Союз Мьянма;</w:t>
            </w:r>
          </w:p>
          <w:bookmarkEnd w:id="1345"/>
          <w:bookmarkStart w:name="z451" w:id="1346"/>
          <w:p>
            <w:pPr>
              <w:spacing w:after="20"/>
              <w:ind w:left="20"/>
              <w:jc w:val="both"/>
            </w:pPr>
            <w:r>
              <w:rPr>
                <w:rFonts w:ascii="Times New Roman"/>
                <w:b w:val="false"/>
                <w:i w:val="false"/>
                <w:color w:val="000000"/>
                <w:sz w:val="20"/>
              </w:rPr>
              <w:t>
31) Республика Науру;</w:t>
            </w:r>
          </w:p>
          <w:bookmarkEnd w:id="1346"/>
          <w:bookmarkStart w:name="z452" w:id="1347"/>
          <w:p>
            <w:pPr>
              <w:spacing w:after="20"/>
              <w:ind w:left="20"/>
              <w:jc w:val="both"/>
            </w:pPr>
            <w:r>
              <w:rPr>
                <w:rFonts w:ascii="Times New Roman"/>
                <w:b w:val="false"/>
                <w:i w:val="false"/>
                <w:color w:val="000000"/>
                <w:sz w:val="20"/>
              </w:rPr>
              <w:t>
32) Нидерланды (только в части территории острова Аруба и зависимых территорий Антильских островов);</w:t>
            </w:r>
          </w:p>
          <w:bookmarkEnd w:id="1347"/>
          <w:bookmarkStart w:name="z453" w:id="1348"/>
          <w:p>
            <w:pPr>
              <w:spacing w:after="20"/>
              <w:ind w:left="20"/>
              <w:jc w:val="both"/>
            </w:pPr>
            <w:r>
              <w:rPr>
                <w:rFonts w:ascii="Times New Roman"/>
                <w:b w:val="false"/>
                <w:i w:val="false"/>
                <w:color w:val="000000"/>
                <w:sz w:val="20"/>
              </w:rPr>
              <w:t>
33) Федеративная Республика Нигерия;</w:t>
            </w:r>
          </w:p>
          <w:bookmarkEnd w:id="1348"/>
          <w:bookmarkStart w:name="z454" w:id="1349"/>
          <w:p>
            <w:pPr>
              <w:spacing w:after="20"/>
              <w:ind w:left="20"/>
              <w:jc w:val="both"/>
            </w:pPr>
            <w:r>
              <w:rPr>
                <w:rFonts w:ascii="Times New Roman"/>
                <w:b w:val="false"/>
                <w:i w:val="false"/>
                <w:color w:val="000000"/>
                <w:sz w:val="20"/>
              </w:rPr>
              <w:t>
34) Португалия (только в части территории островов Мадейра);</w:t>
            </w:r>
          </w:p>
          <w:bookmarkEnd w:id="1349"/>
          <w:bookmarkStart w:name="z455" w:id="1350"/>
          <w:p>
            <w:pPr>
              <w:spacing w:after="20"/>
              <w:ind w:left="20"/>
              <w:jc w:val="both"/>
            </w:pPr>
            <w:r>
              <w:rPr>
                <w:rFonts w:ascii="Times New Roman"/>
                <w:b w:val="false"/>
                <w:i w:val="false"/>
                <w:color w:val="000000"/>
                <w:sz w:val="20"/>
              </w:rPr>
              <w:t>
35) Республика Палау;</w:t>
            </w:r>
          </w:p>
          <w:bookmarkEnd w:id="1350"/>
          <w:bookmarkStart w:name="z456" w:id="1351"/>
          <w:p>
            <w:pPr>
              <w:spacing w:after="20"/>
              <w:ind w:left="20"/>
              <w:jc w:val="both"/>
            </w:pPr>
            <w:r>
              <w:rPr>
                <w:rFonts w:ascii="Times New Roman"/>
                <w:b w:val="false"/>
                <w:i w:val="false"/>
                <w:color w:val="000000"/>
                <w:sz w:val="20"/>
              </w:rPr>
              <w:t>
36) Республика Панама;</w:t>
            </w:r>
          </w:p>
          <w:bookmarkEnd w:id="1351"/>
          <w:bookmarkStart w:name="z457" w:id="1352"/>
          <w:p>
            <w:pPr>
              <w:spacing w:after="20"/>
              <w:ind w:left="20"/>
              <w:jc w:val="both"/>
            </w:pPr>
            <w:r>
              <w:rPr>
                <w:rFonts w:ascii="Times New Roman"/>
                <w:b w:val="false"/>
                <w:i w:val="false"/>
                <w:color w:val="000000"/>
                <w:sz w:val="20"/>
              </w:rPr>
              <w:t>
37) Независимое Государство Самоа;</w:t>
            </w:r>
          </w:p>
          <w:bookmarkEnd w:id="1352"/>
          <w:bookmarkStart w:name="z458" w:id="1353"/>
          <w:p>
            <w:pPr>
              <w:spacing w:after="20"/>
              <w:ind w:left="20"/>
              <w:jc w:val="both"/>
            </w:pPr>
            <w:r>
              <w:rPr>
                <w:rFonts w:ascii="Times New Roman"/>
                <w:b w:val="false"/>
                <w:i w:val="false"/>
                <w:color w:val="000000"/>
                <w:sz w:val="20"/>
              </w:rPr>
              <w:t>
38) Республика Сейшельские острова;</w:t>
            </w:r>
          </w:p>
          <w:bookmarkEnd w:id="1353"/>
          <w:bookmarkStart w:name="z459" w:id="1354"/>
          <w:p>
            <w:pPr>
              <w:spacing w:after="20"/>
              <w:ind w:left="20"/>
              <w:jc w:val="both"/>
            </w:pPr>
            <w:r>
              <w:rPr>
                <w:rFonts w:ascii="Times New Roman"/>
                <w:b w:val="false"/>
                <w:i w:val="false"/>
                <w:color w:val="000000"/>
                <w:sz w:val="20"/>
              </w:rPr>
              <w:t>
39) Государство Сент-Винсент и Гренадины;</w:t>
            </w:r>
          </w:p>
          <w:bookmarkEnd w:id="1354"/>
          <w:bookmarkStart w:name="z460" w:id="1355"/>
          <w:p>
            <w:pPr>
              <w:spacing w:after="20"/>
              <w:ind w:left="20"/>
              <w:jc w:val="both"/>
            </w:pPr>
            <w:r>
              <w:rPr>
                <w:rFonts w:ascii="Times New Roman"/>
                <w:b w:val="false"/>
                <w:i w:val="false"/>
                <w:color w:val="000000"/>
                <w:sz w:val="20"/>
              </w:rPr>
              <w:t>
40) Федерация Сент-Китс и Невис;</w:t>
            </w:r>
          </w:p>
          <w:bookmarkEnd w:id="1355"/>
          <w:bookmarkStart w:name="z461" w:id="1356"/>
          <w:p>
            <w:pPr>
              <w:spacing w:after="20"/>
              <w:ind w:left="20"/>
              <w:jc w:val="both"/>
            </w:pPr>
            <w:r>
              <w:rPr>
                <w:rFonts w:ascii="Times New Roman"/>
                <w:b w:val="false"/>
                <w:i w:val="false"/>
                <w:color w:val="000000"/>
                <w:sz w:val="20"/>
              </w:rPr>
              <w:t>
41) Государство Сент-Люсия;</w:t>
            </w:r>
          </w:p>
          <w:bookmarkEnd w:id="1356"/>
          <w:bookmarkStart w:name="z462" w:id="1357"/>
          <w:p>
            <w:pPr>
              <w:spacing w:after="20"/>
              <w:ind w:left="20"/>
              <w:jc w:val="both"/>
            </w:pPr>
            <w:r>
              <w:rPr>
                <w:rFonts w:ascii="Times New Roman"/>
                <w:b w:val="false"/>
                <w:i w:val="false"/>
                <w:color w:val="000000"/>
                <w:sz w:val="20"/>
              </w:rPr>
              <w:t>
42) Королевство Тонга;</w:t>
            </w:r>
          </w:p>
          <w:bookmarkEnd w:id="1357"/>
          <w:bookmarkStart w:name="z463" w:id="1358"/>
          <w:p>
            <w:pPr>
              <w:spacing w:after="20"/>
              <w:ind w:left="20"/>
              <w:jc w:val="both"/>
            </w:pPr>
            <w:r>
              <w:rPr>
                <w:rFonts w:ascii="Times New Roman"/>
                <w:b w:val="false"/>
                <w:i w:val="false"/>
                <w:color w:val="000000"/>
                <w:sz w:val="20"/>
              </w:rPr>
              <w:t>
43) Соединенное Королевство Великобритании и Северной Ирландии (только в части следующих территорий):</w:t>
            </w:r>
          </w:p>
          <w:bookmarkEnd w:id="1358"/>
          <w:bookmarkStart w:name="z464" w:id="1359"/>
          <w:p>
            <w:pPr>
              <w:spacing w:after="20"/>
              <w:ind w:left="20"/>
              <w:jc w:val="both"/>
            </w:pPr>
            <w:r>
              <w:rPr>
                <w:rFonts w:ascii="Times New Roman"/>
                <w:b w:val="false"/>
                <w:i w:val="false"/>
                <w:color w:val="000000"/>
                <w:sz w:val="20"/>
              </w:rPr>
              <w:t>
Острова Ангилья;</w:t>
            </w:r>
          </w:p>
          <w:bookmarkEnd w:id="1359"/>
          <w:bookmarkStart w:name="z465" w:id="1360"/>
          <w:p>
            <w:pPr>
              <w:spacing w:after="20"/>
              <w:ind w:left="20"/>
              <w:jc w:val="both"/>
            </w:pPr>
            <w:r>
              <w:rPr>
                <w:rFonts w:ascii="Times New Roman"/>
                <w:b w:val="false"/>
                <w:i w:val="false"/>
                <w:color w:val="000000"/>
                <w:sz w:val="20"/>
              </w:rPr>
              <w:t>
Бермудские острова;</w:t>
            </w:r>
          </w:p>
          <w:bookmarkEnd w:id="1360"/>
          <w:bookmarkStart w:name="z466" w:id="1361"/>
          <w:p>
            <w:pPr>
              <w:spacing w:after="20"/>
              <w:ind w:left="20"/>
              <w:jc w:val="both"/>
            </w:pPr>
            <w:r>
              <w:rPr>
                <w:rFonts w:ascii="Times New Roman"/>
                <w:b w:val="false"/>
                <w:i w:val="false"/>
                <w:color w:val="000000"/>
                <w:sz w:val="20"/>
              </w:rPr>
              <w:t>
Британские Виргинские острова;</w:t>
            </w:r>
          </w:p>
          <w:bookmarkEnd w:id="1361"/>
          <w:bookmarkStart w:name="z467" w:id="1362"/>
          <w:p>
            <w:pPr>
              <w:spacing w:after="20"/>
              <w:ind w:left="20"/>
              <w:jc w:val="both"/>
            </w:pPr>
            <w:r>
              <w:rPr>
                <w:rFonts w:ascii="Times New Roman"/>
                <w:b w:val="false"/>
                <w:i w:val="false"/>
                <w:color w:val="000000"/>
                <w:sz w:val="20"/>
              </w:rPr>
              <w:t>
Гибралтар;</w:t>
            </w:r>
          </w:p>
          <w:bookmarkEnd w:id="1362"/>
          <w:bookmarkStart w:name="z468" w:id="1363"/>
          <w:p>
            <w:pPr>
              <w:spacing w:after="20"/>
              <w:ind w:left="20"/>
              <w:jc w:val="both"/>
            </w:pPr>
            <w:r>
              <w:rPr>
                <w:rFonts w:ascii="Times New Roman"/>
                <w:b w:val="false"/>
                <w:i w:val="false"/>
                <w:color w:val="000000"/>
                <w:sz w:val="20"/>
              </w:rPr>
              <w:t>
Каймановы острова;</w:t>
            </w:r>
          </w:p>
          <w:bookmarkEnd w:id="1363"/>
          <w:bookmarkStart w:name="z469" w:id="1364"/>
          <w:p>
            <w:pPr>
              <w:spacing w:after="20"/>
              <w:ind w:left="20"/>
              <w:jc w:val="both"/>
            </w:pPr>
            <w:r>
              <w:rPr>
                <w:rFonts w:ascii="Times New Roman"/>
                <w:b w:val="false"/>
                <w:i w:val="false"/>
                <w:color w:val="000000"/>
                <w:sz w:val="20"/>
              </w:rPr>
              <w:t>
Остров Монтсеррат;</w:t>
            </w:r>
          </w:p>
          <w:bookmarkEnd w:id="1364"/>
          <w:bookmarkStart w:name="z470" w:id="1365"/>
          <w:p>
            <w:pPr>
              <w:spacing w:after="20"/>
              <w:ind w:left="20"/>
              <w:jc w:val="both"/>
            </w:pPr>
            <w:r>
              <w:rPr>
                <w:rFonts w:ascii="Times New Roman"/>
                <w:b w:val="false"/>
                <w:i w:val="false"/>
                <w:color w:val="000000"/>
                <w:sz w:val="20"/>
              </w:rPr>
              <w:t>
Острова Теркс и Кайкос;</w:t>
            </w:r>
          </w:p>
          <w:bookmarkEnd w:id="1365"/>
          <w:bookmarkStart w:name="z471" w:id="1366"/>
          <w:p>
            <w:pPr>
              <w:spacing w:after="20"/>
              <w:ind w:left="20"/>
              <w:jc w:val="both"/>
            </w:pPr>
            <w:r>
              <w:rPr>
                <w:rFonts w:ascii="Times New Roman"/>
                <w:b w:val="false"/>
                <w:i w:val="false"/>
                <w:color w:val="000000"/>
                <w:sz w:val="20"/>
              </w:rPr>
              <w:t>
Остров Мэн;</w:t>
            </w:r>
          </w:p>
          <w:bookmarkEnd w:id="1366"/>
          <w:bookmarkStart w:name="z472" w:id="1367"/>
          <w:p>
            <w:pPr>
              <w:spacing w:after="20"/>
              <w:ind w:left="20"/>
              <w:jc w:val="both"/>
            </w:pPr>
            <w:r>
              <w:rPr>
                <w:rFonts w:ascii="Times New Roman"/>
                <w:b w:val="false"/>
                <w:i w:val="false"/>
                <w:color w:val="000000"/>
                <w:sz w:val="20"/>
              </w:rPr>
              <w:t>
Нормандские острова (острова Гернси, Джерси, Сарк, Олдерни);</w:t>
            </w:r>
          </w:p>
          <w:bookmarkEnd w:id="1367"/>
          <w:bookmarkStart w:name="z473" w:id="1368"/>
          <w:p>
            <w:pPr>
              <w:spacing w:after="20"/>
              <w:ind w:left="20"/>
              <w:jc w:val="both"/>
            </w:pPr>
            <w:r>
              <w:rPr>
                <w:rFonts w:ascii="Times New Roman"/>
                <w:b w:val="false"/>
                <w:i w:val="false"/>
                <w:color w:val="000000"/>
                <w:sz w:val="20"/>
              </w:rPr>
              <w:t>
44) Республика Филиппины;</w:t>
            </w:r>
          </w:p>
          <w:bookmarkEnd w:id="1368"/>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центральными правительствами стран, имеющих суверенный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ниже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имеющими долговой рейтинг ниже "ВВ-" агентства Standard &amp; Poor's или рейтинг аналогичного уровня одного из других рейтинговых агентств, и организациями-нерезидентами,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1369"/>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зарегистрированными на территории нижеуказанных иностранных государств:</w:t>
            </w:r>
          </w:p>
          <w:bookmarkEnd w:id="1369"/>
          <w:bookmarkStart w:name="z475" w:id="1370"/>
          <w:p>
            <w:pPr>
              <w:spacing w:after="20"/>
              <w:ind w:left="20"/>
              <w:jc w:val="both"/>
            </w:pPr>
            <w:r>
              <w:rPr>
                <w:rFonts w:ascii="Times New Roman"/>
                <w:b w:val="false"/>
                <w:i w:val="false"/>
                <w:color w:val="000000"/>
                <w:sz w:val="20"/>
              </w:rPr>
              <w:t>
1) Княжество Андорра;</w:t>
            </w:r>
          </w:p>
          <w:bookmarkEnd w:id="1370"/>
          <w:bookmarkStart w:name="z476" w:id="1371"/>
          <w:p>
            <w:pPr>
              <w:spacing w:after="20"/>
              <w:ind w:left="20"/>
              <w:jc w:val="both"/>
            </w:pPr>
            <w:r>
              <w:rPr>
                <w:rFonts w:ascii="Times New Roman"/>
                <w:b w:val="false"/>
                <w:i w:val="false"/>
                <w:color w:val="000000"/>
                <w:sz w:val="20"/>
              </w:rPr>
              <w:t>
2) Соединенные Штаты Америки (только в части территорий Американских Виргинских островов, острова Гуам и содружества Пуэрто-Рико);</w:t>
            </w:r>
          </w:p>
          <w:bookmarkEnd w:id="1371"/>
          <w:bookmarkStart w:name="z477" w:id="1372"/>
          <w:p>
            <w:pPr>
              <w:spacing w:after="20"/>
              <w:ind w:left="20"/>
              <w:jc w:val="both"/>
            </w:pPr>
            <w:r>
              <w:rPr>
                <w:rFonts w:ascii="Times New Roman"/>
                <w:b w:val="false"/>
                <w:i w:val="false"/>
                <w:color w:val="000000"/>
                <w:sz w:val="20"/>
              </w:rPr>
              <w:t>
3) Государство Антигуа и Барбуда;</w:t>
            </w:r>
          </w:p>
          <w:bookmarkEnd w:id="1372"/>
          <w:bookmarkStart w:name="z478" w:id="1373"/>
          <w:p>
            <w:pPr>
              <w:spacing w:after="20"/>
              <w:ind w:left="20"/>
              <w:jc w:val="both"/>
            </w:pPr>
            <w:r>
              <w:rPr>
                <w:rFonts w:ascii="Times New Roman"/>
                <w:b w:val="false"/>
                <w:i w:val="false"/>
                <w:color w:val="000000"/>
                <w:sz w:val="20"/>
              </w:rPr>
              <w:t>
4) Содружество Багамских островов;</w:t>
            </w:r>
          </w:p>
          <w:bookmarkEnd w:id="1373"/>
          <w:bookmarkStart w:name="z479" w:id="1374"/>
          <w:p>
            <w:pPr>
              <w:spacing w:after="20"/>
              <w:ind w:left="20"/>
              <w:jc w:val="both"/>
            </w:pPr>
            <w:r>
              <w:rPr>
                <w:rFonts w:ascii="Times New Roman"/>
                <w:b w:val="false"/>
                <w:i w:val="false"/>
                <w:color w:val="000000"/>
                <w:sz w:val="20"/>
              </w:rPr>
              <w:t>
5) Государство Барбадос;</w:t>
            </w:r>
          </w:p>
          <w:bookmarkEnd w:id="1374"/>
          <w:bookmarkStart w:name="z480" w:id="1375"/>
          <w:p>
            <w:pPr>
              <w:spacing w:after="20"/>
              <w:ind w:left="20"/>
              <w:jc w:val="both"/>
            </w:pPr>
            <w:r>
              <w:rPr>
                <w:rFonts w:ascii="Times New Roman"/>
                <w:b w:val="false"/>
                <w:i w:val="false"/>
                <w:color w:val="000000"/>
                <w:sz w:val="20"/>
              </w:rPr>
              <w:t>
6) Государство Бахрейн;</w:t>
            </w:r>
          </w:p>
          <w:bookmarkEnd w:id="1375"/>
          <w:bookmarkStart w:name="z481" w:id="1376"/>
          <w:p>
            <w:pPr>
              <w:spacing w:after="20"/>
              <w:ind w:left="20"/>
              <w:jc w:val="both"/>
            </w:pPr>
            <w:r>
              <w:rPr>
                <w:rFonts w:ascii="Times New Roman"/>
                <w:b w:val="false"/>
                <w:i w:val="false"/>
                <w:color w:val="000000"/>
                <w:sz w:val="20"/>
              </w:rPr>
              <w:t>
7) Государство Белиз;</w:t>
            </w:r>
          </w:p>
          <w:bookmarkEnd w:id="1376"/>
          <w:bookmarkStart w:name="z482" w:id="1377"/>
          <w:p>
            <w:pPr>
              <w:spacing w:after="20"/>
              <w:ind w:left="20"/>
              <w:jc w:val="both"/>
            </w:pPr>
            <w:r>
              <w:rPr>
                <w:rFonts w:ascii="Times New Roman"/>
                <w:b w:val="false"/>
                <w:i w:val="false"/>
                <w:color w:val="000000"/>
                <w:sz w:val="20"/>
              </w:rPr>
              <w:t>
8) Государство Бруней Даруссалам;</w:t>
            </w:r>
          </w:p>
          <w:bookmarkEnd w:id="1377"/>
          <w:bookmarkStart w:name="z483" w:id="1378"/>
          <w:p>
            <w:pPr>
              <w:spacing w:after="20"/>
              <w:ind w:left="20"/>
              <w:jc w:val="both"/>
            </w:pPr>
            <w:r>
              <w:rPr>
                <w:rFonts w:ascii="Times New Roman"/>
                <w:b w:val="false"/>
                <w:i w:val="false"/>
                <w:color w:val="000000"/>
                <w:sz w:val="20"/>
              </w:rPr>
              <w:t>
9) Объединенные Арабские Эмираты (только в части территории города Дубай);</w:t>
            </w:r>
          </w:p>
          <w:bookmarkEnd w:id="1378"/>
          <w:bookmarkStart w:name="z484" w:id="1379"/>
          <w:p>
            <w:pPr>
              <w:spacing w:after="20"/>
              <w:ind w:left="20"/>
              <w:jc w:val="both"/>
            </w:pPr>
            <w:r>
              <w:rPr>
                <w:rFonts w:ascii="Times New Roman"/>
                <w:b w:val="false"/>
                <w:i w:val="false"/>
                <w:color w:val="000000"/>
                <w:sz w:val="20"/>
              </w:rPr>
              <w:t>
10) Республика Вануату;</w:t>
            </w:r>
          </w:p>
          <w:bookmarkEnd w:id="1379"/>
          <w:bookmarkStart w:name="z485" w:id="1380"/>
          <w:p>
            <w:pPr>
              <w:spacing w:after="20"/>
              <w:ind w:left="20"/>
              <w:jc w:val="both"/>
            </w:pPr>
            <w:r>
              <w:rPr>
                <w:rFonts w:ascii="Times New Roman"/>
                <w:b w:val="false"/>
                <w:i w:val="false"/>
                <w:color w:val="000000"/>
                <w:sz w:val="20"/>
              </w:rPr>
              <w:t>
11) Республика Гватемала;</w:t>
            </w:r>
          </w:p>
          <w:bookmarkEnd w:id="1380"/>
          <w:bookmarkStart w:name="z486" w:id="1381"/>
          <w:p>
            <w:pPr>
              <w:spacing w:after="20"/>
              <w:ind w:left="20"/>
              <w:jc w:val="both"/>
            </w:pPr>
            <w:r>
              <w:rPr>
                <w:rFonts w:ascii="Times New Roman"/>
                <w:b w:val="false"/>
                <w:i w:val="false"/>
                <w:color w:val="000000"/>
                <w:sz w:val="20"/>
              </w:rPr>
              <w:t>
12) Государство Гренада;</w:t>
            </w:r>
          </w:p>
          <w:bookmarkEnd w:id="1381"/>
          <w:bookmarkStart w:name="z487" w:id="1382"/>
          <w:p>
            <w:pPr>
              <w:spacing w:after="20"/>
              <w:ind w:left="20"/>
              <w:jc w:val="both"/>
            </w:pPr>
            <w:r>
              <w:rPr>
                <w:rFonts w:ascii="Times New Roman"/>
                <w:b w:val="false"/>
                <w:i w:val="false"/>
                <w:color w:val="000000"/>
                <w:sz w:val="20"/>
              </w:rPr>
              <w:t>
13) Республика Джибути;</w:t>
            </w:r>
          </w:p>
          <w:bookmarkEnd w:id="1382"/>
          <w:bookmarkStart w:name="z488" w:id="1383"/>
          <w:p>
            <w:pPr>
              <w:spacing w:after="20"/>
              <w:ind w:left="20"/>
              <w:jc w:val="both"/>
            </w:pPr>
            <w:r>
              <w:rPr>
                <w:rFonts w:ascii="Times New Roman"/>
                <w:b w:val="false"/>
                <w:i w:val="false"/>
                <w:color w:val="000000"/>
                <w:sz w:val="20"/>
              </w:rPr>
              <w:t>
14) Доминиканская Республика;</w:t>
            </w:r>
          </w:p>
          <w:bookmarkEnd w:id="1383"/>
          <w:bookmarkStart w:name="z489" w:id="1384"/>
          <w:p>
            <w:pPr>
              <w:spacing w:after="20"/>
              <w:ind w:left="20"/>
              <w:jc w:val="both"/>
            </w:pPr>
            <w:r>
              <w:rPr>
                <w:rFonts w:ascii="Times New Roman"/>
                <w:b w:val="false"/>
                <w:i w:val="false"/>
                <w:color w:val="000000"/>
                <w:sz w:val="20"/>
              </w:rPr>
              <w:t>
15) Новая Зеландия (только в части территории островов Кука и Ниуэ);</w:t>
            </w:r>
          </w:p>
          <w:bookmarkEnd w:id="1384"/>
          <w:bookmarkStart w:name="z490" w:id="1385"/>
          <w:p>
            <w:pPr>
              <w:spacing w:after="20"/>
              <w:ind w:left="20"/>
              <w:jc w:val="both"/>
            </w:pPr>
            <w:r>
              <w:rPr>
                <w:rFonts w:ascii="Times New Roman"/>
                <w:b w:val="false"/>
                <w:i w:val="false"/>
                <w:color w:val="000000"/>
                <w:sz w:val="20"/>
              </w:rPr>
              <w:t>
16) Республика Индонезия;</w:t>
            </w:r>
          </w:p>
          <w:bookmarkEnd w:id="1385"/>
          <w:bookmarkStart w:name="z491" w:id="1386"/>
          <w:p>
            <w:pPr>
              <w:spacing w:after="20"/>
              <w:ind w:left="20"/>
              <w:jc w:val="both"/>
            </w:pPr>
            <w:r>
              <w:rPr>
                <w:rFonts w:ascii="Times New Roman"/>
                <w:b w:val="false"/>
                <w:i w:val="false"/>
                <w:color w:val="000000"/>
                <w:sz w:val="20"/>
              </w:rPr>
              <w:t>
17) Испания (только в части территории Канарских островов);</w:t>
            </w:r>
          </w:p>
          <w:bookmarkEnd w:id="1386"/>
          <w:bookmarkStart w:name="z492" w:id="1387"/>
          <w:p>
            <w:pPr>
              <w:spacing w:after="20"/>
              <w:ind w:left="20"/>
              <w:jc w:val="both"/>
            </w:pPr>
            <w:r>
              <w:rPr>
                <w:rFonts w:ascii="Times New Roman"/>
                <w:b w:val="false"/>
                <w:i w:val="false"/>
                <w:color w:val="000000"/>
                <w:sz w:val="20"/>
              </w:rPr>
              <w:t>
18) Республика Кипр;</w:t>
            </w:r>
          </w:p>
          <w:bookmarkEnd w:id="1387"/>
          <w:bookmarkStart w:name="z493" w:id="1388"/>
          <w:p>
            <w:pPr>
              <w:spacing w:after="20"/>
              <w:ind w:left="20"/>
              <w:jc w:val="both"/>
            </w:pPr>
            <w:r>
              <w:rPr>
                <w:rFonts w:ascii="Times New Roman"/>
                <w:b w:val="false"/>
                <w:i w:val="false"/>
                <w:color w:val="000000"/>
                <w:sz w:val="20"/>
              </w:rPr>
              <w:t>
19) Федеральная Исламская Республика Коморские Острова;</w:t>
            </w:r>
          </w:p>
          <w:bookmarkEnd w:id="1388"/>
          <w:bookmarkStart w:name="z494" w:id="1389"/>
          <w:p>
            <w:pPr>
              <w:spacing w:after="20"/>
              <w:ind w:left="20"/>
              <w:jc w:val="both"/>
            </w:pPr>
            <w:r>
              <w:rPr>
                <w:rFonts w:ascii="Times New Roman"/>
                <w:b w:val="false"/>
                <w:i w:val="false"/>
                <w:color w:val="000000"/>
                <w:sz w:val="20"/>
              </w:rPr>
              <w:t>
20) Республика Коста-Рика;</w:t>
            </w:r>
          </w:p>
          <w:bookmarkEnd w:id="1389"/>
          <w:bookmarkStart w:name="z495" w:id="1390"/>
          <w:p>
            <w:pPr>
              <w:spacing w:after="20"/>
              <w:ind w:left="20"/>
              <w:jc w:val="both"/>
            </w:pPr>
            <w:r>
              <w:rPr>
                <w:rFonts w:ascii="Times New Roman"/>
                <w:b w:val="false"/>
                <w:i w:val="false"/>
                <w:color w:val="000000"/>
                <w:sz w:val="20"/>
              </w:rPr>
              <w:t>
21) Китайская Народная Республика (только в части территорий специальных административных районов Аомынь (Макао) и Сянган (Гонконг);</w:t>
            </w:r>
          </w:p>
          <w:bookmarkEnd w:id="1390"/>
          <w:bookmarkStart w:name="z496" w:id="1391"/>
          <w:p>
            <w:pPr>
              <w:spacing w:after="20"/>
              <w:ind w:left="20"/>
              <w:jc w:val="both"/>
            </w:pPr>
            <w:r>
              <w:rPr>
                <w:rFonts w:ascii="Times New Roman"/>
                <w:b w:val="false"/>
                <w:i w:val="false"/>
                <w:color w:val="000000"/>
                <w:sz w:val="20"/>
              </w:rPr>
              <w:t>
22) Республика Либерия;</w:t>
            </w:r>
          </w:p>
          <w:bookmarkEnd w:id="1391"/>
          <w:bookmarkStart w:name="z497" w:id="1392"/>
          <w:p>
            <w:pPr>
              <w:spacing w:after="20"/>
              <w:ind w:left="20"/>
              <w:jc w:val="both"/>
            </w:pPr>
            <w:r>
              <w:rPr>
                <w:rFonts w:ascii="Times New Roman"/>
                <w:b w:val="false"/>
                <w:i w:val="false"/>
                <w:color w:val="000000"/>
                <w:sz w:val="20"/>
              </w:rPr>
              <w:t>
23) Княжество Лихтенштейн;</w:t>
            </w:r>
          </w:p>
          <w:bookmarkEnd w:id="1392"/>
          <w:bookmarkStart w:name="z498" w:id="1393"/>
          <w:p>
            <w:pPr>
              <w:spacing w:after="20"/>
              <w:ind w:left="20"/>
              <w:jc w:val="both"/>
            </w:pPr>
            <w:r>
              <w:rPr>
                <w:rFonts w:ascii="Times New Roman"/>
                <w:b w:val="false"/>
                <w:i w:val="false"/>
                <w:color w:val="000000"/>
                <w:sz w:val="20"/>
              </w:rPr>
              <w:t>
24) Малайзия (только в части территории анклава Лабуан);</w:t>
            </w:r>
          </w:p>
          <w:bookmarkEnd w:id="1393"/>
          <w:bookmarkStart w:name="z499" w:id="1394"/>
          <w:p>
            <w:pPr>
              <w:spacing w:after="20"/>
              <w:ind w:left="20"/>
              <w:jc w:val="both"/>
            </w:pPr>
            <w:r>
              <w:rPr>
                <w:rFonts w:ascii="Times New Roman"/>
                <w:b w:val="false"/>
                <w:i w:val="false"/>
                <w:color w:val="000000"/>
                <w:sz w:val="20"/>
              </w:rPr>
              <w:t>
25) Республика Маврикий;</w:t>
            </w:r>
          </w:p>
          <w:bookmarkEnd w:id="1394"/>
          <w:bookmarkStart w:name="z500" w:id="1395"/>
          <w:p>
            <w:pPr>
              <w:spacing w:after="20"/>
              <w:ind w:left="20"/>
              <w:jc w:val="both"/>
            </w:pPr>
            <w:r>
              <w:rPr>
                <w:rFonts w:ascii="Times New Roman"/>
                <w:b w:val="false"/>
                <w:i w:val="false"/>
                <w:color w:val="000000"/>
                <w:sz w:val="20"/>
              </w:rPr>
              <w:t>
26) Мальдивская Республика;</w:t>
            </w:r>
          </w:p>
          <w:bookmarkEnd w:id="1395"/>
          <w:bookmarkStart w:name="z501" w:id="1396"/>
          <w:p>
            <w:pPr>
              <w:spacing w:after="20"/>
              <w:ind w:left="20"/>
              <w:jc w:val="both"/>
            </w:pPr>
            <w:r>
              <w:rPr>
                <w:rFonts w:ascii="Times New Roman"/>
                <w:b w:val="false"/>
                <w:i w:val="false"/>
                <w:color w:val="000000"/>
                <w:sz w:val="20"/>
              </w:rPr>
              <w:t>
27) Республика Мальта;</w:t>
            </w:r>
          </w:p>
          <w:bookmarkEnd w:id="1396"/>
          <w:bookmarkStart w:name="z502" w:id="1397"/>
          <w:p>
            <w:pPr>
              <w:spacing w:after="20"/>
              <w:ind w:left="20"/>
              <w:jc w:val="both"/>
            </w:pPr>
            <w:r>
              <w:rPr>
                <w:rFonts w:ascii="Times New Roman"/>
                <w:b w:val="false"/>
                <w:i w:val="false"/>
                <w:color w:val="000000"/>
                <w:sz w:val="20"/>
              </w:rPr>
              <w:t>
28) Республика Маршалловы острова;</w:t>
            </w:r>
          </w:p>
          <w:bookmarkEnd w:id="1397"/>
          <w:bookmarkStart w:name="z503" w:id="1398"/>
          <w:p>
            <w:pPr>
              <w:spacing w:after="20"/>
              <w:ind w:left="20"/>
              <w:jc w:val="both"/>
            </w:pPr>
            <w:r>
              <w:rPr>
                <w:rFonts w:ascii="Times New Roman"/>
                <w:b w:val="false"/>
                <w:i w:val="false"/>
                <w:color w:val="000000"/>
                <w:sz w:val="20"/>
              </w:rPr>
              <w:t>
29) Княжество Монако;</w:t>
            </w:r>
          </w:p>
          <w:bookmarkEnd w:id="1398"/>
          <w:bookmarkStart w:name="z504" w:id="1399"/>
          <w:p>
            <w:pPr>
              <w:spacing w:after="20"/>
              <w:ind w:left="20"/>
              <w:jc w:val="both"/>
            </w:pPr>
            <w:r>
              <w:rPr>
                <w:rFonts w:ascii="Times New Roman"/>
                <w:b w:val="false"/>
                <w:i w:val="false"/>
                <w:color w:val="000000"/>
                <w:sz w:val="20"/>
              </w:rPr>
              <w:t>
30) Союз Мьянма;</w:t>
            </w:r>
          </w:p>
          <w:bookmarkEnd w:id="1399"/>
          <w:bookmarkStart w:name="z505" w:id="1400"/>
          <w:p>
            <w:pPr>
              <w:spacing w:after="20"/>
              <w:ind w:left="20"/>
              <w:jc w:val="both"/>
            </w:pPr>
            <w:r>
              <w:rPr>
                <w:rFonts w:ascii="Times New Roman"/>
                <w:b w:val="false"/>
                <w:i w:val="false"/>
                <w:color w:val="000000"/>
                <w:sz w:val="20"/>
              </w:rPr>
              <w:t>
31) Республика Науру;</w:t>
            </w:r>
          </w:p>
          <w:bookmarkEnd w:id="1400"/>
          <w:bookmarkStart w:name="z506" w:id="1401"/>
          <w:p>
            <w:pPr>
              <w:spacing w:after="20"/>
              <w:ind w:left="20"/>
              <w:jc w:val="both"/>
            </w:pPr>
            <w:r>
              <w:rPr>
                <w:rFonts w:ascii="Times New Roman"/>
                <w:b w:val="false"/>
                <w:i w:val="false"/>
                <w:color w:val="000000"/>
                <w:sz w:val="20"/>
              </w:rPr>
              <w:t>
32) Нидерланды (только в части территории острова Аруба и зависимых территорий Антильских островов);</w:t>
            </w:r>
          </w:p>
          <w:bookmarkEnd w:id="1401"/>
          <w:bookmarkStart w:name="z507" w:id="1402"/>
          <w:p>
            <w:pPr>
              <w:spacing w:after="20"/>
              <w:ind w:left="20"/>
              <w:jc w:val="both"/>
            </w:pPr>
            <w:r>
              <w:rPr>
                <w:rFonts w:ascii="Times New Roman"/>
                <w:b w:val="false"/>
                <w:i w:val="false"/>
                <w:color w:val="000000"/>
                <w:sz w:val="20"/>
              </w:rPr>
              <w:t>
33) Федеративная Республика Нигерия;</w:t>
            </w:r>
          </w:p>
          <w:bookmarkEnd w:id="1402"/>
          <w:bookmarkStart w:name="z508" w:id="1403"/>
          <w:p>
            <w:pPr>
              <w:spacing w:after="20"/>
              <w:ind w:left="20"/>
              <w:jc w:val="both"/>
            </w:pPr>
            <w:r>
              <w:rPr>
                <w:rFonts w:ascii="Times New Roman"/>
                <w:b w:val="false"/>
                <w:i w:val="false"/>
                <w:color w:val="000000"/>
                <w:sz w:val="20"/>
              </w:rPr>
              <w:t>
34) Португалия (только в части территории островов Мадейра);</w:t>
            </w:r>
          </w:p>
          <w:bookmarkEnd w:id="1403"/>
          <w:bookmarkStart w:name="z509" w:id="1404"/>
          <w:p>
            <w:pPr>
              <w:spacing w:after="20"/>
              <w:ind w:left="20"/>
              <w:jc w:val="both"/>
            </w:pPr>
            <w:r>
              <w:rPr>
                <w:rFonts w:ascii="Times New Roman"/>
                <w:b w:val="false"/>
                <w:i w:val="false"/>
                <w:color w:val="000000"/>
                <w:sz w:val="20"/>
              </w:rPr>
              <w:t>
35) Республика Палау;</w:t>
            </w:r>
          </w:p>
          <w:bookmarkEnd w:id="1404"/>
          <w:bookmarkStart w:name="z510" w:id="1405"/>
          <w:p>
            <w:pPr>
              <w:spacing w:after="20"/>
              <w:ind w:left="20"/>
              <w:jc w:val="both"/>
            </w:pPr>
            <w:r>
              <w:rPr>
                <w:rFonts w:ascii="Times New Roman"/>
                <w:b w:val="false"/>
                <w:i w:val="false"/>
                <w:color w:val="000000"/>
                <w:sz w:val="20"/>
              </w:rPr>
              <w:t>
36) Республика Панама;</w:t>
            </w:r>
          </w:p>
          <w:bookmarkEnd w:id="1405"/>
          <w:bookmarkStart w:name="z511" w:id="1406"/>
          <w:p>
            <w:pPr>
              <w:spacing w:after="20"/>
              <w:ind w:left="20"/>
              <w:jc w:val="both"/>
            </w:pPr>
            <w:r>
              <w:rPr>
                <w:rFonts w:ascii="Times New Roman"/>
                <w:b w:val="false"/>
                <w:i w:val="false"/>
                <w:color w:val="000000"/>
                <w:sz w:val="20"/>
              </w:rPr>
              <w:t>
37) Независимое Государство Самоа;</w:t>
            </w:r>
          </w:p>
          <w:bookmarkEnd w:id="1406"/>
          <w:bookmarkStart w:name="z512" w:id="1407"/>
          <w:p>
            <w:pPr>
              <w:spacing w:after="20"/>
              <w:ind w:left="20"/>
              <w:jc w:val="both"/>
            </w:pPr>
            <w:r>
              <w:rPr>
                <w:rFonts w:ascii="Times New Roman"/>
                <w:b w:val="false"/>
                <w:i w:val="false"/>
                <w:color w:val="000000"/>
                <w:sz w:val="20"/>
              </w:rPr>
              <w:t>
38) Республика Сейшельские острова;</w:t>
            </w:r>
          </w:p>
          <w:bookmarkEnd w:id="1407"/>
          <w:bookmarkStart w:name="z513" w:id="1408"/>
          <w:p>
            <w:pPr>
              <w:spacing w:after="20"/>
              <w:ind w:left="20"/>
              <w:jc w:val="both"/>
            </w:pPr>
            <w:r>
              <w:rPr>
                <w:rFonts w:ascii="Times New Roman"/>
                <w:b w:val="false"/>
                <w:i w:val="false"/>
                <w:color w:val="000000"/>
                <w:sz w:val="20"/>
              </w:rPr>
              <w:t>
39) Государство Сент-Винсент и Гренадины;</w:t>
            </w:r>
          </w:p>
          <w:bookmarkEnd w:id="1408"/>
          <w:bookmarkStart w:name="z514" w:id="1409"/>
          <w:p>
            <w:pPr>
              <w:spacing w:after="20"/>
              <w:ind w:left="20"/>
              <w:jc w:val="both"/>
            </w:pPr>
            <w:r>
              <w:rPr>
                <w:rFonts w:ascii="Times New Roman"/>
                <w:b w:val="false"/>
                <w:i w:val="false"/>
                <w:color w:val="000000"/>
                <w:sz w:val="20"/>
              </w:rPr>
              <w:t>
40) Федерация Сент-Китс и Невис;</w:t>
            </w:r>
          </w:p>
          <w:bookmarkEnd w:id="1409"/>
          <w:bookmarkStart w:name="z515" w:id="1410"/>
          <w:p>
            <w:pPr>
              <w:spacing w:after="20"/>
              <w:ind w:left="20"/>
              <w:jc w:val="both"/>
            </w:pPr>
            <w:r>
              <w:rPr>
                <w:rFonts w:ascii="Times New Roman"/>
                <w:b w:val="false"/>
                <w:i w:val="false"/>
                <w:color w:val="000000"/>
                <w:sz w:val="20"/>
              </w:rPr>
              <w:t>
41) Государство Сент-Люсия;</w:t>
            </w:r>
          </w:p>
          <w:bookmarkEnd w:id="1410"/>
          <w:bookmarkStart w:name="z516" w:id="1411"/>
          <w:p>
            <w:pPr>
              <w:spacing w:after="20"/>
              <w:ind w:left="20"/>
              <w:jc w:val="both"/>
            </w:pPr>
            <w:r>
              <w:rPr>
                <w:rFonts w:ascii="Times New Roman"/>
                <w:b w:val="false"/>
                <w:i w:val="false"/>
                <w:color w:val="000000"/>
                <w:sz w:val="20"/>
              </w:rPr>
              <w:t>
42) Королевство Тонга;</w:t>
            </w:r>
          </w:p>
          <w:bookmarkEnd w:id="1411"/>
          <w:bookmarkStart w:name="z517" w:id="1412"/>
          <w:p>
            <w:pPr>
              <w:spacing w:after="20"/>
              <w:ind w:left="20"/>
              <w:jc w:val="both"/>
            </w:pPr>
            <w:r>
              <w:rPr>
                <w:rFonts w:ascii="Times New Roman"/>
                <w:b w:val="false"/>
                <w:i w:val="false"/>
                <w:color w:val="000000"/>
                <w:sz w:val="20"/>
              </w:rPr>
              <w:t>
43) Соединенное Королевство Великобритании и Северной Ирландии (только в части следующих территорий):</w:t>
            </w:r>
          </w:p>
          <w:bookmarkEnd w:id="1412"/>
          <w:bookmarkStart w:name="z518" w:id="1413"/>
          <w:p>
            <w:pPr>
              <w:spacing w:after="20"/>
              <w:ind w:left="20"/>
              <w:jc w:val="both"/>
            </w:pPr>
            <w:r>
              <w:rPr>
                <w:rFonts w:ascii="Times New Roman"/>
                <w:b w:val="false"/>
                <w:i w:val="false"/>
                <w:color w:val="000000"/>
                <w:sz w:val="20"/>
              </w:rPr>
              <w:t>
Острова Ангилья;</w:t>
            </w:r>
          </w:p>
          <w:bookmarkEnd w:id="1413"/>
          <w:bookmarkStart w:name="z519" w:id="1414"/>
          <w:p>
            <w:pPr>
              <w:spacing w:after="20"/>
              <w:ind w:left="20"/>
              <w:jc w:val="both"/>
            </w:pPr>
            <w:r>
              <w:rPr>
                <w:rFonts w:ascii="Times New Roman"/>
                <w:b w:val="false"/>
                <w:i w:val="false"/>
                <w:color w:val="000000"/>
                <w:sz w:val="20"/>
              </w:rPr>
              <w:t>
Бермудские острова;</w:t>
            </w:r>
          </w:p>
          <w:bookmarkEnd w:id="1414"/>
          <w:bookmarkStart w:name="z520" w:id="1415"/>
          <w:p>
            <w:pPr>
              <w:spacing w:after="20"/>
              <w:ind w:left="20"/>
              <w:jc w:val="both"/>
            </w:pPr>
            <w:r>
              <w:rPr>
                <w:rFonts w:ascii="Times New Roman"/>
                <w:b w:val="false"/>
                <w:i w:val="false"/>
                <w:color w:val="000000"/>
                <w:sz w:val="20"/>
              </w:rPr>
              <w:t>
Британские Виргинские острова;</w:t>
            </w:r>
          </w:p>
          <w:bookmarkEnd w:id="1415"/>
          <w:bookmarkStart w:name="z521" w:id="1416"/>
          <w:p>
            <w:pPr>
              <w:spacing w:after="20"/>
              <w:ind w:left="20"/>
              <w:jc w:val="both"/>
            </w:pPr>
            <w:r>
              <w:rPr>
                <w:rFonts w:ascii="Times New Roman"/>
                <w:b w:val="false"/>
                <w:i w:val="false"/>
                <w:color w:val="000000"/>
                <w:sz w:val="20"/>
              </w:rPr>
              <w:t>
Гибралтар;</w:t>
            </w:r>
          </w:p>
          <w:bookmarkEnd w:id="1416"/>
          <w:bookmarkStart w:name="z522" w:id="1417"/>
          <w:p>
            <w:pPr>
              <w:spacing w:after="20"/>
              <w:ind w:left="20"/>
              <w:jc w:val="both"/>
            </w:pPr>
            <w:r>
              <w:rPr>
                <w:rFonts w:ascii="Times New Roman"/>
                <w:b w:val="false"/>
                <w:i w:val="false"/>
                <w:color w:val="000000"/>
                <w:sz w:val="20"/>
              </w:rPr>
              <w:t>
Каймановы острова;</w:t>
            </w:r>
          </w:p>
          <w:bookmarkEnd w:id="1417"/>
          <w:bookmarkStart w:name="z523" w:id="1418"/>
          <w:p>
            <w:pPr>
              <w:spacing w:after="20"/>
              <w:ind w:left="20"/>
              <w:jc w:val="both"/>
            </w:pPr>
            <w:r>
              <w:rPr>
                <w:rFonts w:ascii="Times New Roman"/>
                <w:b w:val="false"/>
                <w:i w:val="false"/>
                <w:color w:val="000000"/>
                <w:sz w:val="20"/>
              </w:rPr>
              <w:t>
Остров Монтсеррат;</w:t>
            </w:r>
          </w:p>
          <w:bookmarkEnd w:id="1418"/>
          <w:bookmarkStart w:name="z524" w:id="1419"/>
          <w:p>
            <w:pPr>
              <w:spacing w:after="20"/>
              <w:ind w:left="20"/>
              <w:jc w:val="both"/>
            </w:pPr>
            <w:r>
              <w:rPr>
                <w:rFonts w:ascii="Times New Roman"/>
                <w:b w:val="false"/>
                <w:i w:val="false"/>
                <w:color w:val="000000"/>
                <w:sz w:val="20"/>
              </w:rPr>
              <w:t>
Острова Теркс и Кайкос;</w:t>
            </w:r>
          </w:p>
          <w:bookmarkEnd w:id="1419"/>
          <w:bookmarkStart w:name="z525" w:id="1420"/>
          <w:p>
            <w:pPr>
              <w:spacing w:after="20"/>
              <w:ind w:left="20"/>
              <w:jc w:val="both"/>
            </w:pPr>
            <w:r>
              <w:rPr>
                <w:rFonts w:ascii="Times New Roman"/>
                <w:b w:val="false"/>
                <w:i w:val="false"/>
                <w:color w:val="000000"/>
                <w:sz w:val="20"/>
              </w:rPr>
              <w:t>
Остров Мэн;</w:t>
            </w:r>
          </w:p>
          <w:bookmarkEnd w:id="1420"/>
          <w:bookmarkStart w:name="z526" w:id="1421"/>
          <w:p>
            <w:pPr>
              <w:spacing w:after="20"/>
              <w:ind w:left="20"/>
              <w:jc w:val="both"/>
            </w:pPr>
            <w:r>
              <w:rPr>
                <w:rFonts w:ascii="Times New Roman"/>
                <w:b w:val="false"/>
                <w:i w:val="false"/>
                <w:color w:val="000000"/>
                <w:sz w:val="20"/>
              </w:rPr>
              <w:t>
Нормандские острова (острова Гернси, Джерси, Сарк, Олдерни);</w:t>
            </w:r>
          </w:p>
          <w:bookmarkEnd w:id="1421"/>
          <w:bookmarkStart w:name="z527" w:id="1422"/>
          <w:p>
            <w:pPr>
              <w:spacing w:after="20"/>
              <w:ind w:left="20"/>
              <w:jc w:val="both"/>
            </w:pPr>
            <w:r>
              <w:rPr>
                <w:rFonts w:ascii="Times New Roman"/>
                <w:b w:val="false"/>
                <w:i w:val="false"/>
                <w:color w:val="000000"/>
                <w:sz w:val="20"/>
              </w:rPr>
              <w:t>
44) Республика Филиппины;</w:t>
            </w:r>
          </w:p>
          <w:bookmarkEnd w:id="1422"/>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V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p>
      <w:pPr>
        <w:spacing w:after="0"/>
        <w:ind w:left="0"/>
        <w:jc w:val="left"/>
      </w:pPr>
      <w:r>
        <w:br/>
      </w:r>
      <w:r>
        <w:rPr>
          <w:rFonts w:ascii="Times New Roman"/>
          <w:b w:val="false"/>
          <w:i w:val="false"/>
          <w:color w:val="000000"/>
          <w:sz w:val="28"/>
        </w:rPr>
        <w:t>
</w:t>
      </w:r>
    </w:p>
    <w:p>
      <w:pPr>
        <w:spacing w:after="0"/>
        <w:ind w:left="0"/>
        <w:jc w:val="both"/>
      </w:pPr>
      <w:bookmarkStart w:name="z1275" w:id="1423"/>
      <w:r>
        <w:rPr>
          <w:rFonts w:ascii="Times New Roman"/>
          <w:b w:val="false"/>
          <w:i w:val="false"/>
          <w:color w:val="000000"/>
          <w:sz w:val="28"/>
        </w:rPr>
        <w:t>
      Приложение</w:t>
      </w:r>
    </w:p>
    <w:bookmarkEnd w:id="1423"/>
    <w:p>
      <w:pPr>
        <w:spacing w:after="0"/>
        <w:ind w:left="0"/>
        <w:jc w:val="both"/>
      </w:pPr>
      <w:r>
        <w:rPr>
          <w:rFonts w:ascii="Times New Roman"/>
          <w:b w:val="false"/>
          <w:i w:val="false"/>
          <w:color w:val="000000"/>
          <w:sz w:val="28"/>
        </w:rPr>
        <w:t>к Таблице активов банка,</w:t>
      </w:r>
    </w:p>
    <w:p>
      <w:pPr>
        <w:spacing w:after="0"/>
        <w:ind w:left="0"/>
        <w:jc w:val="both"/>
      </w:pPr>
      <w:r>
        <w:rPr>
          <w:rFonts w:ascii="Times New Roman"/>
          <w:b w:val="false"/>
          <w:i w:val="false"/>
          <w:color w:val="000000"/>
          <w:sz w:val="28"/>
        </w:rPr>
        <w:t>взвешенных по степени</w:t>
      </w:r>
    </w:p>
    <w:p>
      <w:pPr>
        <w:spacing w:after="0"/>
        <w:ind w:left="0"/>
        <w:jc w:val="both"/>
      </w:pPr>
      <w:r>
        <w:rPr>
          <w:rFonts w:ascii="Times New Roman"/>
          <w:b w:val="false"/>
          <w:i w:val="false"/>
          <w:color w:val="000000"/>
          <w:sz w:val="28"/>
        </w:rPr>
        <w:t>кредитного риска вложений</w:t>
      </w:r>
    </w:p>
    <w:bookmarkStart w:name="z1276" w:id="1424"/>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Пояснения к расчету активов банка, подлежащих взвешиванию по степени кредитного риска вложений</w:t>
      </w:r>
    </w:p>
    <w:bookmarkEnd w:id="1424"/>
    <w:bookmarkStart w:name="z1277" w:id="1425"/>
    <w:p>
      <w:pPr>
        <w:spacing w:after="0"/>
        <w:ind w:left="0"/>
        <w:jc w:val="both"/>
      </w:pPr>
      <w:r>
        <w:rPr>
          <w:rFonts w:ascii="Times New Roman"/>
          <w:b w:val="false"/>
          <w:i w:val="false"/>
          <w:color w:val="000000"/>
          <w:sz w:val="28"/>
        </w:rPr>
        <w:t>
      1. Вклады, дебиторская задолженность, приобретенные ценные бумаги, займы, по которым у банка имеется обеспечение (в виде активов, указанных в строках 1, 2, 3, 10, 11, 12, 15, 16, 17, 18, 19 и 20 Таблицы активов банка, взвешенных по степени кредитного риска вложений (далее - Таблица), скорректированная стоимость которого составляет не менее 50 (пятидесяти) процентов объема указанных активов, при наличии в банках адекватных систем учета, позволяющих определить скорректированную стоимость обеспечения в соответствии с настоящим пунктом, включаются в расчет активов, взвешенных по степени риска за минусом скорректированной стоимости обеспечения.</w:t>
      </w:r>
    </w:p>
    <w:bookmarkEnd w:id="1425"/>
    <w:bookmarkStart w:name="z1278" w:id="1426"/>
    <w:p>
      <w:pPr>
        <w:spacing w:after="0"/>
        <w:ind w:left="0"/>
        <w:jc w:val="both"/>
      </w:pPr>
      <w:r>
        <w:rPr>
          <w:rFonts w:ascii="Times New Roman"/>
          <w:b w:val="false"/>
          <w:i w:val="false"/>
          <w:color w:val="000000"/>
          <w:sz w:val="28"/>
        </w:rPr>
        <w:t>
      Скорректированная стоимость обеспечения (в виде активов, указанных в строках 1, 2, 3, 10, 11, 12, 15, 16, 17, 18, 19 и 20 Таблицы) равняется:</w:t>
      </w:r>
    </w:p>
    <w:bookmarkEnd w:id="1426"/>
    <w:bookmarkStart w:name="z1279" w:id="1427"/>
    <w:p>
      <w:pPr>
        <w:spacing w:after="0"/>
        <w:ind w:left="0"/>
        <w:jc w:val="both"/>
      </w:pPr>
      <w:r>
        <w:rPr>
          <w:rFonts w:ascii="Times New Roman"/>
          <w:b w:val="false"/>
          <w:i w:val="false"/>
          <w:color w:val="000000"/>
          <w:sz w:val="28"/>
        </w:rPr>
        <w:t>
      100 (ста) процентам суммы вкладов, в том числе в данном банке, предоставленных в качестве обеспечения;</w:t>
      </w:r>
    </w:p>
    <w:bookmarkEnd w:id="1427"/>
    <w:bookmarkStart w:name="z1280" w:id="1428"/>
    <w:p>
      <w:pPr>
        <w:spacing w:after="0"/>
        <w:ind w:left="0"/>
        <w:jc w:val="both"/>
      </w:pPr>
      <w:r>
        <w:rPr>
          <w:rFonts w:ascii="Times New Roman"/>
          <w:b w:val="false"/>
          <w:i w:val="false"/>
          <w:color w:val="000000"/>
          <w:sz w:val="28"/>
        </w:rPr>
        <w:t>
      95 (девяносто пяти) процентам рыночной стоимости ценных бумаг, переданных в обеспечение;</w:t>
      </w:r>
    </w:p>
    <w:bookmarkEnd w:id="1428"/>
    <w:bookmarkStart w:name="z1281" w:id="1429"/>
    <w:p>
      <w:pPr>
        <w:spacing w:after="0"/>
        <w:ind w:left="0"/>
        <w:jc w:val="both"/>
      </w:pPr>
      <w:r>
        <w:rPr>
          <w:rFonts w:ascii="Times New Roman"/>
          <w:b w:val="false"/>
          <w:i w:val="false"/>
          <w:color w:val="000000"/>
          <w:sz w:val="28"/>
        </w:rPr>
        <w:t>
      85 (восьмидесяти пяти) процентам рыночной стоимости аффинированных драгоценных металлов, переданных в обеспечение.</w:t>
      </w:r>
    </w:p>
    <w:bookmarkEnd w:id="1429"/>
    <w:bookmarkStart w:name="z1282" w:id="1430"/>
    <w:p>
      <w:pPr>
        <w:spacing w:after="0"/>
        <w:ind w:left="0"/>
        <w:jc w:val="both"/>
      </w:pPr>
      <w:r>
        <w:rPr>
          <w:rFonts w:ascii="Times New Roman"/>
          <w:b w:val="false"/>
          <w:i w:val="false"/>
          <w:color w:val="000000"/>
          <w:sz w:val="28"/>
        </w:rPr>
        <w:t>
      Необеспеченная часть вышеуказанных вкладов, дебиторской задолженности, приобретенных ценных бумаг, взвешивается согласно Таблице по степени риска, соответствующей вкладам, дебиторской задолженности, приобретенным ценным бумагам.</w:t>
      </w:r>
    </w:p>
    <w:bookmarkEnd w:id="1430"/>
    <w:bookmarkStart w:name="z1283" w:id="1431"/>
    <w:p>
      <w:pPr>
        <w:spacing w:after="0"/>
        <w:ind w:left="0"/>
        <w:jc w:val="both"/>
      </w:pPr>
      <w:r>
        <w:rPr>
          <w:rFonts w:ascii="Times New Roman"/>
          <w:b w:val="false"/>
          <w:i w:val="false"/>
          <w:color w:val="000000"/>
          <w:sz w:val="28"/>
        </w:rPr>
        <w:t>
      2. Займы, по которым у банка имеется обеспечение в виде безотзывной и безусловной гарантии акционерных обществ "Фонд национального благосостояния "Самрук-Қазына", "Национальный управляющий холдинг "Байтерек" и "Национальный управляющий холдинг "КазАгро", договора страхования, содержащего пункты о безусловном и безотзывном исполнении обязательств по страховой выплате, заключенного с национальной компанией, осуществляющей функции по поддержке экспорта, и имеющей государственную гарантию Правительства Республики Казахстан, сумма которых покрывает не менее 50 (пятидесяти) процентов объема указанных займов, включаются в расчет активов, взвешенных по степени риска за минусом скорректированной стоимости обеспечения.</w:t>
      </w:r>
    </w:p>
    <w:bookmarkEnd w:id="1431"/>
    <w:bookmarkStart w:name="z1284" w:id="1432"/>
    <w:p>
      <w:pPr>
        <w:spacing w:after="0"/>
        <w:ind w:left="0"/>
        <w:jc w:val="both"/>
      </w:pPr>
      <w:r>
        <w:rPr>
          <w:rFonts w:ascii="Times New Roman"/>
          <w:b w:val="false"/>
          <w:i w:val="false"/>
          <w:color w:val="000000"/>
          <w:sz w:val="28"/>
        </w:rPr>
        <w:t>
      Скорректированная стоимость обеспечения в виде гарантии акционерных обществ "Фонд национального благосостояния "Самрук-Қазына", "Национальный управляющий холдинг "Байтерек" и "Национальный управляющий холдинг "КазАгро", договора страхования, содержащего пункты о безусловном и безотзывном исполнении обязательств по страховой выплате, заключенного с национальной компанией, осуществляющей функции по поддержке экспорта, и имеющей государственную гарантию Правительства Республики Казахстан равняется 95 (девяноста пяти) процентам суммы гарантии, договора страхования.</w:t>
      </w:r>
    </w:p>
    <w:bookmarkEnd w:id="1432"/>
    <w:bookmarkStart w:name="z1285" w:id="1433"/>
    <w:p>
      <w:pPr>
        <w:spacing w:after="0"/>
        <w:ind w:left="0"/>
        <w:jc w:val="both"/>
      </w:pPr>
      <w:r>
        <w:rPr>
          <w:rFonts w:ascii="Times New Roman"/>
          <w:b w:val="false"/>
          <w:i w:val="false"/>
          <w:color w:val="000000"/>
          <w:sz w:val="28"/>
        </w:rPr>
        <w:t>
      3. Вклады, дебиторская задолженность, приобретенные ценные бумаги, займы, инвестиции, не включенные в расчет инвестиций банка, гарантированные (застрахованные) организациями, имеющими степень риска ниже контрагента, включаются в расчет активов, взвешенных по степени риска (за минусом гарантированной (застрахованной) суммы вкладов, дебиторской задолженности, приобретенных ценных бумаг, займов, инвестиций, не включенных в расчет инвестиций банка) по степени риска должника.</w:t>
      </w:r>
    </w:p>
    <w:bookmarkEnd w:id="1433"/>
    <w:bookmarkStart w:name="z1286" w:id="1434"/>
    <w:p>
      <w:pPr>
        <w:spacing w:after="0"/>
        <w:ind w:left="0"/>
        <w:jc w:val="both"/>
      </w:pPr>
      <w:r>
        <w:rPr>
          <w:rFonts w:ascii="Times New Roman"/>
          <w:b w:val="false"/>
          <w:i w:val="false"/>
          <w:color w:val="000000"/>
          <w:sz w:val="28"/>
        </w:rPr>
        <w:t>
      Гарантированная (застрахованная) сумма вкладов, дебиторской задолженности, приобретенных ценных бумаг, займов, инвестиций, не включенных в расчет инвестиций банка, взвешивается по степени риска дебиторской задолженности соответствующего гаранта (страховщика).</w:t>
      </w:r>
    </w:p>
    <w:bookmarkEnd w:id="1434"/>
    <w:bookmarkStart w:name="z1287" w:id="1435"/>
    <w:p>
      <w:pPr>
        <w:spacing w:after="0"/>
        <w:ind w:left="0"/>
        <w:jc w:val="both"/>
      </w:pPr>
      <w:r>
        <w:rPr>
          <w:rFonts w:ascii="Times New Roman"/>
          <w:b w:val="false"/>
          <w:i w:val="false"/>
          <w:color w:val="000000"/>
          <w:sz w:val="28"/>
        </w:rPr>
        <w:t>
      4. Вклады, дебиторская задолженность, приобретенные ценные бумаги и займы, указанные в пункте 1 настоящих Пояснений к расчету активов банка, подлежащих взвешиванию по степени кредитного риска вложений (далее - Пояснения), предоставленные нерезидентам Республики Казахстан:</w:t>
      </w:r>
    </w:p>
    <w:bookmarkEnd w:id="1435"/>
    <w:bookmarkStart w:name="z1288" w:id="1436"/>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офшорных зон;</w:t>
      </w:r>
    </w:p>
    <w:bookmarkEnd w:id="1436"/>
    <w:bookmarkStart w:name="z1289" w:id="1437"/>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офшорных зон, владеющих в отдельности более чем 5 (пятью) процентами уставного капитала, или дочерними по отношению к юридическому лицу, зарегистрированному на территории офшорной зоны;</w:t>
      </w:r>
    </w:p>
    <w:bookmarkEnd w:id="1437"/>
    <w:bookmarkStart w:name="z1290" w:id="1438"/>
    <w:p>
      <w:pPr>
        <w:spacing w:after="0"/>
        <w:ind w:left="0"/>
        <w:jc w:val="both"/>
      </w:pPr>
      <w:r>
        <w:rPr>
          <w:rFonts w:ascii="Times New Roman"/>
          <w:b w:val="false"/>
          <w:i w:val="false"/>
          <w:color w:val="000000"/>
          <w:sz w:val="28"/>
        </w:rPr>
        <w:t>
      3) являющимся гражданами офшорных зон;</w:t>
      </w:r>
    </w:p>
    <w:bookmarkEnd w:id="1438"/>
    <w:bookmarkStart w:name="z1291" w:id="1439"/>
    <w:p>
      <w:pPr>
        <w:spacing w:after="0"/>
        <w:ind w:left="0"/>
        <w:jc w:val="both"/>
      </w:pPr>
      <w:r>
        <w:rPr>
          <w:rFonts w:ascii="Times New Roman"/>
          <w:b w:val="false"/>
          <w:i w:val="false"/>
          <w:color w:val="000000"/>
          <w:sz w:val="28"/>
        </w:rPr>
        <w:t>
      взвешиваются по степени риска согласно Таблице, независимо от наличия обеспечения, указанного в пункте 1 Пояснений.</w:t>
      </w:r>
    </w:p>
    <w:bookmarkEnd w:id="1439"/>
    <w:bookmarkStart w:name="z1292" w:id="1440"/>
    <w:p>
      <w:pPr>
        <w:spacing w:after="0"/>
        <w:ind w:left="0"/>
        <w:jc w:val="both"/>
      </w:pPr>
      <w:r>
        <w:rPr>
          <w:rFonts w:ascii="Times New Roman"/>
          <w:b w:val="false"/>
          <w:i w:val="false"/>
          <w:color w:val="000000"/>
          <w:sz w:val="28"/>
        </w:rPr>
        <w:t>
      5. Вклады, дебиторская задолженность, приобретенные ценные бумаги и займы, указанные в пункте 1 Пояснений, предоставленные нерезидентам Республики Казахстан:</w:t>
      </w:r>
    </w:p>
    <w:bookmarkEnd w:id="1440"/>
    <w:bookmarkStart w:name="z1293" w:id="1441"/>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офшорных зон, но имеющим долговой рейтинг не ниже "АА-" агентства Standard &amp; Poor's или рейтинг аналогичного уровня одного из других рейтинговых агентств или соответствующую гарантию головной организации, долговой рейтинг которой не ниже указанного уровня, в обеспечение всей суммы обязательств;</w:t>
      </w:r>
    </w:p>
    <w:bookmarkEnd w:id="1441"/>
    <w:bookmarkStart w:name="z1294" w:id="1442"/>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офшорных зон, владеющих в отдельности более 5 (пятью) процентами уставного капитала, или дочерними по отношению к юридическому лицу, зарегистрированному на территории офшорной зоны, но имеющему долговой рейтинг не ниже указанного уровня или соответствующую гарантию головной организации, долговой рейтинг которой не ниже указанного уровня, в обеспечение всей суммы обязательств, за исключением требований к нерезидентам Республики Казахстан, являющимся юридическими лицами, зарегистрированными на территории офшорных зон, или их гражданами либо юридическими лицами, зарегистрированными на территории государств, отнесенных Организацией экономического сотрудничества и развития к перечню офшорных территорий, не принявших обязательств по информационному обмену, или их гражданами, или к организациям, являющимся зависимыми от юридических лиц, владеющих в отдельности более 5 (пятью) процентами уставного капитала, либо дочерними по отношению к юридическим лицам, зарегистрированным на территории указанных офшорных зон;</w:t>
      </w:r>
    </w:p>
    <w:bookmarkEnd w:id="1442"/>
    <w:bookmarkStart w:name="z1295" w:id="1443"/>
    <w:p>
      <w:pPr>
        <w:spacing w:after="0"/>
        <w:ind w:left="0"/>
        <w:jc w:val="both"/>
      </w:pPr>
      <w:r>
        <w:rPr>
          <w:rFonts w:ascii="Times New Roman"/>
          <w:b w:val="false"/>
          <w:i w:val="false"/>
          <w:color w:val="000000"/>
          <w:sz w:val="28"/>
        </w:rPr>
        <w:t>
      взвешиваются по нулевой степени риска.</w:t>
      </w:r>
    </w:p>
    <w:bookmarkEnd w:id="1443"/>
    <w:bookmarkStart w:name="z1296" w:id="1444"/>
    <w:p>
      <w:pPr>
        <w:spacing w:after="0"/>
        <w:ind w:left="0"/>
        <w:jc w:val="both"/>
      </w:pPr>
      <w:r>
        <w:rPr>
          <w:rFonts w:ascii="Times New Roman"/>
          <w:b w:val="false"/>
          <w:i w:val="false"/>
          <w:color w:val="000000"/>
          <w:sz w:val="28"/>
        </w:rPr>
        <w:t>
      6. Для целей расчета активов банка, взвешенных по степени риска вложений:</w:t>
      </w:r>
    </w:p>
    <w:bookmarkEnd w:id="1444"/>
    <w:bookmarkStart w:name="z1297" w:id="1445"/>
    <w:p>
      <w:pPr>
        <w:spacing w:after="0"/>
        <w:ind w:left="0"/>
        <w:jc w:val="both"/>
      </w:pPr>
      <w:r>
        <w:rPr>
          <w:rFonts w:ascii="Times New Roman"/>
          <w:b w:val="false"/>
          <w:i w:val="false"/>
          <w:color w:val="000000"/>
          <w:sz w:val="28"/>
        </w:rPr>
        <w:t>
      под ипотечным жилищным займом понимается ипотечный заем, предоставленный физическим лицам в целях строительства жилища либо его покупки и (или) ремонта;</w:t>
      </w:r>
    </w:p>
    <w:bookmarkEnd w:id="1445"/>
    <w:bookmarkStart w:name="z1298" w:id="1446"/>
    <w:p>
      <w:pPr>
        <w:spacing w:after="0"/>
        <w:ind w:left="0"/>
        <w:jc w:val="both"/>
      </w:pPr>
      <w:r>
        <w:rPr>
          <w:rFonts w:ascii="Times New Roman"/>
          <w:b w:val="false"/>
          <w:i w:val="false"/>
          <w:color w:val="000000"/>
          <w:sz w:val="28"/>
        </w:rPr>
        <w:t>
      под потребительским займом понимается заем, предоставленный физическим лицам на приобретение товаров, работ и услуг, не связанных с осуществлением предпринимательской деятельности.</w:t>
      </w:r>
    </w:p>
    <w:bookmarkEnd w:id="1446"/>
    <w:bookmarkStart w:name="z1299" w:id="1447"/>
    <w:p>
      <w:pPr>
        <w:spacing w:after="0"/>
        <w:ind w:left="0"/>
        <w:jc w:val="both"/>
      </w:pPr>
      <w:r>
        <w:rPr>
          <w:rFonts w:ascii="Times New Roman"/>
          <w:b w:val="false"/>
          <w:i w:val="false"/>
          <w:color w:val="000000"/>
          <w:sz w:val="28"/>
        </w:rPr>
        <w:t>
      7. Если ценная бумага имеет специальный долговой рейтинг выпуска, то при взвешивании активов банка по степени риска необходимо учитывать рейтинг ценной бумаги.</w:t>
      </w:r>
    </w:p>
    <w:bookmarkEnd w:id="1447"/>
    <w:bookmarkStart w:name="z1300" w:id="1448"/>
    <w:p>
      <w:pPr>
        <w:spacing w:after="0"/>
        <w:ind w:left="0"/>
        <w:jc w:val="both"/>
      </w:pPr>
      <w:r>
        <w:rPr>
          <w:rFonts w:ascii="Times New Roman"/>
          <w:b w:val="false"/>
          <w:i w:val="false"/>
          <w:color w:val="000000"/>
          <w:sz w:val="28"/>
        </w:rPr>
        <w:t xml:space="preserve">
      8. Степень кредитного риска по займу согласно Таблице или Значениям коэффициентов взвешивания по степени кредитного риска вложений по беззалоговым потребительским займам при расчете коэффициента долговой нагрузки согласно приложению 5-1 к Нормативам (далее – Значения) снижается в два раза, если в отношении такого займа заемщиком - физическим лицом осуществляется выполнение плана реабилитации, составленного в соответствии с </w:t>
      </w:r>
      <w:r>
        <w:rPr>
          <w:rFonts w:ascii="Times New Roman"/>
          <w:b w:val="false"/>
          <w:i w:val="false"/>
          <w:color w:val="000000"/>
          <w:sz w:val="28"/>
        </w:rPr>
        <w:t>пунктом 19</w:t>
      </w:r>
      <w:r>
        <w:rPr>
          <w:rFonts w:ascii="Times New Roman"/>
          <w:b w:val="false"/>
          <w:i w:val="false"/>
          <w:color w:val="000000"/>
          <w:sz w:val="28"/>
        </w:rPr>
        <w:t xml:space="preserve"> постановления Правления Национального Банка Республики Казахстан от 28 июля 2017 года № 136 "Об утверждении Правил предоставления банковских услуг и рассмотрения банками, организациями, осуществляющими отдельные виды банковских операций, обращений клиентов, возникающих в процессе предоставления банковских услуг", зарегистрированного в Реестре государственной регистрации нормативных правовых актов под № 15541.</w:t>
      </w:r>
    </w:p>
    <w:bookmarkEnd w:id="1448"/>
    <w:bookmarkStart w:name="z1301" w:id="1449"/>
    <w:p>
      <w:pPr>
        <w:spacing w:after="0"/>
        <w:ind w:left="0"/>
        <w:jc w:val="both"/>
      </w:pPr>
      <w:r>
        <w:rPr>
          <w:rFonts w:ascii="Times New Roman"/>
          <w:b w:val="false"/>
          <w:i w:val="false"/>
          <w:color w:val="000000"/>
          <w:sz w:val="28"/>
        </w:rPr>
        <w:t>
      В случае неисполнения заемщиком-физическим лицом плана реабилитации, указанного в части первой настоящего пункта, заем взвешивается по степени кредитного риска согласно Таблице или Значениям.</w:t>
      </w:r>
    </w:p>
    <w:bookmarkEnd w:id="1449"/>
    <w:bookmarkStart w:name="z1302" w:id="1450"/>
    <w:p>
      <w:pPr>
        <w:spacing w:after="0"/>
        <w:ind w:left="0"/>
        <w:jc w:val="both"/>
      </w:pPr>
      <w:r>
        <w:rPr>
          <w:rFonts w:ascii="Times New Roman"/>
          <w:b w:val="false"/>
          <w:i w:val="false"/>
          <w:color w:val="000000"/>
          <w:sz w:val="28"/>
        </w:rPr>
        <w:t>
      9. Активы, включенные в расчет активов, условных и возможных требований и обязательств с учетом рыночного риска в соответствии с пунктом 21 Нормативов, не включаются в расчет активов, условных и возможных обязательств, взвешиваемых по степени кредитного риска, за исключением активов, включенных в расчет финансовых инструментов с рыночным риском, связанным с изменением обменных курсов валют и курсов драгоценных металлов.</w:t>
      </w:r>
    </w:p>
    <w:bookmarkEnd w:id="1450"/>
    <w:p>
      <w:pPr>
        <w:spacing w:after="0"/>
        <w:ind w:left="0"/>
        <w:jc w:val="both"/>
      </w:pPr>
      <w:bookmarkStart w:name="z1235" w:id="1451"/>
      <w:r>
        <w:rPr>
          <w:rFonts w:ascii="Times New Roman"/>
          <w:b w:val="false"/>
          <w:i w:val="false"/>
          <w:color w:val="000000"/>
          <w:sz w:val="28"/>
        </w:rPr>
        <w:t>
      Приложение 7</w:t>
      </w:r>
    </w:p>
    <w:bookmarkEnd w:id="1451"/>
    <w:p>
      <w:pPr>
        <w:spacing w:after="0"/>
        <w:ind w:left="0"/>
        <w:jc w:val="both"/>
      </w:pPr>
      <w:r>
        <w:rPr>
          <w:rFonts w:ascii="Times New Roman"/>
          <w:b w:val="false"/>
          <w:i w:val="false"/>
          <w:color w:val="000000"/>
          <w:sz w:val="28"/>
        </w:rPr>
        <w:t>к постановлению Правления</w:t>
      </w:r>
    </w:p>
    <w:p>
      <w:pPr>
        <w:spacing w:after="0"/>
        <w:ind w:left="0"/>
        <w:jc w:val="both"/>
      </w:pPr>
      <w:r>
        <w:rPr>
          <w:rFonts w:ascii="Times New Roman"/>
          <w:b w:val="false"/>
          <w:i w:val="false"/>
          <w:color w:val="000000"/>
          <w:sz w:val="28"/>
        </w:rPr>
        <w:t>Агентства Республики</w:t>
      </w:r>
    </w:p>
    <w:p>
      <w:pPr>
        <w:spacing w:after="0"/>
        <w:ind w:left="0"/>
        <w:jc w:val="both"/>
      </w:pPr>
      <w:r>
        <w:rPr>
          <w:rFonts w:ascii="Times New Roman"/>
          <w:b w:val="false"/>
          <w:i w:val="false"/>
          <w:color w:val="000000"/>
          <w:sz w:val="28"/>
        </w:rPr>
        <w:t>Казахстан по регулированию и</w:t>
      </w:r>
    </w:p>
    <w:p>
      <w:pPr>
        <w:spacing w:after="0"/>
        <w:ind w:left="0"/>
        <w:jc w:val="both"/>
      </w:pPr>
      <w:r>
        <w:rPr>
          <w:rFonts w:ascii="Times New Roman"/>
          <w:b w:val="false"/>
          <w:i w:val="false"/>
          <w:color w:val="000000"/>
          <w:sz w:val="28"/>
        </w:rPr>
        <w:t>развитию финансового рынка</w:t>
      </w:r>
    </w:p>
    <w:p>
      <w:pPr>
        <w:spacing w:after="0"/>
        <w:ind w:left="0"/>
        <w:jc w:val="both"/>
      </w:pPr>
      <w:r>
        <w:rPr>
          <w:rFonts w:ascii="Times New Roman"/>
          <w:b w:val="false"/>
          <w:i w:val="false"/>
          <w:color w:val="000000"/>
          <w:sz w:val="28"/>
        </w:rPr>
        <w:t>от 30 октября 2020 года № 106</w:t>
      </w:r>
    </w:p>
    <w:p>
      <w:pPr>
        <w:spacing w:after="0"/>
        <w:ind w:left="0"/>
        <w:jc w:val="both"/>
      </w:pPr>
      <w:bookmarkStart w:name="z1236" w:id="1452"/>
      <w:r>
        <w:rPr>
          <w:rFonts w:ascii="Times New Roman"/>
          <w:b w:val="false"/>
          <w:i w:val="false"/>
          <w:color w:val="000000"/>
          <w:sz w:val="28"/>
        </w:rPr>
        <w:t>
      Приложение 6</w:t>
      </w:r>
    </w:p>
    <w:bookmarkEnd w:id="1452"/>
    <w:p>
      <w:pPr>
        <w:spacing w:after="0"/>
        <w:ind w:left="0"/>
        <w:jc w:val="both"/>
      </w:pPr>
      <w:r>
        <w:rPr>
          <w:rFonts w:ascii="Times New Roman"/>
          <w:b w:val="false"/>
          <w:i w:val="false"/>
          <w:color w:val="000000"/>
          <w:sz w:val="28"/>
        </w:rPr>
        <w:t>к Нормативным значениям и</w:t>
      </w:r>
    </w:p>
    <w:p>
      <w:pPr>
        <w:spacing w:after="0"/>
        <w:ind w:left="0"/>
        <w:jc w:val="both"/>
      </w:pPr>
      <w:r>
        <w:rPr>
          <w:rFonts w:ascii="Times New Roman"/>
          <w:b w:val="false"/>
          <w:i w:val="false"/>
          <w:color w:val="000000"/>
          <w:sz w:val="28"/>
        </w:rPr>
        <w:t>методикам расчетов</w:t>
      </w:r>
    </w:p>
    <w:p>
      <w:pPr>
        <w:spacing w:after="0"/>
        <w:ind w:left="0"/>
        <w:jc w:val="both"/>
      </w:pPr>
      <w:r>
        <w:rPr>
          <w:rFonts w:ascii="Times New Roman"/>
          <w:b w:val="false"/>
          <w:i w:val="false"/>
          <w:color w:val="000000"/>
          <w:sz w:val="28"/>
        </w:rPr>
        <w:t>пруденциальных нормативов и</w:t>
      </w:r>
    </w:p>
    <w:p>
      <w:pPr>
        <w:spacing w:after="0"/>
        <w:ind w:left="0"/>
        <w:jc w:val="both"/>
      </w:pPr>
      <w:r>
        <w:rPr>
          <w:rFonts w:ascii="Times New Roman"/>
          <w:b w:val="false"/>
          <w:i w:val="false"/>
          <w:color w:val="000000"/>
          <w:sz w:val="28"/>
        </w:rPr>
        <w:t>иных обязательных к</w:t>
      </w:r>
    </w:p>
    <w:p>
      <w:pPr>
        <w:spacing w:after="0"/>
        <w:ind w:left="0"/>
        <w:jc w:val="both"/>
      </w:pPr>
      <w:r>
        <w:rPr>
          <w:rFonts w:ascii="Times New Roman"/>
          <w:b w:val="false"/>
          <w:i w:val="false"/>
          <w:color w:val="000000"/>
          <w:sz w:val="28"/>
        </w:rPr>
        <w:t>соблюдению норм и лимитов,</w:t>
      </w:r>
    </w:p>
    <w:p>
      <w:pPr>
        <w:spacing w:after="0"/>
        <w:ind w:left="0"/>
        <w:jc w:val="both"/>
      </w:pPr>
      <w:r>
        <w:rPr>
          <w:rFonts w:ascii="Times New Roman"/>
          <w:b w:val="false"/>
          <w:i w:val="false"/>
          <w:color w:val="000000"/>
          <w:sz w:val="28"/>
        </w:rPr>
        <w:t>размеру капитала банка</w:t>
      </w:r>
    </w:p>
    <w:bookmarkStart w:name="z1237" w:id="1453"/>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условных и возможных обязательств банка, взвешенных по степени кредитного риска</w:t>
      </w:r>
    </w:p>
    <w:bookmarkEnd w:id="1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конверсии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Национального Банка, акционерного общества "Фонд национального благосостояния "Самрук-Қазына",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акционерного общества "Фонд национального благосостояния "Самрук-Қазына",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акционерным обществом "Фонд национального благосостояния "Самрук-Қазына", акционерным обществом "Национальный управляющий холдинг "Байтерек"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прочих высоколиквидных ценных бумаг, предусмотренных пунктом 21 Нормативов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Национального Банка, акционерного общества "Фонд национального благосостояния "Самрук-Қазына",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ценными бумагами Правительства Республики Казахстан, Национального Банка, акционерного общества "Фонд национального благосостояния "Самрук-Қазына",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компаний банка при привлечении через них внешних займов и размещении долговых обязательств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гарантиями (поручительствами) банков, имеющих долговой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банков, имеющих долговой рейтинг на уровне "АА-" и выше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"ААА" до "АА-" агентства Standard &amp; Poor's или рейтинг аналогичного уровня одного из других рейтинговых агентств или рейтинговую оценку от "kzAAA" до "kzAA-"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долговой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Гарантии и поручительства банка, выданные в пользу субъектов, отнесенных к малому или среднему предпринимательству согласно </w:t>
            </w:r>
            <w:r>
              <w:rPr>
                <w:rFonts w:ascii="Times New Roman"/>
                <w:b w:val="false"/>
                <w:i w:val="false"/>
                <w:color w:val="000000"/>
                <w:sz w:val="20"/>
              </w:rPr>
              <w:t>Предпринимательскому кодексу</w:t>
            </w:r>
            <w:r>
              <w:rPr>
                <w:rFonts w:ascii="Times New Roman"/>
                <w:b w:val="false"/>
                <w:i w:val="false"/>
                <w:color w:val="000000"/>
                <w:sz w:val="20"/>
              </w:rPr>
              <w:t xml:space="preserve"> Республики Казахстан от 29 октября 2015 года, в обеспечение их обязательств перед третьими лицами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долговой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обратному выкупу у Акционерного общества "Казахстанская ипотечная компания" прав требований по ипотечным жилищным займам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p>
      <w:pPr>
        <w:spacing w:after="0"/>
        <w:ind w:left="0"/>
        <w:jc w:val="both"/>
      </w:pPr>
      <w:bookmarkStart w:name="z1238" w:id="1454"/>
      <w:r>
        <w:rPr>
          <w:rFonts w:ascii="Times New Roman"/>
          <w:b w:val="false"/>
          <w:i w:val="false"/>
          <w:color w:val="000000"/>
          <w:sz w:val="28"/>
        </w:rPr>
        <w:t>
      Приложение</w:t>
      </w:r>
    </w:p>
    <w:bookmarkEnd w:id="1454"/>
    <w:p>
      <w:pPr>
        <w:spacing w:after="0"/>
        <w:ind w:left="0"/>
        <w:jc w:val="both"/>
      </w:pPr>
      <w:r>
        <w:rPr>
          <w:rFonts w:ascii="Times New Roman"/>
          <w:b w:val="false"/>
          <w:i w:val="false"/>
          <w:color w:val="000000"/>
          <w:sz w:val="28"/>
        </w:rPr>
        <w:t>к Таблице условных и</w:t>
      </w:r>
    </w:p>
    <w:p>
      <w:pPr>
        <w:spacing w:after="0"/>
        <w:ind w:left="0"/>
        <w:jc w:val="both"/>
      </w:pPr>
      <w:r>
        <w:rPr>
          <w:rFonts w:ascii="Times New Roman"/>
          <w:b w:val="false"/>
          <w:i w:val="false"/>
          <w:color w:val="000000"/>
          <w:sz w:val="28"/>
        </w:rPr>
        <w:t>возможных обязательств банка,</w:t>
      </w:r>
    </w:p>
    <w:p>
      <w:pPr>
        <w:spacing w:after="0"/>
        <w:ind w:left="0"/>
        <w:jc w:val="both"/>
      </w:pPr>
      <w:r>
        <w:rPr>
          <w:rFonts w:ascii="Times New Roman"/>
          <w:b w:val="false"/>
          <w:i w:val="false"/>
          <w:color w:val="000000"/>
          <w:sz w:val="28"/>
        </w:rPr>
        <w:t>взвешенных по степени</w:t>
      </w:r>
    </w:p>
    <w:p>
      <w:pPr>
        <w:spacing w:after="0"/>
        <w:ind w:left="0"/>
        <w:jc w:val="both"/>
      </w:pPr>
      <w:r>
        <w:rPr>
          <w:rFonts w:ascii="Times New Roman"/>
          <w:b w:val="false"/>
          <w:i w:val="false"/>
          <w:color w:val="000000"/>
          <w:sz w:val="28"/>
        </w:rPr>
        <w:t>кредитного риска</w:t>
      </w:r>
    </w:p>
    <w:bookmarkStart w:name="z1239" w:id="1455"/>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Пояснения к расчету условных и возможных обязательств банка, взвешенных по степени кредитного риска</w:t>
      </w:r>
    </w:p>
    <w:bookmarkEnd w:id="1455"/>
    <w:bookmarkStart w:name="z1240" w:id="1456"/>
    <w:p>
      <w:pPr>
        <w:spacing w:after="0"/>
        <w:ind w:left="0"/>
        <w:jc w:val="both"/>
      </w:pPr>
      <w:r>
        <w:rPr>
          <w:rFonts w:ascii="Times New Roman"/>
          <w:b w:val="false"/>
          <w:i w:val="false"/>
          <w:color w:val="000000"/>
          <w:sz w:val="28"/>
        </w:rPr>
        <w:t>
      Условные и возможные обязательства, включенные в расчет активов, условных и возможных требований и обязательств с учетом рыночного риска в соответствии с пунктом 21 Нормативов, не включаются в расчет активов, условных и возможных обязательств, взвешиваемых по степени кредитного риска, за исключением условных и возможных обязательств, включенных в расчет финансовых инструментов с рыночным риском, связанным с изменением обменных курсов валют и курсов драгоценных металлов.</w:t>
      </w:r>
    </w:p>
    <w:bookmarkEnd w:id="1456"/>
    <w:p>
      <w:pPr>
        <w:spacing w:after="0"/>
        <w:ind w:left="0"/>
        <w:jc w:val="both"/>
      </w:pPr>
      <w:bookmarkStart w:name="z1241" w:id="1457"/>
      <w:r>
        <w:rPr>
          <w:rFonts w:ascii="Times New Roman"/>
          <w:b w:val="false"/>
          <w:i w:val="false"/>
          <w:color w:val="000000"/>
          <w:sz w:val="28"/>
        </w:rPr>
        <w:t xml:space="preserve">
      Приложение 8 к постановлению </w:t>
      </w:r>
    </w:p>
    <w:bookmarkEnd w:id="1457"/>
    <w:p>
      <w:pPr>
        <w:spacing w:after="0"/>
        <w:ind w:left="0"/>
        <w:jc w:val="both"/>
      </w:pPr>
      <w:r>
        <w:rPr>
          <w:rFonts w:ascii="Times New Roman"/>
          <w:b w:val="false"/>
          <w:i w:val="false"/>
          <w:color w:val="000000"/>
          <w:sz w:val="28"/>
        </w:rPr>
        <w:t xml:space="preserve">Правления Агентства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по регулированию и развитию </w:t>
      </w:r>
    </w:p>
    <w:p>
      <w:pPr>
        <w:spacing w:after="0"/>
        <w:ind w:left="0"/>
        <w:jc w:val="both"/>
      </w:pPr>
      <w:r>
        <w:rPr>
          <w:rFonts w:ascii="Times New Roman"/>
          <w:b w:val="false"/>
          <w:i w:val="false"/>
          <w:color w:val="000000"/>
          <w:sz w:val="28"/>
        </w:rPr>
        <w:t xml:space="preserve">финансового рынка </w:t>
      </w:r>
    </w:p>
    <w:p>
      <w:pPr>
        <w:spacing w:after="0"/>
        <w:ind w:left="0"/>
        <w:jc w:val="both"/>
      </w:pPr>
      <w:r>
        <w:rPr>
          <w:rFonts w:ascii="Times New Roman"/>
          <w:b w:val="false"/>
          <w:i w:val="false"/>
          <w:color w:val="000000"/>
          <w:sz w:val="28"/>
        </w:rPr>
        <w:t>от 30 октября 2020 года № 106</w:t>
      </w:r>
    </w:p>
    <w:bookmarkStart w:name="z1750" w:id="145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8 - в редакции постановления Правления Агентства РК по регулированию и развитию финансового рынка от 23.11.2020 </w:t>
      </w:r>
      <w:r>
        <w:rPr>
          <w:rFonts w:ascii="Times New Roman"/>
          <w:b w:val="false"/>
          <w:i w:val="false"/>
          <w:color w:val="000000"/>
          <w:sz w:val="28"/>
        </w:rPr>
        <w:t>№ 113</w:t>
      </w:r>
      <w:r>
        <w:rPr>
          <w:rFonts w:ascii="Times New Roman"/>
          <w:b w:val="false"/>
          <w:i/>
          <w:color w:val="000000"/>
          <w:sz w:val="28"/>
        </w:rPr>
        <w:t xml:space="preserve"> (вводится в действие после дня его первого официального опубликования).</w:t>
      </w:r>
    </w:p>
    <w:bookmarkEnd w:id="1458"/>
    <w:p>
      <w:pPr>
        <w:spacing w:after="0"/>
        <w:ind w:left="0"/>
        <w:jc w:val="both"/>
      </w:pPr>
      <w:bookmarkStart w:name="z1242" w:id="1459"/>
      <w:r>
        <w:rPr>
          <w:rFonts w:ascii="Times New Roman"/>
          <w:b w:val="false"/>
          <w:i w:val="false"/>
          <w:color w:val="000000"/>
          <w:sz w:val="28"/>
        </w:rPr>
        <w:t xml:space="preserve">
      Приложение  к Правилам </w:t>
      </w:r>
    </w:p>
    <w:bookmarkEnd w:id="1459"/>
    <w:p>
      <w:pPr>
        <w:spacing w:after="0"/>
        <w:ind w:left="0"/>
        <w:jc w:val="both"/>
      </w:pPr>
      <w:r>
        <w:rPr>
          <w:rFonts w:ascii="Times New Roman"/>
          <w:b w:val="false"/>
          <w:i w:val="false"/>
          <w:color w:val="000000"/>
          <w:sz w:val="28"/>
        </w:rPr>
        <w:t>расчета значений пруденциальных</w:t>
      </w:r>
    </w:p>
    <w:p>
      <w:pPr>
        <w:spacing w:after="0"/>
        <w:ind w:left="0"/>
        <w:jc w:val="both"/>
      </w:pPr>
      <w:r>
        <w:rPr>
          <w:rFonts w:ascii="Times New Roman"/>
          <w:b w:val="false"/>
          <w:i w:val="false"/>
          <w:color w:val="000000"/>
          <w:sz w:val="28"/>
        </w:rPr>
        <w:t>нормативов, подлежащих</w:t>
      </w:r>
    </w:p>
    <w:p>
      <w:pPr>
        <w:spacing w:after="0"/>
        <w:ind w:left="0"/>
        <w:jc w:val="both"/>
      </w:pPr>
      <w:r>
        <w:rPr>
          <w:rFonts w:ascii="Times New Roman"/>
          <w:b w:val="false"/>
          <w:i w:val="false"/>
          <w:color w:val="000000"/>
          <w:sz w:val="28"/>
        </w:rPr>
        <w:t>соблюдению организациями,</w:t>
      </w:r>
    </w:p>
    <w:p>
      <w:pPr>
        <w:spacing w:after="0"/>
        <w:ind w:left="0"/>
        <w:jc w:val="both"/>
      </w:pPr>
      <w:r>
        <w:rPr>
          <w:rFonts w:ascii="Times New Roman"/>
          <w:b w:val="false"/>
          <w:i w:val="false"/>
          <w:color w:val="000000"/>
          <w:sz w:val="28"/>
        </w:rPr>
        <w:t>осуществляющими управление</w:t>
      </w:r>
    </w:p>
    <w:p>
      <w:pPr>
        <w:spacing w:after="0"/>
        <w:ind w:left="0"/>
        <w:jc w:val="both"/>
      </w:pPr>
      <w:r>
        <w:rPr>
          <w:rFonts w:ascii="Times New Roman"/>
          <w:b w:val="false"/>
          <w:i w:val="false"/>
          <w:color w:val="000000"/>
          <w:sz w:val="28"/>
        </w:rPr>
        <w:t>инвестиционным портфелем</w:t>
      </w:r>
    </w:p>
    <w:bookmarkStart w:name="z1243" w:id="1460"/>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расчета значений пруденциальных нормативов управляющего инвестиционным портфелем</w:t>
      </w:r>
    </w:p>
    <w:bookmarkEnd w:id="1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 вклады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в сумме, не превышающей 10 (десять) процентов от суммы активов по балансу управляющего инвестиционным портфелем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строках 1.9 и 1.10 настоящего приложения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строке 1.11 настоящего приложения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центральном депозитарии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управляющего инвестиционным портфелем являющиеся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банках-нерезидентах Республики Казахстан, имеющих долгосрочный кредитный рейтинг не ниже "ВВВ-" по международной шкале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организациях-нерезидентах Республики Казахстан, осуществляющих функции, установленные пунктом 1 статьи 59 Закона Республики Казахстан от 2 июля 2003 года "О рынке ценных бумаг", имеющих долгосрочный кредитный рейтинг не ниже "ВВВ" по международной шкале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организациях-нерезидентах Республики Казахстан, являющихся членом Международной ассоциации по вопросам обслуживания ценных бумаг (International Securities Services Association)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условии, что данные банки являются эмитентами, включенными в категорию "премиум" сектора "акции" площадки "Основная" официального списка фондовой биржи, или эмитентами, акции которых находятся в представительском списке индекса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соответствующих одному из следующих требований:имеют долгосрочный кредитный рейтинг не ниже "B" по международной шкале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кредитный рейтинг "В-" по международной шкале агентства Standard &amp; Poor's или рейтинг аналогичного уровня одного из других рейтинговых агентств, или рейтинг от "kzBB" до "kzBB-" по национальной шкале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долгосрочный рейтинг не ниже "АА-" агентства Standard &amp; Poor's или рейтинг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имеющих долгосрочный рейтинг не ниже "ВВВ-" по международной шкале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"Основная" официального списка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"Альтернативная"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"Альтернативная" официального списка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 по международной шкале агентства Standard &amp; Poor's или рейтинг аналогичного уровня одного из других рейтинговых агентств, или рейтинг не ниже "kzBBB" по национальной шкале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Standard &amp; Poor's или рейтинг аналогичного уровня одного из других рейтинговых агентств, или рейтинг от "kzBBB-" до "kzBB-" по национальной шкале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международными финансовыми организациями, имеющими международную рейтинг не ниже "А+" агентства Standard &amp; Poor's или рейтинг аналогичного уровня одного из других рейтинговых агентств, а также ценные бумаги, выпущенные Евразийским Банком Развития и номинированные в национальной валюте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не ниже "ВВ+" по международной шкале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долговые ценные бумаги иностранных государств, имеющих суверенный рейтинг от "ВВ" до "В+" по международной шкале агентства Standard &amp; Poor's или рейтинг аналогичного уровня одного из других рейтинговых агентств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 до "В-" по международной шкале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не ниже "ВВ+" по международной шкале агентства Standard &amp; Poor's или рейтинг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негосударственные долговые ценные бумаги иностранных эмитентов, имеющие (эмитент которых имеет) рейтинговую оценку от "ВВ" до "В+" по международной шкале агентства Standard &amp; Poor's или рейтинг одного из других рейтинговых агентств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 до "В-" по международной шкале агентства Standard &amp; Poor's или рейтинг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и депозитарные расписки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 резидентов Республики Казахстан, включенные в категорию "стандарт" сектора "акции" площадки "Основная" официального списка фондовой биржи, или акции юридических лиц – резидентов Республики Казахстан, включенные в официальный список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 за исключением акций и депозитарных расписок, базовым активом которых являются данные акции, указанных в строке 3.4 настоящего приложения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включенные в сектор "акции" площадки "Альтернативная" официального списка фондовой биржи, или акции юридических лиц Республики Казахстан, включенные в подраздел официального списка "Сегмент регионального рынка акций"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не ниже "ВВ+" по международной шкале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"ВВ" до "В+" по международной шкале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 до "В-" по международной шкале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ценные бумаги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включенные в официальный список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Exchange Traded Commodities (ETC), Exchange Traded Notes (ETN), имеющие рейтинговую оценку не ниже "3 звезды" рейтингового агентства Morningstar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металлические депозиты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(за исключением дебиторской задолженности аффилированных лиц управляющего инвестиционным портфелем) по начисленному, но не выплаченному комиссионному вознаграждению в рамках осуществления профессиональной деятельности на рынке ценных бумаг (не просроченная по условиям договора) - в сумме, не превышающей 10 (десять) процентов от суммы активов по балансу управляющего инвестиционным портфелем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управляющего инвестиционным портфелем в виде недвижимого имущества в сумме, не превышающей 5 (пяти) процентов от суммы активов по балансу управляющего инвестиционным портфелем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ликвидные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балансу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собственного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bookmarkStart w:name="z1244" w:id="1461"/>
      <w:r>
        <w:rPr>
          <w:rFonts w:ascii="Times New Roman"/>
          <w:b w:val="false"/>
          <w:i w:val="false"/>
          <w:color w:val="000000"/>
          <w:sz w:val="28"/>
        </w:rPr>
        <w:t xml:space="preserve">
      Приложение 9 к постановлению </w:t>
      </w:r>
    </w:p>
    <w:bookmarkEnd w:id="1461"/>
    <w:p>
      <w:pPr>
        <w:spacing w:after="0"/>
        <w:ind w:left="0"/>
        <w:jc w:val="both"/>
      </w:pPr>
      <w:r>
        <w:rPr>
          <w:rFonts w:ascii="Times New Roman"/>
          <w:b w:val="false"/>
          <w:i w:val="false"/>
          <w:color w:val="000000"/>
          <w:sz w:val="28"/>
        </w:rPr>
        <w:t xml:space="preserve">Правления Агентства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по регулированию и развитию </w:t>
      </w:r>
    </w:p>
    <w:p>
      <w:pPr>
        <w:spacing w:after="0"/>
        <w:ind w:left="0"/>
        <w:jc w:val="both"/>
      </w:pPr>
      <w:r>
        <w:rPr>
          <w:rFonts w:ascii="Times New Roman"/>
          <w:b w:val="false"/>
          <w:i w:val="false"/>
          <w:color w:val="000000"/>
          <w:sz w:val="28"/>
        </w:rPr>
        <w:t xml:space="preserve">финансового рынка </w:t>
      </w:r>
    </w:p>
    <w:p>
      <w:pPr>
        <w:spacing w:after="0"/>
        <w:ind w:left="0"/>
        <w:jc w:val="both"/>
      </w:pPr>
      <w:r>
        <w:rPr>
          <w:rFonts w:ascii="Times New Roman"/>
          <w:b w:val="false"/>
          <w:i w:val="false"/>
          <w:color w:val="000000"/>
          <w:sz w:val="28"/>
        </w:rPr>
        <w:t>от 30 октября 2020 года № 106</w:t>
      </w:r>
    </w:p>
    <w:bookmarkStart w:name="z1751" w:id="146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9 - в редакции постановления Правления Агентства РК по регулированию и развитию финансового рынка от 23.11.2020 </w:t>
      </w:r>
      <w:r>
        <w:rPr>
          <w:rFonts w:ascii="Times New Roman"/>
          <w:b w:val="false"/>
          <w:i w:val="false"/>
          <w:color w:val="000000"/>
          <w:sz w:val="28"/>
        </w:rPr>
        <w:t>№ 113</w:t>
      </w:r>
      <w:r>
        <w:rPr>
          <w:rFonts w:ascii="Times New Roman"/>
          <w:b w:val="false"/>
          <w:i/>
          <w:color w:val="000000"/>
          <w:sz w:val="28"/>
        </w:rPr>
        <w:t xml:space="preserve"> (вводится в действие после дня его первого официального опубликования).</w:t>
      </w:r>
    </w:p>
    <w:bookmarkEnd w:id="1462"/>
    <w:p>
      <w:pPr>
        <w:spacing w:after="0"/>
        <w:ind w:left="0"/>
        <w:jc w:val="both"/>
      </w:pPr>
      <w:bookmarkStart w:name="z1245" w:id="1463"/>
      <w:r>
        <w:rPr>
          <w:rFonts w:ascii="Times New Roman"/>
          <w:b w:val="false"/>
          <w:i w:val="false"/>
          <w:color w:val="000000"/>
          <w:sz w:val="28"/>
        </w:rPr>
        <w:t>
      Приложение к Правилам расчета</w:t>
      </w:r>
    </w:p>
    <w:bookmarkEnd w:id="1463"/>
    <w:p>
      <w:pPr>
        <w:spacing w:after="0"/>
        <w:ind w:left="0"/>
        <w:jc w:val="both"/>
      </w:pPr>
      <w:r>
        <w:rPr>
          <w:rFonts w:ascii="Times New Roman"/>
          <w:b w:val="false"/>
          <w:i w:val="false"/>
          <w:color w:val="000000"/>
          <w:sz w:val="28"/>
        </w:rPr>
        <w:t>значений пруденциальных нормативов,</w:t>
      </w:r>
    </w:p>
    <w:p>
      <w:pPr>
        <w:spacing w:after="0"/>
        <w:ind w:left="0"/>
        <w:jc w:val="both"/>
      </w:pPr>
      <w:r>
        <w:rPr>
          <w:rFonts w:ascii="Times New Roman"/>
          <w:b w:val="false"/>
          <w:i w:val="false"/>
          <w:color w:val="000000"/>
          <w:sz w:val="28"/>
        </w:rPr>
        <w:t>подлежащих соблюдению</w:t>
      </w:r>
    </w:p>
    <w:p>
      <w:pPr>
        <w:spacing w:after="0"/>
        <w:ind w:left="0"/>
        <w:jc w:val="both"/>
      </w:pPr>
      <w:r>
        <w:rPr>
          <w:rFonts w:ascii="Times New Roman"/>
          <w:b w:val="false"/>
          <w:i w:val="false"/>
          <w:color w:val="000000"/>
          <w:sz w:val="28"/>
        </w:rPr>
        <w:t>организациями, осуществляющими</w:t>
      </w:r>
    </w:p>
    <w:p>
      <w:pPr>
        <w:spacing w:after="0"/>
        <w:ind w:left="0"/>
        <w:jc w:val="both"/>
      </w:pPr>
      <w:r>
        <w:rPr>
          <w:rFonts w:ascii="Times New Roman"/>
          <w:b w:val="false"/>
          <w:i w:val="false"/>
          <w:color w:val="000000"/>
          <w:sz w:val="28"/>
        </w:rPr>
        <w:t>брокерскую и (или) дилерскую</w:t>
      </w:r>
    </w:p>
    <w:p>
      <w:pPr>
        <w:spacing w:after="0"/>
        <w:ind w:left="0"/>
        <w:jc w:val="both"/>
      </w:pPr>
      <w:r>
        <w:rPr>
          <w:rFonts w:ascii="Times New Roman"/>
          <w:b w:val="false"/>
          <w:i w:val="false"/>
          <w:color w:val="000000"/>
          <w:sz w:val="28"/>
        </w:rPr>
        <w:t>деятельность на рынке ценных бумаг</w:t>
      </w:r>
    </w:p>
    <w:bookmarkStart w:name="z1246" w:id="1464"/>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расчета значений пруденциальных нормативов организации, осуществляющей брокерскую и (или) дилерскую деятельность на рынке ценных бумаг</w:t>
      </w:r>
    </w:p>
    <w:bookmarkEnd w:id="1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 вклады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в сумме, не превышающей 10 (десять) процентов от суммы активов по балансу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строках 1.9 и 1.10 настоящего приложения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строке 1.11 настоящего приложения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центральном депозитарии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Организации, являющиеся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банках-нерезидентах Республики Казахстан, имеющих долгосрочный кредитный рейтинг не ниже "ВВВ-" по международной шкале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организациях-нерезидентах Республики Казахстан, осуществляющих функции, установленные пунктом 1 статьи 59 Закона Республики Казахстан от 2 июля 2003 года "О рынке ценных бумаг", имеющих долгосрочный кредитный рейтинг не ниже "ВВВ" по международной шкале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организациях-нерезидентах Республики Казахстан, являющихся членом Международной ассоциации по вопросам обслуживания ценных бумаг (International Securities Services Association)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условии, что данные банки являются эмитентами, включенными в категорию "премиум" сектора "акции" площадки "Основная" официального списка фондовой биржи, или эмитентами, акции которых находятся в представительском списке индекса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соответствующих одному из следующих требований:имеют долгосрочный кредитный рейтинг не ниже "B" по международной шкале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кредитный рейтинг "В-" по международной шкале агентства Standard &amp; Poor's или рейтинг аналогичного уровня одного из других рейтинговых агентств, или рейтинг от "kzBB" до "kzBB-" по национальной шкале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долгосрочный рейтинг не ниже "АА-" агентства Standard &amp; Poor's или рейтинг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имеющих долгосрочный рейтинг не ниже "ВВВ-" по международной шкале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"Основная" официального списка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"Альтернативная"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"Альтернативная" официального списка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 по международной шкале агентства Standard &amp; Poor's или рейтинг аналогичного уровня одного из других рейтинговых агентств, или рейтинг не ниже "kzBBB" по национальной шкале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Standard &amp; Poor's или рейтинг аналогичного уровня одного из других рейтинговых агентств, или рейтинг от "kzBBB-" до "kzBB-" по национальной шкале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международными финансовыми организациями, имеющими международную рейтинг не ниже "А+" агентства Standard &amp; Poor's или рейтинг аналогичного уровня одного из других рейтинговых агентств, а также ценные бумаги, выпущенные Евразийским Банком Развития и номинированные в национальной валюте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не ниже "ВВ+" по международной шкале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долговые ценные бумаги иностранных государств, имеющих суверенный рейтинг от "ВВ" до "В+" по международной шкале агентства Standard &amp; Poor's или рейтинг аналогичного уровня одного из других рейтинговых агентств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 до ""В-" по международной шкале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не ниже "ВВ+" по международной шкале агентства Standard &amp; Poor's или рейтинг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негосударственные долговые ценные бумаги иностранных эмитентов, имеющие (эмитент которых имеет) рейтинговую оценку от "ВВ" до "В+" по международной шкале агентства Standard &amp; Poor's или рейтинг одного из других рейтинговых агентств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 до "В-" по международной шкале агентства Standard &amp; Poor's или рейтинг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и депозитарные расписки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 резидентов Республики Казахстан, включенные в категорию "стандарт" сектора "акции" площадки "Основная" официального списка фондовой биржи, или акции юридических лиц – резидентов Республики Казахстан, включенные в официальный список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 за исключением акций и депозитарных расписок, базовым активом которых являются данные акции, указанных в строке 3.4 настоящего приложения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включенные в сектор "акции" площадки "Альтернативная" официального списка фондовой биржи, или акции юридических лиц Республики Казахстан, включенные в подраздел официального списка "Сегмент регионального рынка акций"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не ниже "ВВ+" по международной шкале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"ВВ" до "В+" по международной шкале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 до "В-" по международной шкале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ценные бумаги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включенные в официальный список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Exchange Traded Commodities (ETC), Exchange Traded Notes (ETN), имеющие рейтинговую оценку не ниже "3 звезды" рейтингового агентства Morningstar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металлические депозиты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(за исключением дебиторской задолженности аффилированных лиц Организации) по начисленному, но не выплаченному комиссионному вознаграждению в рамках осуществления профессиональной деятельности на рынке ценных бумаг (не просроченная по условиям договора) - в сумме, не превышающей 10 (десять) процентов от суммы активов по балансу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Организации в виде недвижимого имущества в сумме, не превышающей 5 (пяти) процентов от суммы активов по балансу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ликвидные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балансу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собственного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