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47068" w14:textId="0047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в государственный орган в сфере санитарно-эпидемиологического благополучия населения информации (экстренного извещения) о случаях инфекционных заболеваний, отравлений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26 октября 2020 года № ҚР ДСМ-153/2020. Зарегистрирован в Министерстве юстиции Республики Казахстан 29 октября 2020 года № 21532.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Кодекса Республики Казахстан от 7 июля 2020 года "О здоровье народа и системе здравоохранения",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предоставления в государственный орган в сфере санитарно-эпидемиологического благополучия населения информации (экстренного извещения) о случаях инфекционных заболеваний, отравлений.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здравоохранения Республики Казахстан.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ДСМ-153/2020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в государственный орган в сфере санитарно-эпидемиологического благополучия населения информации (экстренного извещения) о случаях инфекционных заболеваний, отравлений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в государственный орган в сфере санитарно-эпидемиологического благополучия населения информации (экстренного извещения) о случаях инфекционных заболеваний, отравлений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Кодекса Республики Казахстан от 7 июля 2020 года "О здоровье народа и системе здравоохранения" (далее – Кодекс) и определяют порядок предоставления в государственный орган в сфере санитарно-эпидемиологического благополучия населения информации (экстренного извещения) о случаях инфекционных заболеваний, отравлений.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Правила предоставления информации (экстренного извещения) о случаях инфекционных заболеваний, отравлений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Экстренное извещение составляется на каждый случай инфекционного и паразитарного заболевания, отравления подлежащего учету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Кодекса.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Экстренное извещение об инфекционном и паразитарном заболевании, отравлении составляется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Экстренное извещение в течение 12 часов направляется в территориальное подразделение ведомства государственного органа в сфере санитарно-эпидемиологического благополучия населения (далее – территориальное подразделение) по месту регистрации заболевания, отравления (независимо от места постоянного жительства больного). В течение 3 часов информация сообщается по телефону в территориальное подразделение.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наличии медицинской информационной системы (далее - МИС) или другой информационной системы интрегрированной с МИС, экстренное извещение оформляется в электронном виде.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Предоставление экстренного извещения при инфекционных и паразитарных заболеваниях проводится по следующей схеме: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каждом случае заболевания человека чумой, холерой, желтой лихорадкой, лихорадкой Денге, лихорадкой Западного Нила, Конго-Крымской геморрагической лихорадкой, пятнистой лихорадкой, лихорадкой Эбола, лихорадкой Зика, шистосомозами, инфекционным заболеванием ранее не регистрировавшимся в Республике Казахстан и подозрения на них медицинским работником, выявившим больного, в течение 3 часов экстренное извещение направляется в территориальное подразделение. Также направляется внеочередная информация в местный орган государственного управления здравоохранением областей, городов республиканского значения и столицы;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каждого больного, которому впервые установлен диагноз активного туберкулеза, заполняется экстренное извещение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которое в течение 3 календарных дней направляется в районную (городской) фтизиопульмонологическую организацию (отделение, кабинет) и территориальное подразделение. В случае установления посмертно диагноза "Активный туберкулез", явившегося причиной смерти, предоставляется подтверждение диагноза врачом-фтизиатром и подается экстренного извещения в территориальное подразделение.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больных бациллярной формой туберкулеза, при появлении бацилловыделения у больных неактивной формой туберкулеза, а также в случае смерти от туберкулеза больных, не состоявших при жизни на учете, заполняется экстренное извещение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которое в течение 24 часов направляется в территориальное подразделение по месту жительства больного.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каждый случай ВИЧ-инфекции, связанный с оказанием медицинской помощи в организации здравоохранения, выявленный у пациентов, доноров, реципиентов крови, ее компонентов и препаратов, тканей (части тканей) и (или) органов (части органов) организациями здравоохранения, осуществляющими деятельность в сфере профилактики ВИЧ-инфекции направляется экстренное извещение в территориальное подразделение в течение 12 часов;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каждый случай микроспории, трихофитии, фавуса, чесотки и подозрения на них заполняется экстренное извещение, которое составляют в двух экземплярах: первый экземпляр отсылается в территориальное подразделение, второй - в течение 3 календарных дней в районный (городской) кожно-венерологический диспансер (отделение, кабинет).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Экстренное извещение заполняется медицинским работником, выявившим или заподозрившим заболевание, отравление в организациях здравоохранения, судебно-медицинской экспертизы, независимо от форм собственности и ведомственной принадлежности, а также физическими лицами, занимающимися частной медицинской практикой.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Медицинские работники фельдшерско-акушерского пункта, медицинского пункта экстренное извещение составляют в двух экземплярах: первый экземпляр отсылается в территориальное подразделение, второй - медицинскую организацию, в ведении которой находится данный фельдшерско-акушерский пункт, медицинский пункт (районную, городскую больницу, врачебную амбулаторию, поликлинику).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Представление экстренного извещения на случаи инфекционных и паразитарных заболеваний, отравлений среди детей, посещающих организации образования, проводится в следующем порядке: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медицинский работник, обслуживающий организации образования, направляет экстренное </w:t>
      </w:r>
      <w:r>
        <w:rPr>
          <w:rFonts w:ascii="Times New Roman"/>
          <w:b w:val="false"/>
          <w:i w:val="false"/>
          <w:color w:val="000000"/>
          <w:sz w:val="28"/>
        </w:rPr>
        <w:t>извещение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территориальное подразделение, когда инфекционное или паразитарное заболевание, отравление выявлено персоналом организаций;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выявлении инфекционного или паразитарного заболевания, отравления медицинским работником объектов здравоохранения у детей, посещающих организации образования экстренное извещение направляется в территориальное подразделение работником этих объектов здравоохранения;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медицинские работники, обслуживающие детские оздоровительные организации, выехавшие в загородную зону, экстренное извещение направляют в территориальное подразделение по месту временной дислокации оздоровительной организации.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Медицинские работники, оказывающие скорую медицинскую помощь, выявившие или заподозрившие инфекционное или паразитарное заболевание, отравление сообщают о выявленном больном в поликлинику (врачебную амбулаторию) по месту прикрепления больного. В случаях, когда больной не госпитализируется, экстренное извещение в территориальное подразделение направляет медицинский работник поликлиники, который посещает больного на дому, в случае госпитализации больного - медицинский работник стационара.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Представление информации о поступлении больных с инфекционными или паразитарными заболеваниями, отравлениями об уточнении или изменении диагноза инфекционного и паразитарного заболевания, отравления проводится в следующем порядке: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инфекционная больница (многопрофильная больница, имеющая инфекционное отделение) сообщает о поступлении больного инфекционным или паразитарным заболеванием, отравлением в течение 12 часов с момента поступления больного в территориальное подразделение, в районе которой расположена медицинская организация, направившая больного на госпитализацию;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медицинская организация, уточнившая или изменившая диагноз, составляет новое экстренное </w:t>
      </w:r>
      <w:r>
        <w:rPr>
          <w:rFonts w:ascii="Times New Roman"/>
          <w:b w:val="false"/>
          <w:i w:val="false"/>
          <w:color w:val="000000"/>
          <w:sz w:val="28"/>
        </w:rPr>
        <w:t>извещение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течение 12 часов направляет его в территориальное подразделение по месту обнаружения заболевания, отравления указав измененный (уточненный) диагноз, дату его установления, первоначальный диагноз и результаты лабораторного исследования.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Территориальное подразделение при выявлении на его территории случая инфекционного или паразитарного заболевания, отравлении у лиц, прибывших из других регионов, информирует территориальное подразделение по месту постоянного жительства больных для проведения соответствующих санитарно-профилактических и санитарно-противоэпидемических мероприятий в очагах заболеваний.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орган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(экстренного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извещения) о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 заболеваний</w:t>
            </w:r>
          </w:p>
        </w:tc>
      </w:tr>
    </w:tbl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Инфекциялық және паразиттік ауру, улану туралы </w:t>
      </w:r>
    </w:p>
    <w:bookmarkEnd w:id="33"/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ШҰҒЫЛ ХАБАРХАТ </w:t>
      </w:r>
    </w:p>
    <w:bookmarkEnd w:id="34"/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ЭКСТРЕННОЕ ИЗВЕЩЕНИЕ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об инфекционном и паразитарном заболевании, отравлении</w:t>
      </w:r>
    </w:p>
    <w:bookmarkEnd w:id="35"/>
    <w:p>
      <w:pPr>
        <w:spacing w:after="0"/>
        <w:ind w:left="0"/>
        <w:jc w:val="both"/>
      </w:pPr>
      <w:bookmarkStart w:name="z43" w:id="36"/>
      <w:r>
        <w:rPr>
          <w:rFonts w:ascii="Times New Roman"/>
          <w:b w:val="false"/>
          <w:i w:val="false"/>
          <w:color w:val="000000"/>
          <w:sz w:val="28"/>
        </w:rPr>
        <w:t>
      1. Диагнозы (диагноз) ________________________________________________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зертханалық жолмен расталды: иә, жоқ (астын сызыңыз)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(подтвержден лабораторно: да, нет (подчеркнуть)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Тегі, аты, әкесінің аты (болған жағдайда)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отчество(при 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Жұмыс орны, лауазымы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работы, должность)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Жынысы (Пол)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Жасы (14 жасқа дейінгі балалар үшін – туған күні)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Возраст (для детей до 14  лет - дата рождения)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Мекенжайы, елді мекен (Адрес, населенный пункт)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көшесі (улица) ______үй (дом ), ______ пәтер (квартира ) жеке, коммуналдық, жатақхана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толықтырып жазыңыз (индивидуальная, коммунальная, общежитие - вписать)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Жұмыс орнының (оқу, балалар мекемесі) атауы және мекенжайы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и адрес места работы (учебы, детского учреждения)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Ауырған, уланған күндері (Даты заболевания, отравления)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алғашқы келуі (анықталу күні) (первичного обращения, (выявления)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диагноз қойылған (установления диагноза)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балалар мекемесіне, мектепке келесі баруы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(последующего посещения детского учреждения, школы)___________________________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емдеуге жатқызу (госпитализации)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Емдеуге жатқызу орны (Место госпитализации)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Егер уланса – қайда, немен уланғанын көрсету (Если отравление – указать, где, чем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отравлен пострадавший)______________________________________________________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Жүргізілген алғашқы эпидемияға қарсы іс-шаралар және қосымша мәліметтер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(Проведенные первичные противоэпидемические мероприятия и  дополнительные сведения)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Халықтың санитариялық-эпидемиологиялық саламаттылығы саласындағы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 ведомствасының аумақтық бөлімшелеріне (бұдан әрі –  аумақтық бөлімше) алғашқы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сигнал берілген күні, сағаты (телефон арқылы  және тағы басқа)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(Дата и час первичной сигнализации (по телефону и прочие) в территориальное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подразделение ведомства государственного органа в сфере санитарно-эпидемиологического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благополучия населения (далее –  территориальное подразделение)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Хабарлаушының тегі (Фамилия сообщившего)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Хабарламаны кім қабылдады (Кто принял сообщение)______________________________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Мәлімдеменің жіберілген күні мен сағаты (Дата и час отсылки извещения)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Мәлімдемені жіберген адамның қолы (Подпись пославшего извещение)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Аумақтық бөлімшеде журналдағы тіркеу нөмері (Регистрационный номер в  журнале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территориальных подразделениях)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Мәлімдемені алған адамның қолы (Подпись получившего извещение) _________________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Инфекциялық және паразиттік ауруды, улануды анықтаған немесе күдіктенген барлық оқиғаларда, сондай-ақ диагнозы өзгерген кезде медицина қызметкері толтырады.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Науқасты анықтаған сәттен бастап 12 сағаттан кешіктірмей науқастың анықталған орны бойынша аумақтық бөлімшеге жіберіледі.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Диагнозы өзгергені туралы хабарланған жағдайда шұғыл хабархаттың 1-тармағында өзгерген диагнозы, оның қойылған уақыты және алғашқы диагнозы көрсетіледі.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Шұғыл хабархат сондай-ақ үй және жабайы жануарлар тістіген, тырнаған, сілекейін жұқтырған жағдайларда жасалады, ол құтырма ауруына күдік ретінде қаралуы керек.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Составляется медработником, выявившим при любых обстоятельствах инфекционное и паразитарное заболевание, отравление или подозревающих их, а также при изменении диагноза.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Посылается в территориальное подразделение по месту выявления больного не позднее 12 часов с момента обнаружения больного.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сообщения об изменении диагноза в пункте 1 экстренного извещения указывается измененный диагноз, дата его установления и первоначальный диагноз.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Экстренное извещение составляется также на случаи укусов, оцарапывание, ослюнения домашними или дикими животными, которые следует рассматривать как подозрение на заболевание бешенством.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орган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(экстренного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извещения) о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 заболеваний</w:t>
            </w:r>
          </w:p>
        </w:tc>
      </w:tr>
    </w:tbl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Алғаш рет белсенді туберкулез ауруы диагнозы қойылған науқас туралы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ШҰҒЫЛ ХАБАРХАТ ЭКСТРЕННОЕ </w:t>
      </w:r>
    </w:p>
    <w:bookmarkEnd w:id="45"/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ИЗВЕЩЕНИЕ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 больном c впервые установленным диагнозом активного туберкулеза</w:t>
      </w:r>
    </w:p>
    <w:bookmarkEnd w:id="46"/>
    <w:p>
      <w:pPr>
        <w:spacing w:after="0"/>
        <w:ind w:left="0"/>
        <w:jc w:val="both"/>
      </w:pPr>
      <w:bookmarkStart w:name="z55" w:id="47"/>
      <w:r>
        <w:rPr>
          <w:rFonts w:ascii="Times New Roman"/>
          <w:b w:val="false"/>
          <w:i w:val="false"/>
          <w:color w:val="000000"/>
          <w:sz w:val="28"/>
        </w:rPr>
        <w:t xml:space="preserve">
      1. Тегі, аты, әкесінің аты (болған жағдайда)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Жұмыс орны (Место работы)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лауазымы (должность)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Жынысы (Пол)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Туған күні (Дата рождения)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Отбасы жағдайы: үйленген (тұрмыс құрған), бойдақ (тұрмыс құрмаған), ажырасқан, жесір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(Семейное положение: (женат, (замужем), холост (не замужем), разведен (а), вдовец (вдова)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Қаралу күні (Дата обращения)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жылы, айы, күні (год, месяц, число)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Диагноз қойылған күн (Дата установления диагноза)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Мекенжайы, елді мекен (Адрес, населенный пункт)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көшесі (улица) ____________үй (дом), ______ пәтер (квартира)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Қала тұрғыны, ауыл тұрғыны (жазыңыз)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(Городской житель, сельский житель (вписать)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Толық диагнозы (Полный диагноз)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Болжамды жұқтыру ошағы (Предполагаемый источник заражения)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Диагноздың зертханалық зерттеумен расталуы, рентген нәтижелері, туберкулез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науқастарында Кох бацилласының (КБ)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(Подтвержден ли диагноз лабораторным исследованием, данными рентгена,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туберкулезных больных указать наличие бациллы Коха (БК)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Аурудың анықталуы: жүгінген кезінде, профилактикалық қаралу кезінде, стационарда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тексерілу кезінде (астын сызыңыз, жетпегенін жазыңыз)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(Заболевание выявлено: при обращении, при профилактическом  осмотре, при обследовании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стационаре (подчеркнуть, вписать  недостающее)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Байланыста болған адамдар туралы деректер (Данные о контактных лицах)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ТӘА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(ФИО)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күні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рождения)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Ауруға қатысы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(Отношение к больному)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(Адрес)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Шақырту күні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вызова)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Зерттеп білуге келген күні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привлечения к обследованию)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3" w:id="55"/>
      <w:r>
        <w:rPr>
          <w:rFonts w:ascii="Times New Roman"/>
          <w:b w:val="false"/>
          <w:i w:val="false"/>
          <w:color w:val="000000"/>
          <w:sz w:val="28"/>
        </w:rPr>
        <w:t>
      Дәрігер (Врач) ____________________________________________________________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ТАӘ (ФИО) Қолы (Подпись врача)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Хабархат мынадай аурулардың түрлеріне толтырылады: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(Извещение составляется на следующие формы заболеваний):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Алғашқы туберкулез инфекциясы (Первичная туберкулезная инфекция)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Өкпе туберкулезі (Туберкулез легких)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Тыныс алу ағзалары туберкулезінің басқа түрлері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(Другие формы туберкулеза органов дыхания)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Ми қабықтары мен орталық жүйке жүйелерінің туберкулезі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(Туберкулез мозговых оболочек и центральной нервной системы)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Ішек, ішперде, шажырқай бездері туберкулезі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(Туберкулез кишечника, брюшины и брызжеечных желез)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Сүйек және буын туберкулезі (Туберкулез костей и суставов)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Несеп-жыныс ағзалары туберкулезі (Туберкулез мочеполовых органов)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Басқа ағзалар туберкулезі (Туберкулез других органов)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Милиард туберкулезі (Милиарный туберкулез) 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