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24b3a" w14:textId="5724b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определения иммунологической совместимости тканей при трансплантации органов (части органа) и(или) тканей (части ткани) и положения о деятельности HLA-лаборатории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27 октября 2020 года № ҚР ДСМ-159/2020. Зарегистрирован в Министерстве юстиции Республики Казахстан 29 октября 2020 года № 21528.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211 Кодекса Республики Казахстан от 7 июля 2020 года "О здоровье народа и системе здравоохранения"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определения иммунологической совместимости тканей при трансплантации органов (части органа) и(или) тканей (части ткани)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положение о деятельности HLA-лаборатории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8 апреля 2019 года № ҚР ДСМ-21 "Об утверждении Положения об HLA-лаборатории" (зарегистрирован в Реестре государственной регистрации нормативных правовых актов под № 18479, опубликован 16 апреля 2019 в Эталонном контрольном банке нормативных правовых актов Республики Казахстан в электронном виде).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со дня государственной регистрации настоящего приказа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здравоохранения Республики Казахстан Гиният А.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Министра здравоохранения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Шоранов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ДСМ-159/2020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определения иммунологической совместимости тканей при трансплантации органов (части органа) и(или) тканей (части ткани)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определения иммунологической совместимости тканей при трансплантации органов (части органа) и(или) тканей (части ткани)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211 Кодекса Республики Казахстан от 7 июля 2020 года "О здоровье народа и системе здравоохранения" (далее – Кодекс) и определяют порядок определения иммунологической совместимости тканей при трансплантации органов (части органа) и(или) тканей (части ткани).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аллель – различные формы одного и того же гена, расположенные в одинаковых участках (локусах) парных хромосом;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антигены – молекулы гликопротеинов, расположенные на поверхности клеточной мембраны лейкоцитов, отвечающие за распознавание чужеродных агентов;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гемопоэтические стволовые клетки – кроветворные клетки костного мозга человека, обладающие полипотентностью и находящиеся в процессе жизни в костном мозге, периферической крови и пуповинной крови;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регистр доноров гемопоэтических стволовых клеток (костного мозга) – перечень лиц, согласных на безвозмездное донорство гемопоэтических стволовых клеток (костного мозга) и типированных по системе-НLА;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гены – участки хромосом, кодирующие структуру и функции антигенов;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тканевая совместимость – сходство тканей донора и потенциального реципиента по специфическим антигенам системы-HLA, определяющее совместимость донора и реципиента при трансплантации органов (части органа) и(или) тканей (части ткани);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локус – линейный участок хромосомы, занимаемый одним геном;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секвенирование нуклеиновых кислот — определение их первичной аминокислотной или нуклеотидной последовательности;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сенсибилизация – приобретение организмом специфической повышенной чувствительности к чужеродным антигенам;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солидные органы – все плотные органы организма, такие как почки, сердце, легкие, печень, поджелудочная железа;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HLA-исследования – комплекс лабораторных исследований проводимые для определения иммунологической совместимости тканей при трансплантации органов (части органа) и(или) тканей (части ткани);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HLA-система – система антигенов, расположенная на лейкоцитах человека и определяющая тканевую совместимость донора и реципиента при трансплантации органов и тканей, а также гемопоэтических стволовых клеток;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HLA-фенотип – индивидуальные иммунологические параметры человека, кодируемые генетически;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фрагментный анализ – определение размера фрагментов ДНК и(или) интенсивности флуоресценции меченых фрагментов ДНК;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STR-локусы – молекулярные маркеры в генетических и геномных исследованиях, которые являются варьирующими участками в ядерной ДНК, состоящие из повторяющихся мономеров;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профильный специалист – медицинский работник с высшим медицинским образованием, имеющий сертификат по определенной специальности;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республиканский трансплантационный координатор – врач, обеспечивающий координацию работы региональных трансплантационных координаторов и эффективное межведомственное взаимодействие медицинских организаций по вопросам службы трансплантации в Республике Казахстан, являющийся штатным сотрудником Координационного центра;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региональный трансплантационный координатор – врач, обеспечивающий межведомственное взаимодействие медицинских организаций в области трансплантации органов (части органа) и (или) тканей (части ткани) в областных центрах, городах республиканского значения и столице, являющийся штатным сотрудником Координационного центра;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стационарный трансплантационный координатор – врач, являющийся штатным сотрудником донорской организации и находящийся в подчинении регионального трансплантационного координатора по вопросам координации службы трансплантации в соответствующей области, городе республиканского значения, столице;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регистр потенциальных реципиентов органов (части органа) и (или) тканей (части ткани) (далее – регистр) - база данных потенциальных реципиентов органов (части органа) и (или) тканей (части ткани);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медицинская информационная система – информационная система, обеспечивающая ведение процессов субъектов здравоохранения в электронном формате;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метод SSP – типирование методом полимеразно-цепной реакции с использованием сиквенс-специфических праймеров;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метод SBT – типирование методом секвенирования нуклеиновых кислот путем определения нуклеотидной последовательности дезоксирибонуклеиновой кислоты;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метод SSO – типирование методом полимеразно-цепной реакции, с использованием флуоресцентно-меченных микросфер, несущих на поверхности сиквенс-специфические олигонуклеидные зонды;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метод NGS – это секвенирование следующего (или) нового поколения для определения нуклеотидной последовательности ДНК и РНК с целью получения описания еҰ первичной структуры;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метод ИФА – определение лейкоцитарных антител постановкой иммуноферментного анализа;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метод флуоресцентной цитометрии – определение лейкоцитарных антител с использованием флуоресцентно-меченых микросфер, несущих на поверхности лейкоцитарные антигены.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приказом Министра здравоохранения РК от 30.09.2021 </w:t>
      </w:r>
      <w:r>
        <w:rPr>
          <w:rFonts w:ascii="Times New Roman"/>
          <w:b w:val="false"/>
          <w:i w:val="false"/>
          <w:color w:val="000000"/>
          <w:sz w:val="28"/>
        </w:rPr>
        <w:t>№ КР ДСМ -101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иммунологической совместимости тканей при трансплантации органов (части органа) и(или) тканей (части ткани)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Определение иммунологической совместимости тканей при трансплантации органов (части органа) и(или) тканей (части ткани) проводится:</w:t>
      </w:r>
    </w:p>
    <w:bookmarkEnd w:id="43"/>
    <w:bookmarkStart w:name="z19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потенциальных реципиентов и их доноров при трансплантации органов (части органа) от прижизненного и (или) посмертного донора;</w:t>
      </w:r>
    </w:p>
    <w:bookmarkEnd w:id="44"/>
    <w:bookmarkStart w:name="z19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потенциальных реципиентов, не имеющих прижизненного донора и включенных в регистр;</w:t>
      </w:r>
    </w:p>
    <w:bookmarkEnd w:id="45"/>
    <w:bookmarkStart w:name="z19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реципиентов и доноров при трансплантации гемопоэтических стволовых клеток.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здравоохранения РК от 30.09.2021 </w:t>
      </w:r>
      <w:r>
        <w:rPr>
          <w:rFonts w:ascii="Times New Roman"/>
          <w:b w:val="false"/>
          <w:i w:val="false"/>
          <w:color w:val="000000"/>
          <w:sz w:val="28"/>
        </w:rPr>
        <w:t>№ КР ДСМ -101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Определение иммунологической совместимости реципиента и донора осуществляется на основании предоставленных в HLA-лабораторию: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гражданами Республики Казахстан, получающих услуги по трансплантации на территории Республики Казахстан в рамках гарантированного объема бесплатной медицинской помощи, направления из центра трансплантации Республики Казахстан, где планируется оказание услуг по трансплантации;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лицами, не являющимися гражданами Республики Казахстан и получающих услуги по трансплантации на территории Республики Казахстан в рамках договора, заключенного с центрами трансплантации, направления из данных центров трансплантации;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лицами, не являющимися гражданами Республики Казахстан, выступающих в качестве потенциального прижизненного донора для гражданина Республики Казахстан, получающего услуги по трансплантации на территории Республики Казахстан в рамках гарантированного объема бесплатной медицинской помощи, направления из центра трансплантации Республики Казахстан, где планируется оказание услуг по трансплантации;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лицами, не являющимися гражданами Республики Казахстан и не получающих услуги по трансплантации солидных органов на территории Республики Казахстан, в рамках возмездного договора с лабораторией, направления оформленного на официальном бланке уполномоченного органа в области здравоохранения страны, гражданином которой является потенциальный живой донор и(или) реципиент;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лицами, не являющимися гражданами Республики Казахстан и не получающих услуги по трансплантации гемопоэтических стволовых клеток на территории Республики Казахстан, в рамках возмездного договора с лабораторией, направления оформленного на официальном бланке уполномоченного органа в области здравоохранения страны, гражданином которой является пациент и(или) его потенциальный живой донор, и(или) зарубежного центра трансплантации;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лицами, являющимися гражданами Республики Казахстан, планирующих получение возмездной услуги по трансплантации солидного органа в зарубежной клинике, в рамках возмездного договора с лабораторией, направления оформленного на официальном бланке указанной клиники или центра трансплантации Республики Казахстан, заключенного с реципиентом и(или) донором;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лицами, являющимися гражданами Республики Казахстан, планирующих получение возмездной услуги по трансплантации гемопоэтических стволовых клеток в зарубежной клинике, в рамках возмездного договора с лабораторией на основании направления оформленного на официальном бланке указанной клиники или центра трансплантации Республики Казахстан;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лицами, являющимися гражданами Республики Казахстан, получающих услуги по трансплантации солидного органа или гемопоэтических стволовых клеток в зарубежной клинике в рамках программы "Лечение за рубежом", в рамках гарантированного объема бесплатной медицинской помощи, направления уполномоченного органа в области здравоохранения или центра трансплантации Республики Казахстан.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официальном бланке медицинской организации указываются: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 (при наличии), дата рождения, гражданство, национальность, группа крови и резус-принадлежность, адрес проживания реципиента и его потенциального прижизненного донора (доноров);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диагнозе реципиента;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гемотрансфузионный, акушерский и трансплантационный анамнезы реципиента;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планируемый вид оперативного вмешательства;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лечащем враче и его контакты для передачи результатов.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После подтверждения направления осуществляется забор образцов крови для проведения HLA-исследований по определению иммунологической совместимости тканей при трансплантации органов (части органа) и(или) тканей (части ткани).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забором крови на пробирке указываются Ф.И.О (при наличии) и дата рождения реципиента и(или) донора, группа крови и резус-принадлежность, дата и время забора.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Забор образца крови у реципиента и(или) донора производится из вены в соответствующую вакуумную пробирку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Для HLA-типирования молекулярно-генетическим методом забор крови не проводится из фистульной вены, а также у реципиентов, получающих гепаринсодержащие препараты и после процедуры гемодиализа.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заполнения пробирки с кровью аккуратно перемешиваются путем 8-10-кратного переворачивания пробирки.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Образцы крови сопровождаются направлением с обязательным заполнением всех граф согласно документу, удостоверяющему личность реципиента и(или) донора и заверенного печатью или штампом направляющей организации (врача). В случае, если реципиент и(или) донор не достиг 18-ти лет, то прилагается копия свидетельства о рождении.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Транспортировка образцов крови осуществляется при температуре от +2 °С до +8 °С в защищенных от света термоконтейнерах (сумка-холодильник) с теплоизолирующими свойствами и плотно прилегающей крышкой. Пробы транспортируются в вертикальном положении в штативах для пробирок. Срок доставки проб составляет 24 часа с момента забора образца крови для серологических анализов и 72 часа для других видов анализов.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наличии гемолиза, перегрева, замораживания или по истечении срока с момента забора образец крови не принимается для исследования.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Результаты исследований по определению гистосовместимости, проведенные в зарубежных лабораториях, не признаются действительными для принятия решения о возможности проведения трансплантации в Республике Казахстан.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HLA-исследований передаются в организацию здравоохранения (лечащему врачу или курьеру, имеющему доверенность или доверенному лицу, указанному в официальном письме) направившую материал для исследований. При передачи результатов исследований используются защищенные интернет-каналы и дополнительная защита файла паролем с соблюдением норм конфиденциальности.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передача результатов потенциальному донору или реципиенту, а также их родственникам.</w:t>
      </w:r>
    </w:p>
    <w:bookmarkEnd w:id="71"/>
    <w:bookmarkStart w:name="z78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определения иммунологической совместимости у реципиентов и доноров при трансплантации органов (части органа) от прижизненного донора и(или) посмертного донора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определения иммунологической совместимости у реципиентов и доноров при трансплантации почки и поджелудочной железы от прижизненного и(или) посмертного донора сотрудниками HLA-лаборатории проводится первичное определение гистосовместимости по локусам А, В и Сw I класса и локусу DRB1 II класса HLA-системы. Для определения гистосовместимости проводится типирование прижизненного донора и реципиента по указанным локусам.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Первичное типирование осуществляется серологическим методом на низкоразрешающем уровне локусов А, В и Сw I класса. Проводится подтверждающее типирование А, В и DRB1 локусов реципиента и подобранного донора молекулярно-генетическим методом на низкоразрешающем уровне методом SSP или SSO из нового образца крови.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Дважды определенный результат типирования, полученный с использованием двух разных образцов крови в лабораториях иммунологического типирования, определенных в соответствии с законодательством Республики Казахстан, является окончательным.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Реципиенты, нуждающиеся в трансплантации органа (ткани), проверяются на наличие HLA-антител по направлению врача-трансплантолога стационара и(или) республиканского координатора. При установлении наличия антител определяется их уровень и специфичность. Уровень антител выражается в процентах. Установление наличия в крови реципиента HLA-антител и определение их специфичности осуществляется с целью эффективного подбора донора.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реципиенту проводились переливания компонентов крови, то скрининг антител проводится после 14 дней от момента сенсибилизации организма (переливания компонентов крови). Определение уровня (процента) сенсибилизации проводится с сывороткой реципиента, отобранной не ранее чем за 48 часов до операции.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наличия HLA-антител проводится методом ИФА (Elisa test) или флуоресцентной цитометрии. При сложных случаях оценка сенсибилизации лейкоцитарными антителами оценивается в совокупности указанных методов.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HLA-антител у реципиента для диагностики донор-специфических антител, типирование прижизненного и(или) посмертного донора проводится по локусам HLA-A, B, C, DRB1, DQB1, DQA, DPВ, DPА. Типирование проводится молекулярно-генетическим методом на низкоразрешающем уровне SSP или SSO.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окончательного решения вопроса о совместимости донора и реципиента при органной трансплантации для всех пар потенциальных реципиентов и доноров проводится проба на совместимость "кросс-матч".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Проба на совместимость "кросс-матч" выполняется серологическим методом на основе лимфоцитотоксического теста. Для подтверждения результатов, полученных серологическим методом, проводится проба на совместимость методом проточной цитометрии.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Первичный "кросс-матч" проводится для определения совместимых родственных доноров на этапе подбора из числа живых доноров, а также с архивированной сывороткой реципиентов при трансплантации от посмертного донора.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 проведением операции ставится актуальный "кросс-матч" с сывороткой, отобранной в течение 48 часов до операции, и является обязательным для подбора среди прижизненных и(или) посмертных доноров.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определения прогнозируемой совместимости донора и реципиента врачом-трансплантологом проводится сопоставление результатов типирования донора и реципиента с учетом результатов определения HLA-антител и пробы на совместимость "кросс-матч".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Трансплантация органа осуществляется на основании отрицательного результата актуального "кросс-матча".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приказа Министра здравоохранения РК от 30.09.2021 </w:t>
      </w:r>
      <w:r>
        <w:rPr>
          <w:rFonts w:ascii="Times New Roman"/>
          <w:b w:val="false"/>
          <w:i w:val="false"/>
          <w:color w:val="000000"/>
          <w:sz w:val="28"/>
        </w:rPr>
        <w:t>№ КР ДСМ -101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определения иммунологической совместимости у реципиентов и доноров при трансплантации печени от прижизненного донора и при трансплантации печени, сердца и органокомплекса "сердце-легкие" от посмертного донора, реципиенты проверяются на наличие HLA-антител по направлению врача-трансплантолога стационара и(или) республиканского координатора.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HLA-антител определяется их уровень и специфичность согласно порядку и методами указанные в пункте 12 настоящих Правил.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лейкоцитарных антител HLA-типирование реципиента и донора, а также проведение пробы на совместимость "кросс-матч" не обязательно.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лейкоцитарных антител реципиентам и их донорам HLA-типирование и проба на совместимость "кросс-матч" проводится согласно порядку, указанному в пунктах 11 и 13 настоящих Правил.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Реципиенты, перенесшие трансплантацию органа (части органа) от посмертного или прижизненного донора, по направлению профильного специалиста или специалиста ПМСП проверяются на наличие HLA-антител методом флуоресцентной цитометрии со следующей кратностью: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14 день после трансплантации;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месяц после трансплантации;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первый год каждые 3 месяца после трансплантации;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отрицательном статусе 1 раз в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положительном статусе каждые 3 месяца.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установления донор-специфических антител проводится дополнительное типирование донора по локусам HLA-A, B, C, DRB1, DQB1, DQA, DPВ, DPА для диагностики донор-специфических антител по направлению врача-трансплантолога центра трансплантации, профильного специалиста или специалиста ПМСП. Типирование проводится на низкоразрешающем уровне молекулярно-генетическим методом SSP или SSO. При необходимости подтверждения результатов, полученных на низкоразрешающем уровне, проводится типирование на высоком уровне (SBT).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донор-специфических антител является ранним маркером отторжения трансплантата. При наличии в полученных результатах донор-специфических антител проводится коррекция уровня иммуносупрессивными препаратами.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приказа Министра здравоохранения РК от 30.09.2021 </w:t>
      </w:r>
      <w:r>
        <w:rPr>
          <w:rFonts w:ascii="Times New Roman"/>
          <w:b w:val="false"/>
          <w:i w:val="false"/>
          <w:color w:val="000000"/>
          <w:sz w:val="28"/>
        </w:rPr>
        <w:t>№ КР ДСМ -101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4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определения иммунологической совместимости у потенциальных реципиентов, включенных в регистр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параграфа 2 - в редакции приказа Министра здравоохранения РК от 30.09.2021 </w:t>
      </w:r>
      <w:r>
        <w:rPr>
          <w:rFonts w:ascii="Times New Roman"/>
          <w:b w:val="false"/>
          <w:i w:val="false"/>
          <w:color w:val="ff0000"/>
          <w:sz w:val="28"/>
        </w:rPr>
        <w:t>№ КР ДСМ -101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Для определения иммунологической совместимости у потенциальных реципиентов, включенных в регистр, забор крови для HLA-исследования проводится на основании направления от профильного специалиста или специалиста ПМСП.</w:t>
      </w:r>
    </w:p>
    <w:bookmarkEnd w:id="87"/>
    <w:bookmarkStart w:name="z10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Забор крови проводится по графику в региональных центрах крови и(или) поликлиниках по месту жительства, за исключением реципиентов, находящихся на диализе. Реципиентам, получающим диализ, забор крови проводится в диализных центрах.</w:t>
      </w:r>
    </w:p>
    <w:bookmarkEnd w:id="88"/>
    <w:bookmarkStart w:name="z10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расходными материалами для забора крови и доставка образцов крови в HLA-лабораторий осуществляется региональным центром крови.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с изменением, внесенным приказом Министра здравоохранения РК от 30.09.2021 </w:t>
      </w:r>
      <w:r>
        <w:rPr>
          <w:rFonts w:ascii="Times New Roman"/>
          <w:b w:val="false"/>
          <w:i w:val="false"/>
          <w:color w:val="000000"/>
          <w:sz w:val="28"/>
        </w:rPr>
        <w:t>№ КР ДСМ -101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Для потенциальных реципиентов, включенных в регистр, определяется HLA-фенотип. Типирование реципиентов проводится по локусам А и В I класса и локусу DRB1 II класса, молекулярно-генетическим методом на низко разрешающем уровне (SSP или SSO). При появлении прижизненного донора, потенциальному реципиенту, находящемуся в регистре, проводится подтверждающее типирование из нового образца крови.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посмертного донора проводится типирование по локусам HLA- А, В и DRB1 молекулярно-генетическим методом на низко разрешающем уровне (SSP или SSO) по направлению республиканского трансплантационного координатора.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об HLA-фенотипе реципиента включается в медицинскую информационную систему.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приказа Министра здравоохранения РК от 30.09.2021 </w:t>
      </w:r>
      <w:r>
        <w:rPr>
          <w:rFonts w:ascii="Times New Roman"/>
          <w:b w:val="false"/>
          <w:i w:val="false"/>
          <w:color w:val="000000"/>
          <w:sz w:val="28"/>
        </w:rPr>
        <w:t>№ КР ДСМ -101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включении в регистр или подготовке к родственной трансплантации потенциальным реципиентам, нуждающимся в трансплантации органа (части органа), проводится определение наличия лейкоцитарных антител по направлению врача-трансплантолога или профильного специалиста (при его отсутствии, участкового терапевта или врача общей практики).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дальнейшем для лиц, включенных в регистр, наличие HLA-антител определяется с кратностью один раз в три месяца. При наличии антител определяется их уровень и специфичность. Уровень HLA-антител выражается в процентах. Определение наличия HLA-антител проводится методом ИФА (Elisa test) или флуоресцентной цитометрии. При сложных случаях оценка сенсибилизации лейкоцитарными антителами оценивается в совокупности указанных методов.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об уровне сенсибилизации, выраженной в процентах, включается в медицинскую информационную систему.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18 - в редакции приказа Министра здравоохранения РК от 30.09.2021 </w:t>
      </w:r>
      <w:r>
        <w:rPr>
          <w:rFonts w:ascii="Times New Roman"/>
          <w:b w:val="false"/>
          <w:i w:val="false"/>
          <w:color w:val="000000"/>
          <w:sz w:val="28"/>
        </w:rPr>
        <w:t>№ КР ДСМ -101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выявлении посмертного донора проводится первичная проба на совместимость "кросс-матч" с образцом крови потенциальных реципиентов, отобранных медицинской информационной системой, по направлению республиканского координатора.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Актуальная проба на совместимость "кросс-матч" проводится по направлению врача трансплантолога центра трансплантации. Трансплантация органа осуществляется на основании отрицательного результата актуального "кросс-матча".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19 - в редакции приказа Министра здравоохранения РК от 30.09.2021 </w:t>
      </w:r>
      <w:r>
        <w:rPr>
          <w:rFonts w:ascii="Times New Roman"/>
          <w:b w:val="false"/>
          <w:i w:val="false"/>
          <w:color w:val="000000"/>
          <w:sz w:val="28"/>
        </w:rPr>
        <w:t>№ КР ДСМ -101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4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Порядок определения иммунологической совместимости у реципиентов и доноров при трансплантации гемопоэтических стволовых клеток (костного мозга)</w:t>
      </w:r>
    </w:p>
    <w:bookmarkEnd w:id="93"/>
    <w:bookmarkStart w:name="z11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Для определения иммунологической совместимости у реципиентов и доноров при трансплантации гемопоэтических стволовых клеток (костного мозга) сотрудниками HLA-лаборатории проводится первичное определение гистосовместимости реципиента и его потенциальных доноров по локусам А, В и С I класса и локусам DRB1, DQB1 II класса на низкоразрешающем уровне молекулярно-генетическим методом (SSP или SSO) по направлению врача-гематолога.</w:t>
      </w:r>
    </w:p>
    <w:bookmarkEnd w:id="94"/>
    <w:bookmarkStart w:name="z11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определения окончательной гистосовместимости по указанным локусам проводится подтверждающее типирование реципиента и подобранного донора молекулярно-генетическим методом на высоком уровне разрешения (SBT/NGS) из нового образца крови по направлению врача-гематолога.</w:t>
      </w:r>
    </w:p>
    <w:bookmarkEnd w:id="95"/>
    <w:bookmarkStart w:name="z11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прогнозируемой совместимости донора и реципиента проводится врачом-гематологом путем сопоставления результатов типирования донора и реципиента.</w:t>
      </w:r>
    </w:p>
    <w:bookmarkEnd w:id="96"/>
    <w:bookmarkStart w:name="z11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Для диагностики донорспецифических антител реципиенту проводится определение процента сенсибилизации и(или) специфичности HLA-антител методом флуоресцентной цитометрии.</w:t>
      </w:r>
    </w:p>
    <w:bookmarkEnd w:id="97"/>
    <w:bookmarkStart w:name="z11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Для реципиентов, не имеющих родственных доноров, формируется Национальный Регистр доноров гемопоэтических стволовых клеток (далее – Регистр).</w:t>
      </w:r>
    </w:p>
    <w:bookmarkEnd w:id="98"/>
    <w:bookmarkStart w:name="z12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 лиц, изъявивших желание войти в Регистр, проводится определение HLA-фенотипа по локусам А, В и С I класса и локусам DRB1, DQB1 II класса молекулярно-генетическим методом на высоком уровне разрешения (SBT/NGS) по направлению специалистов Национального Регистра.</w:t>
      </w:r>
    </w:p>
    <w:bookmarkEnd w:id="99"/>
    <w:bookmarkStart w:name="z12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результате поиска в Регистре будет найден донор, соответствующий по генотипу потенциальному реципиенту, после получения согласия донора на донацию гемопоэтических стволовых клеток проводится подтверждающее типирование молекулярно-генетическим методом на высоком уровне разрешения (SBT/NGS) из нового образца крови.</w:t>
      </w:r>
    </w:p>
    <w:bookmarkEnd w:id="100"/>
    <w:bookmarkStart w:name="z12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об HLA-фенотипе потенциальных доноров включается в электронную базу данных Регистра.</w:t>
      </w:r>
    </w:p>
    <w:bookmarkEnd w:id="101"/>
    <w:bookmarkStart w:name="z12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Регистра доноров гемопоэтических стволовых клеток (костного мозга) осуществляется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215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102"/>
    <w:bookmarkStart w:name="z12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Для реципиентов, нуждающихся в трансплантации стволовых клеток, формируется банк пуповинной крови и по запросу врача-гематолога подбираются совместимые по HLA-фенотипу дозы пуповинной крови.</w:t>
      </w:r>
    </w:p>
    <w:bookmarkEnd w:id="103"/>
    <w:bookmarkStart w:name="z12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HLA-типирование пуповинной крови проводится по локусам А, В и DRB1 молекулярно-генетическим методом на низком уровне разрешения (SSP/SSO) по направлению специалистов банка пуповинной крови.</w:t>
      </w:r>
    </w:p>
    <w:bookmarkEnd w:id="104"/>
    <w:bookmarkStart w:name="z12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об HLA-фенотипе пуповинной крови передается специалистам банка пуповинной крови.</w:t>
      </w:r>
    </w:p>
    <w:bookmarkEnd w:id="105"/>
    <w:bookmarkStart w:name="z12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Для реципиентов, перенесших трансплантацию гемопоэтических стволовых клеток, по направлению врача-гематолога определяется донорский химеризм с целью определения степени приживления трансплантата и предсказания рецидива основного заболевания.</w:t>
      </w:r>
    </w:p>
    <w:bookmarkEnd w:id="106"/>
    <w:bookmarkStart w:name="z12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донорского химеризма проводится молекулярно-генетическим методом путем проведения фрагментного анализа STR-локусов и (или) ПЦР в режиме реального времени.</w:t>
      </w:r>
    </w:p>
    <w:bookmarkEnd w:id="107"/>
    <w:bookmarkStart w:name="z12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определения донорского химеризма у реципиентов после трансплантации гемопоэтических стволовых клеток используются образцы крови реципиента, взятые до и после проведения трансплантации, и образец крови донора.</w:t>
      </w:r>
    </w:p>
    <w:bookmarkEnd w:id="108"/>
    <w:bookmarkStart w:name="z13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выражается в процентном соотношении наличия донорских генов в образце крови реципиента.</w:t>
      </w:r>
    </w:p>
    <w:bookmarkEnd w:id="109"/>
    <w:bookmarkStart w:name="z13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Для реципиентов с иммунологической рефрактерностью и наличием лейкоцитарных антител сотрудниками HLA-лаборатории проводится индивидуальный подбор тромбоцитов.</w:t>
      </w:r>
    </w:p>
    <w:bookmarkEnd w:id="110"/>
    <w:bookmarkStart w:name="z13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высоких процентах сенсибилизации лейкоцитарных антител в крови реципиента проводится типирование реципиента по локусам А, В и С I класса и локусам DRB1, DQB1 II класса на низкоразрешающем уровне молекулярно-генетическим методом (SSP или SSO) для поиска подходящего донора крови по HLA-фенотипу.</w:t>
      </w:r>
    </w:p>
    <w:bookmarkEnd w:id="111"/>
    <w:bookmarkStart w:name="z13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База HLA-типированных доноров крови создается по локусам А, В и С I класса HLA-системы на низкоразрешающем уровне серологическим методом.</w:t>
      </w:r>
    </w:p>
    <w:bookmarkEnd w:id="112"/>
    <w:bookmarkStart w:name="z13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подбор компонентов крови проводится на основе лимфоцитотоксического теста "кросс-матч" c сывороткой реципиента и образцом крови донора имеющим совпадение по антигенам локуса А, В и С I класса системы HLA. При отсутствии донора крови с совпадением HLA-фенотипа индивидуальный подбор тромбоцитов проводится на основании лимфоцитотоксического теста "кросс-матч" без учета HLA-фенотипа донора.</w:t>
      </w:r>
    </w:p>
    <w:bookmarkEnd w:id="113"/>
    <w:bookmarkStart w:name="z13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переливанию выдаются тромбоциты с отрицательным результатом индивидуального подбора компонентов крови на основе лимфоцитотоксического теста "кросс-матч".</w:t>
      </w:r>
    </w:p>
    <w:bookmarkEnd w:id="114"/>
    <w:bookmarkStart w:name="z13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высокой сенсибилизации реципиента лейкоцитарными антителами (выше 50%) переливаются дозы тромбоцитов, имеющих самый низкий уровень цитотоксичности лимфоцитотоксического теста (2+ или 4+).</w:t>
      </w:r>
    </w:p>
    <w:bookmarkEnd w:id="115"/>
    <w:bookmarkStart w:name="z13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донора с отрицательным и низким уровнем цитотоксичности лимфоцитотоксического теста, переливание тромбоцитов проводится от доноров, имеющих большое количество совпадений по антигенам локусов А, В и С I класса системы HLA.</w:t>
      </w:r>
    </w:p>
    <w:bookmarkEnd w:id="1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иммунологической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совместимости тканей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трансплантации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(части органа) и (или) тканей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(части ткани)</w:t>
            </w:r>
          </w:p>
        </w:tc>
      </w:tr>
    </w:tbl>
    <w:bookmarkStart w:name="z139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исследований для проведения иммунологической совместимости тканей</w:t>
      </w:r>
      <w:r>
        <w:br/>
      </w:r>
      <w:r>
        <w:rPr>
          <w:rFonts w:ascii="Times New Roman"/>
          <w:b/>
          <w:i w:val="false"/>
          <w:color w:val="000000"/>
        </w:rPr>
        <w:t>при трансплантации органов (части органа) и(или) тканей (части ткани)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- в редакции приказа Министра здравоохранения РК от 30.09.2021 </w:t>
      </w:r>
      <w:r>
        <w:rPr>
          <w:rFonts w:ascii="Times New Roman"/>
          <w:b w:val="false"/>
          <w:i w:val="false"/>
          <w:color w:val="ff0000"/>
          <w:sz w:val="28"/>
        </w:rPr>
        <w:t>№ КР ДСМ -101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6"/>
        <w:gridCol w:w="1164"/>
        <w:gridCol w:w="714"/>
        <w:gridCol w:w="683"/>
        <w:gridCol w:w="303"/>
      </w:tblGrid>
      <w:tr>
        <w:trPr>
          <w:trHeight w:val="30" w:hRule="atLeast"/>
        </w:trPr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исследования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Реципиент и(или) донор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пробы (мл)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пробы, наличие наполнителя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исследования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иммунологической совместимости у реципиентов и доноров при трансплантации органов от прижизненного и(или) посмертного донора</w:t>
            </w:r>
          </w:p>
        </w:tc>
      </w:tr>
      <w:tr>
        <w:trPr>
          <w:trHeight w:val="30" w:hRule="atLeast"/>
        </w:trPr>
        <w:tc>
          <w:tcPr>
            <w:tcW w:w="9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Фенотипирование крови по HLA-системе серологическим методом (антигены класса I-Локусы А,В,С) низкое разрешение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Реципиент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Кровь, антикоагулянт литии-гепарин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Серологический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Донор органа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Серологический</w:t>
            </w:r>
          </w:p>
        </w:tc>
      </w:tr>
      <w:tr>
        <w:trPr>
          <w:trHeight w:val="30" w:hRule="atLeast"/>
        </w:trPr>
        <w:tc>
          <w:tcPr>
            <w:tcW w:w="9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пробы на совместимость "кросс матч"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Реципиент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Кровь, гель и активатор свертывания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Серологический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Донор органа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Кровь, антикоагулянт литии-гепарин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Серологический</w:t>
            </w:r>
          </w:p>
        </w:tc>
      </w:tr>
      <w:tr>
        <w:trPr>
          <w:trHeight w:val="30" w:hRule="atLeast"/>
        </w:trPr>
        <w:tc>
          <w:tcPr>
            <w:tcW w:w="9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Генотипирование крови по HLA-системе методом SSP антигены класс I и II, локусы А, В, DRB1 среднее разрешение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Реципиент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Кровь, антикоагулянт К2ЭДТА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Молекулярно-генетический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Донор органа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Кровь, антикоагулянт К2ЭДТА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Молекулярно-генетический</w:t>
            </w:r>
          </w:p>
        </w:tc>
      </w:tr>
      <w:tr>
        <w:trPr>
          <w:trHeight w:val="30" w:hRule="atLeast"/>
        </w:trPr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уровня сенсибилизации-процента HLA-антител в образце сыворотки методом ИФА (Elisa test)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Реципиент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Кровь, гель и активатор свертывания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ИФА</w:t>
            </w:r>
          </w:p>
        </w:tc>
      </w:tr>
      <w:tr>
        <w:trPr>
          <w:trHeight w:val="30" w:hRule="atLeast"/>
        </w:trPr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наличия HLA-антител в образце сыворотки методом проточной флуорометрии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Реципиент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Кровь, гель и активатор свертывания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Проточная цитометрия</w:t>
            </w:r>
          </w:p>
        </w:tc>
      </w:tr>
      <w:tr>
        <w:trPr>
          <w:trHeight w:val="30" w:hRule="atLeast"/>
        </w:trPr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специфичности HLA-антител 1 и 2 класса в образце сыворотки методом проточной флуорометрии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Реципиент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Кровь, гель и активатор свертывания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Проточная цитометрия</w:t>
            </w:r>
          </w:p>
        </w:tc>
      </w:tr>
      <w:tr>
        <w:trPr>
          <w:trHeight w:val="30" w:hRule="atLeast"/>
        </w:trPr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процента сенсибилизации сыворотки HLA-антителами методом проточной цитометрии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Реципиент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Кровь, гель и активатор свертывания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Проточная цитометрия</w:t>
            </w:r>
          </w:p>
        </w:tc>
      </w:tr>
      <w:tr>
        <w:trPr>
          <w:trHeight w:val="30" w:hRule="atLeast"/>
        </w:trPr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Генотипирование крови по генам HLA-А, В, С, DRB1, DQB1/DQА1, DPB1/DPA1 методом ПЦР-SSP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Реципиент и(или) донор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Кровь, антикоагулянт К2ЭДТА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Молекулярно-генетический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подбор тромбоцитов по лейкоцитарным антигенам реципиентам с рефрактерностью к тромбоцитам</w:t>
            </w:r>
          </w:p>
        </w:tc>
      </w:tr>
      <w:tr>
        <w:trPr>
          <w:trHeight w:val="30" w:hRule="atLeast"/>
        </w:trPr>
        <w:tc>
          <w:tcPr>
            <w:tcW w:w="9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подбор компонентов крови на основе лимфоцитотоксического теста "кросс -матч"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Реципиент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Кровь, гель и активатор свертывания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Серологический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Донор крови и ее компонентов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Кровь, антикоагулянт литии-гепарин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Серологический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иммунологической совместимости у реципиентов и доноров при трансплантации гемопоэтических стволовых клеток от родственных доноров</w:t>
            </w:r>
          </w:p>
        </w:tc>
      </w:tr>
      <w:tr>
        <w:trPr>
          <w:trHeight w:val="30" w:hRule="atLeast"/>
        </w:trPr>
        <w:tc>
          <w:tcPr>
            <w:tcW w:w="9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Генотипирование крови по HLA-системе методом SSP класс I и II, локусы А, В, С, DRB1, DQB1 среднее разрешение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Реципиент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Кровь, антикоагулянт К2ЭДТА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Молекулярно-генетический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Донор ГСК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Молекулярно-генетический</w:t>
            </w:r>
          </w:p>
        </w:tc>
      </w:tr>
      <w:tr>
        <w:trPr>
          <w:trHeight w:val="30" w:hRule="atLeast"/>
        </w:trPr>
        <w:tc>
          <w:tcPr>
            <w:tcW w:w="9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генов главного комплекса гистосовместимости по локусам А,В,С,DRB1, DRQB1 с разделением на гаплотипы методом SBT (High resolution)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Реципиент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Кровь, антикоагулянт К2ЭДТА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Молекулярно-генетический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Донор ГСК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Молекулярно-генетический</w:t>
            </w:r>
          </w:p>
        </w:tc>
      </w:tr>
      <w:tr>
        <w:trPr>
          <w:trHeight w:val="30" w:hRule="atLeast"/>
        </w:trPr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генов HLA - А, В, С, DRB1, DQA1/DQB1, DPB1/DPA1 на высоком разрешении методом NGS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Донор ГСК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Кровь, антикоагулянт К2ЭДТА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Молекулярно-генетический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иммунологической совместимости у потенциальных доноров гемопоэтических стволовых клеток включенных в Национальный Регистр доноров гемопоэтических стволовых клеток и банки пуповинной крови</w:t>
            </w:r>
          </w:p>
        </w:tc>
      </w:tr>
      <w:tr>
        <w:trPr>
          <w:trHeight w:val="30" w:hRule="atLeast"/>
        </w:trPr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Типирование генов HLA-А, В, С, DRB1, DQB1 без разделения на гаплотипы (высокое разрешение) молекулярно-генетическим методом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Донор ГСК для вступления в Регистр ГСК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Кровь, антикоагулянт К2ЭДТА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Молекулярно-генетический</w:t>
            </w:r>
          </w:p>
        </w:tc>
      </w:tr>
      <w:tr>
        <w:trPr>
          <w:trHeight w:val="30" w:hRule="atLeast"/>
        </w:trPr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генов HLA - А, В, С, DRB1, DQA1/DQB1, DPB1/DPA1 на высоком разрешении методом NGS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Донор ГСК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Кровь, антикоагулянт К2ЭДТА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Молекулярно-генетический</w:t>
            </w:r>
          </w:p>
        </w:tc>
      </w:tr>
      <w:tr>
        <w:trPr>
          <w:trHeight w:val="30" w:hRule="atLeast"/>
        </w:trPr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Генотипирование крови по HLA-системе методом SSP антигены класс I и II, локусы А, В, DRB1 среднее разрешение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Образцы пуповинной крови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Молекулярно-генетический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иммунологической совместимости у реципиентов, включенных в регистр</w:t>
            </w:r>
          </w:p>
        </w:tc>
      </w:tr>
      <w:tr>
        <w:trPr>
          <w:trHeight w:val="30" w:hRule="atLeast"/>
        </w:trPr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антигенов HLA-А, В, DR локусов методом проточной цитофлуориметрии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Реципиент и(или) донор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Кровь, антикоагулянт К2ЭДТА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Молекулярно-генетический</w:t>
            </w:r>
          </w:p>
        </w:tc>
      </w:tr>
      <w:tr>
        <w:trPr>
          <w:trHeight w:val="30" w:hRule="atLeast"/>
        </w:trPr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наличия HLA-антител в образце сыворотки методом проточной флуорометрии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Реципиент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Кровь, гель и активатор свертывания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Проточная цитометрия</w:t>
            </w:r>
          </w:p>
        </w:tc>
      </w:tr>
      <w:tr>
        <w:trPr>
          <w:trHeight w:val="30" w:hRule="atLeast"/>
        </w:trPr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процента сенсибилизации сыворотки HLA-антителами методом проточной цитометрии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Реципиент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Кровь, гель и активатор свертывания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Проточная цитометрия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донорского химеризма у реципиентов после трансплантации гемопоэтических стволовых клеток (костного мозга)</w:t>
            </w:r>
          </w:p>
        </w:tc>
      </w:tr>
      <w:tr>
        <w:trPr>
          <w:trHeight w:val="30" w:hRule="atLeast"/>
        </w:trPr>
        <w:tc>
          <w:tcPr>
            <w:tcW w:w="9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химеризма у пациента после трансплантации гемопоэтических стволовых клеток методом капиллярного секвенирования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Реципиент (образец крови до трансплантации и после трансплантации)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Кровь, антикоагулянт К2ЭДТА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Молекулярно-генетический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Донор ГСК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Кровь, антикоагулянт К2ЭДТА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Молекулярно-генетический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</w:p>
        </w:tc>
      </w:tr>
    </w:tbl>
    <w:bookmarkStart w:name="z141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деятельности HLA-лаборатории</w:t>
      </w:r>
    </w:p>
    <w:bookmarkEnd w:id="118"/>
    <w:bookmarkStart w:name="z142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9"/>
    <w:bookmarkStart w:name="z14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Положение о деятельности HLA-лаборатории разработано в соответствии с пунктом 2 статьи 211 Кодекса Республики Казахстан от 7 июля 2020 года "О здоровье народа и системе здравоохранения" (далее – Кодекс) и определяют положение о деятельности HLA-лаборатории.</w:t>
      </w:r>
    </w:p>
    <w:bookmarkEnd w:id="120"/>
    <w:bookmarkStart w:name="z14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HLA - лаборатории функционируют как структурное подразделение при организациях, осуществляющих деятельность в сфере донорства, заготовки крови, ее компонентов и препаратов.</w:t>
      </w:r>
    </w:p>
    <w:bookmarkEnd w:id="121"/>
    <w:bookmarkStart w:name="z14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 HLA - лабораториям относятся:</w:t>
      </w:r>
    </w:p>
    <w:bookmarkEnd w:id="122"/>
    <w:bookmarkStart w:name="z14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центральная лаборатория иммунологического типирования тканей (части тканей) и(или) органов (части органов) (далее – Центральная лаборатория), которая создается при республиканской государственной медицинской организации, осуществляющей научную деятельность и деятельность в сфере донорства, заготовки крови, ее компонентов и препаратов;</w:t>
      </w:r>
    </w:p>
    <w:bookmarkEnd w:id="123"/>
    <w:bookmarkStart w:name="z14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локальная лаборатория иммунологического типирования тканей (части тканей) и(или) органов (части органов) (далее – локальная лаборатория), которая создается при государственных медицинских организациях, осуществляющих деятельность в сфере донорства, заготовки крови, ее компонентов и препаратов в областях и городах республиканского значения.</w:t>
      </w:r>
    </w:p>
    <w:bookmarkEnd w:id="124"/>
    <w:bookmarkStart w:name="z14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своей работе HLA - лаборатории руководствуются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здоровье народа и системе здравоохранения", настоящим положением, приказами Министерства здравоохранения Республики Казахстан, регламентирующими вопросы иммунологического обследования доноров и реципиентов при трансплантации тканей (части тканей) и(или) органов (части органов).</w:t>
      </w:r>
    </w:p>
    <w:bookmarkEnd w:id="125"/>
    <w:bookmarkStart w:name="z14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HLA - лаборатории осуществляют деятельность по вопросам иммунологического обследования доноров и реципиентов при трансплантации тканей (части тканей) и(или) органов (части органов) в круглосуточном режиме.</w:t>
      </w:r>
    </w:p>
    <w:bookmarkEnd w:id="126"/>
    <w:bookmarkStart w:name="z150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HLA-лабораторий</w:t>
      </w:r>
    </w:p>
    <w:bookmarkEnd w:id="127"/>
    <w:bookmarkStart w:name="z15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Основными задачами HLA-лаборатории являются:</w:t>
      </w:r>
    </w:p>
    <w:bookmarkEnd w:id="128"/>
    <w:bookmarkStart w:name="z15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центральная лаборатория:</w:t>
      </w:r>
    </w:p>
    <w:bookmarkEnd w:id="129"/>
    <w:bookmarkStart w:name="z15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организационно-методическое руководство локальными лабораториями;</w:t>
      </w:r>
    </w:p>
    <w:bookmarkEnd w:id="130"/>
    <w:bookmarkStart w:name="z15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консультативная помощь локальным лабораториям;</w:t>
      </w:r>
    </w:p>
    <w:bookmarkEnd w:id="131"/>
    <w:bookmarkStart w:name="z15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научная деятельность по исследованию лейкоцитарных антигенов человека (далее – HLA);</w:t>
      </w:r>
    </w:p>
    <w:bookmarkEnd w:id="132"/>
    <w:bookmarkStart w:name="z15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образовательная деятельность по вопросам иммунологического обследования доноров и реципиентов при трансплантации тканей (части тканей) и(или) органов (части органов);</w:t>
      </w:r>
    </w:p>
    <w:bookmarkEnd w:id="133"/>
    <w:bookmarkStart w:name="z15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всеми видами иммунологического исследования реципиентов и их доноров для организаций, осуществляющих трансплантацию органов (части органа) и(или) тканей (части ткани);</w:t>
      </w:r>
    </w:p>
    <w:bookmarkEnd w:id="134"/>
    <w:bookmarkStart w:name="z15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иммунологического обследования реципиентов, состоящих в Листе ожидания курируемого региона;</w:t>
      </w:r>
    </w:p>
    <w:bookmarkEnd w:id="135"/>
    <w:bookmarkStart w:name="z15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экспертных лабораторных исследований по иммунологическому обследованию доноров и реципиентов при трансплантации тканей (части тканей) и(или) органов (части органов) для локальных лабораторий при спорных и сложных случаях;</w:t>
      </w:r>
    </w:p>
    <w:bookmarkEnd w:id="136"/>
    <w:bookmarkStart w:name="z16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локальная лаборатория:</w:t>
      </w:r>
    </w:p>
    <w:bookmarkEnd w:id="137"/>
    <w:bookmarkStart w:name="z16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всеми видами иммунологического исследования реципиентов и их доноров для организаций, осуществляющих трансплантацию органов (части органа) и(или) тканей (части ткани);</w:t>
      </w:r>
    </w:p>
    <w:bookmarkEnd w:id="138"/>
    <w:bookmarkStart w:name="z16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иммунологического обследования реципиентов, состоящих в Листе ожидания курируемого региона;</w:t>
      </w:r>
    </w:p>
    <w:bookmarkEnd w:id="139"/>
    <w:bookmarkStart w:name="z16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сбора сывороток реципиентов, нуждающихся в проведении трансплантации тканей (части тканей) и(или) органов (части органов) (далее – реципиентов);</w:t>
      </w:r>
    </w:p>
    <w:bookmarkEnd w:id="140"/>
    <w:bookmarkStart w:name="z16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HLA-исследований для иммунологического контроля за приживлением пересаженных органов и тканей.</w:t>
      </w:r>
    </w:p>
    <w:bookmarkEnd w:id="141"/>
    <w:bookmarkStart w:name="z165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Функции HLA- лабораторий</w:t>
      </w:r>
    </w:p>
    <w:bookmarkEnd w:id="142"/>
    <w:bookmarkStart w:name="z16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соответствии с поставленными задачами HLA-лаборатории осуществляют следующие функции:</w:t>
      </w:r>
    </w:p>
    <w:bookmarkEnd w:id="143"/>
    <w:bookmarkStart w:name="z16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HLA-исследований у реципиентов и доноров при трансплантации почек и поджелудочной железы от прижизненного и(или) посмертного донора;</w:t>
      </w:r>
    </w:p>
    <w:bookmarkEnd w:id="144"/>
    <w:bookmarkStart w:name="z16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HLA-исследований у реципиентов и доноров при трансплантации других органов (печень, сердце и другие) прижизненного и(или) посмертного донора;</w:t>
      </w:r>
    </w:p>
    <w:bookmarkEnd w:id="145"/>
    <w:bookmarkStart w:name="z16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HLA-типирования реципиентов и доноров при трансплантации гемопоэтических стволовых клеток (костного мозга) от родственных доноров;</w:t>
      </w:r>
    </w:p>
    <w:bookmarkEnd w:id="146"/>
    <w:bookmarkStart w:name="z17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HLA-исследований у реципиентов, включаемых Лист ожидания курируемого региона;</w:t>
      </w:r>
    </w:p>
    <w:bookmarkEnd w:id="147"/>
    <w:bookmarkStart w:name="z17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HLA-типирования потенциальных доноров для формирования Регистра доноров гемопоэтических стволовых клеток и пуповинной крови для формирования банка пуповинной крови;</w:t>
      </w:r>
    </w:p>
    <w:bookmarkEnd w:id="148"/>
    <w:bookmarkStart w:name="z17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постановка пробы на совместимость "кросс-матч" донора и реципиента при трансплантации органов;</w:t>
      </w:r>
    </w:p>
    <w:bookmarkEnd w:id="149"/>
    <w:bookmarkStart w:name="z17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определение донорского химеризма у реципиентов после трансплантации гемопоэтических стволовых клеток (костного мозга);</w:t>
      </w:r>
    </w:p>
    <w:bookmarkEnd w:id="150"/>
    <w:bookmarkStart w:name="z17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проведение посттрансплантационного мониторинга HLA-антител у реципиентов, перенесших трансплантацию органа (ткани);</w:t>
      </w:r>
    </w:p>
    <w:bookmarkEnd w:id="151"/>
    <w:bookmarkStart w:name="z17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индивидуального подбора тромбоцитов реципиентам на основе HLA-фенотипа при необходимости.</w:t>
      </w:r>
    </w:p>
    <w:bookmarkEnd w:id="152"/>
    <w:bookmarkStart w:name="z17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Организационно-методическое руководство и научные функции Центральной лаборатории:</w:t>
      </w:r>
    </w:p>
    <w:bookmarkEnd w:id="153"/>
    <w:bookmarkStart w:name="z17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координация деятельности Локальных лабораторий по сбору сывороток реципиентов, нуждающихся в трансплантации органа, для определения предсуществующих антител и пробы на совместимость "кросс-матч";</w:t>
      </w:r>
    </w:p>
    <w:bookmarkEnd w:id="154"/>
    <w:bookmarkStart w:name="z17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организационно-методического руководства Локальными лабораториями в части сбора, скрининга, заготовки антилейкоцитарных сывороток и иммунологического типирования крови для выявления корреляций с различными заболеваниями, при популяционных научных исследованиях;</w:t>
      </w:r>
    </w:p>
    <w:bookmarkEnd w:id="155"/>
    <w:bookmarkStart w:name="z17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мониторинг и анализ деятельности Локальных лабораторий;</w:t>
      </w:r>
    </w:p>
    <w:bookmarkEnd w:id="156"/>
    <w:bookmarkStart w:name="z18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формирование основных направлений по совершенствованию методов, используемых в тканевом типировании;</w:t>
      </w:r>
    </w:p>
    <w:bookmarkEnd w:id="157"/>
    <w:bookmarkStart w:name="z18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планирование и координация подготовки кадров для лабораторий тканевого типирования республики, участие в проведении обучения для специалистов Локальных лабораторий;</w:t>
      </w:r>
    </w:p>
    <w:bookmarkEnd w:id="158"/>
    <w:bookmarkStart w:name="z18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проведение научных работ по изучению распространенности HLA-фенотипов в казахстанской популяции, взаимосвязей изучаемых HLA-фенотипов с различными видами заболеваний, исследований генома человека;</w:t>
      </w:r>
    </w:p>
    <w:bookmarkEnd w:id="159"/>
    <w:bookmarkStart w:name="z18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изучение и трансферт в практику лабораторий иммунологического типирования республики новых методов исследований;</w:t>
      </w:r>
    </w:p>
    <w:bookmarkEnd w:id="160"/>
    <w:bookmarkStart w:name="z18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внедрение в практику медицинских организаций иммуногенетических и геномных исследований при диагностике различных патологических состояний, оценке и прогнозировании эффективности лечения, формировании групп риска среди населения с целью организации профилактических мероприятий для предупреждения ряда заболеваний, проведение популяционных исследований;</w:t>
      </w:r>
    </w:p>
    <w:bookmarkEnd w:id="161"/>
    <w:bookmarkStart w:name="z18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разработка плана и программы международного сотрудничества в области тканевого типирования, участие в международных рабочих совещаниях, обмен анти-HLA сыворотками с зарубежными лабораториями для совершенствования тест-реагентов, методов тканевого типирования;</w:t>
      </w:r>
    </w:p>
    <w:bookmarkEnd w:id="162"/>
    <w:bookmarkStart w:name="z18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проведение исследований, по внешней оценке, качества и проведение межлабораторных сравнительных испытаний.</w:t>
      </w:r>
    </w:p>
    <w:bookmarkEnd w:id="163"/>
    <w:bookmarkStart w:name="z18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Организационные и консультативные функции Локальной лаборатории:</w:t>
      </w:r>
    </w:p>
    <w:bookmarkEnd w:id="164"/>
    <w:bookmarkStart w:name="z18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составлении планов по повышению квалификации сотрудников организации здравоохранения по вопросам иммунологического типирования тканей;</w:t>
      </w:r>
    </w:p>
    <w:bookmarkEnd w:id="165"/>
    <w:bookmarkStart w:name="z18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разъяснительной работы по вопросам клинического значения иммунологических исследований;</w:t>
      </w:r>
    </w:p>
    <w:bookmarkEnd w:id="166"/>
    <w:bookmarkStart w:name="z19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представление отчетов о проделанной работе в Центральную лабораторию.</w:t>
      </w:r>
    </w:p>
    <w:bookmarkEnd w:id="167"/>
    <w:bookmarkStart w:name="z19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Структура и штатные нормативы Центральной лаборатории определяются в соответствии с законодательством Республики Казахстан.</w:t>
      </w:r>
    </w:p>
    <w:bookmarkEnd w:id="168"/>
    <w:bookmarkStart w:name="z19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Локальную лабораторию возглавляет лицо, прошедшее специализацию в Центральной лаборатории иммунологического типирования тканей (части тканей) и(или) органов (части органов), назначаемое на должность в установленном законодательством порядке.</w:t>
      </w:r>
    </w:p>
    <w:bookmarkEnd w:id="16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