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e08" w14:textId="8c2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по Центральной комиссии по биоэтике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2020 года № ҚР ДСМ-151/2020. Зарегистрирован в Министерстве юстиции Республики Казахстан 26 октября 2020 года № 21512.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биоэтике.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ДСМ-20 "Об утверждении Положения о Центральной комиссии по биоэтике" (зарегистрирован в Реестре государственной регистрации нормативных правовых актов под № 18480, опубликован 16 апреля 2019 года в Эталонном контрольном банке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биоэтике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Центральной комиссии по биоэтике (далее – Комиссия)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 Республики Казахстан "О здоровье народа и системе здравоохранения" (далее – Кодекс) и определяет статус и полномочия Комиссии.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биомедицинское исследование –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неинтервенционное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физические и юридические лица, обратившиеся c заявкой на проведение независимой биоэтической экспертизы;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независимым экспертным органом при уполномоченном органе, проводящим биоэтическую экспертизу документов, связанных с проведением биомедицинских исследований, на этапе их планирования, в ходе выполнения и после завершения с целью обеспечения безопасности и защиты прав участников биомедицинских исследований.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Рабочий орган Комиссии определяется уполномоченным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Комиссия руководствуется Конституцией Республики Казахстан, законами Республики Казахстан, актами Президента и Правительства Республики Казахстан, стандартами надлежащей фармацевтической практики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Кодекса, правилами проведения биомедицинских исследований и требования к исследовательским центрам согласно пункту 10 статьи 227 Кодекса, применения новых методов диагностики, лечения и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Кодекса,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Кодекса и настоящим Положением.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организационная деятельность Комиссии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Комиссии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на проведение интервенционных клинических исследований лекарственных средств и медицинских изделий зарубежного производства, а также интервенционных и неинтервенционных клинических исследований лекарственных средств и медицинских изделий, проводимых в двух и более исследовательских центрах, расположенных на территории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биоэтического мониторинга за ходом биомедицинских исследований, для проведения которых выданы заключения Комиссии и разрешение уполномоченного органа;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локальной комиссии по биоэтике (далее – ЛКБ) и оценка соответствия их деятельности стандартам, утвержденным Комиссией;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документов по вопросам биоэтики;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Комиссии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возложенных на нее задач Комиссия осуществляет следующие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независимой экспертизы материалов, интервенционного клинического исследования в случае: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лекарственных средств, медицинских изделий, произведенных за пределами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материалов неинтервенционного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оценки актуальных вопросов современного здравоохранения, включая внедрение новых методов диагностики, лечения, профилактики и медицинской реабилитации.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стандартов,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осуществление сертификации ЛКБ на соответствие стандартам деятельности биоэтических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методической помощи, консультирование ЛКБ по вопросам исследований, сбор и анализ информации об их деятельности, выдача сертификата соответствия стандартам деятельности биоэтических комиссий);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национальными и международными организациями по вопросам биоэтики научных исследований;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публикация в специализированных медицинских журналах материалов о деятельности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информационно-разъяснительной работы по вопросам оценки исследований для специалистов системы здравоохранения;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совещаний, конференций, симпозиумов;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экспертов и консультантов, в том числе независимых, являющихся специалистами в различных областях для разъяснения вопросов;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разъяснение и консультирование по запросу заинтересованных лиц;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информирование в письменном виде уполномоченного органа, ЛКБ, исследователей о принятых решениях;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экспертизы заявлений исследовательских центров на создание биобанков, выдача заключений на создание биобанков, осуществление внешнего мониторинга деятельности биобанков один раз в 5 лет.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Организационная деятельность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утверждается решением уполномоченного органа и состоит из нечетного числа (не менее 9 (девяти) членов. Председатель и заместитель Председателя Комиссии избираются из числа членов Комиссии на первом заседании путем открытого голосования простым большинством голосов. При отсутствии Председателя его функции исполняет заместитель Председателя. Члены Комиссии участвуют в заседаниях Комиссии без права замены. Секретарь Комиссии не является членом Комиссии.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деятельности Комиссии формируется секретариат Комиссии на базе Рабочего органа численностью не менее 2 человек, состоящего из руководителя и секретаря. Секретариат непосредственно подотчетен председателю Комиссии и является ответственным за подготовку повестки заседания, оформление протоколов заседаний, делопроизводство, хранение документов Комиссии.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предоставляет отдельное помещение для размещения секретариата Комиссии и документов Комиссии, обеспечивает секретариат необходимой оргтехникой, оказывает организационную поддержку.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формируется на междисциплинарной основе и состоит из представителей медицинских, гуманитарных профессий, общественных организаций и специалистов в области права. Комиссия создает подкомиссии и рабочие группы для реализации возложенных на нее задач.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не реже одного раза в квартал и считаются правомочными при участии в них не менее двух третей от общего количества членов Комиссии.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Дата, время проведения, повестка заседаний определяются Председателем Комиссии с учетом предложений ее членов.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кворума Комиссия принимает решение простым большинством голосов от числа присутствующих на заседании членов Комиссии путем открытого голосования. При равенстве голосов решающим является голос председательствующего Комиссии.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принимает одно из следующих решений: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проведения биомедицинского исследования;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биомедицинского исследования;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проведения биомедицинского исследования.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оформляются протоколами, которые подписываются председателем и всеми членами Комиссии.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Апелляция заявителя, несогласного с результатами биоэтической экспертизы, рассматривается Комиссией с участием самого заявителя и привлечением независимых экспертов.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