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17d0" w14:textId="fc6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марта 2020 года № 92 "Об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2020 года № 346. Зарегистрирован в Министерстве юстиции Республики Казахстан 9 октября 2020 года № 21396. Утратил силу приказом Министра энергетики Республики Казахстан от 3 марта 2022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07.03.2022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марта 2020 года № 92 "Об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разработки" (зарегистрирован в Реестре государственной регистрации нормативных правовых актов за № 20118, опубликован 16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Затраты Оператора на организацию и проведение независимой экспертизы проектов определяются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S=Cd*We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затраты на организацию и проведение независимой экспертизы проектов, c учетом налога на добавленную стоимость;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 – стоимость одного дня проведения независимой экспертизы проектов, c учетом налога на добавленную стоимость;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We – количество рабочих дней в году на расчетный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и Шкале рабочих дней, затраченных на организацию и проведение независимой экспертизы проектов,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Стоимость одного дня проведения независимой экспертизы проектов рассчитывается по следующей формуле: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089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плановые расходы, связанные с организацией независимой экспертизы проектов, учтенные в Плане развития Оператора на отчетный финансовый год. План развития Оператора утверждается Советом директоров,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утвержденных приказом Министра национальной экономики Республики Казахстан от 14 февраля 2019 года № 14 (зарегистрирован в Реестре государственной регистрации нормативных правовых актов № 18328);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 – количество задействованных специалистов Оператора, человек;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Wy – рабочие дни, затраченные на организацию и проведение экспертизы проектов на отчетный финансовый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(Баланс рабочего времени на текущий год);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– коэффициент доходности.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доходности устанавливается по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=Pp/E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Плановые доходы, связанные с организацией и проведением независимой экспертизы проектов, учтенные в Плане развития Оператора на отчетный финансовый год".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