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d605" w14:textId="44d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октября 2020 года № 75. Зарегистрирован в Министерстве юстиции Республики Казахстан 9 октября 2020 года № 21387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10467, опубликован 3 апреля 2015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Арендная плата за имущественный наем (аренду) объекта недвижимости не начисляется в период с 20 июня по 31 декабря 2020 года для субъектов малого и среднего бизнеса.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арендной платы за имущественный наем (аренду) объекта недвижимости осуществляется путем заключения дополнительного соглашения к основному договору.".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20 июня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