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a2b6" w14:textId="1e4a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 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сентября 2020 года № 381. Зарегистрирован в Министерстве юстиции Республики Казахстан 28 сентября 2020 года № 21298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16 марта 2020 года "О мерах по обеспечению социально-экономической стабильности",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2020 года № 109 "О некоторых вопросах оказания государственных услуг в социально-трудовой сфере и обеспечения продуктово-бытовым набором некоторых категорий населения на период чрезвычайного положения и ограничительных мероприятий" (зарегистрированный в Реестре государственной регистрации нормативных правовых актов № 20164, опубликованный 26 марта 2020 года в Эталонном контрольном банке нормативных правовых актов Республики Казахстан в электронном виде)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некоторых государственных услуг в социально-трудовой сфере и порядка обеспечения продуктово-бытовым набором некоторых категорий населения на период чрезвычайного положения и ограничительных мероприятий, утвержденных вышеуказанным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случае если услугополучатель является получателем государственной адресной социальной помощи (далее – адресная социальная помощь) по состоянию на 30 июня 2020 года или 30 сентября 2020 года, то в целях исключения прямого контакта в информационной системе автоматически формируется заявление на назначение адресной социальной помощи без обращения услугополучателя на 3 квартал 2020 года - с учетом доходов за 2 квартал 2020 года, на 4 квартал 2020 года - с учетом доходов за 3 квартал 2020 года соответственно.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совокупного дохода не рассматривается в качестве дохода физического лица доход независимых работников в размере 25-кратного месячного расчетного показателя в связи с уплатой единого совокупного платежа, социальная выплата на случай потери дохода в связи с ограничениями деятельности на период действия чрезвычайного положения, единовременная социальная выплата, на случай потери дохода в связи с введением ограничительных мероприятий, размер денежных средств, выделенных на приобретение продуктово-бытовых наборов на период чрезвычайного положения и ограничительных мероприятий, возмещение затрат на оплату коммунальных услуг на период чрезвычайного положения.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продуктового набора, предусмотренного гарантированным социальным пакетом, определяется исходя из возраста ребенка по состоянию на первое число соответствующего квартала, на который назначается адресная социальная помощь, и предоставляется на период ее продления.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автоматическом продлении назначения адресной социальной помощи социальный контракт, ранее подписанный получателем адресной социальной помощи, продлевается на период ее назначения без истребования подписи услугополучателя.";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доведение настоящего приказа до областных, городов Нур-Султан, Алматы и Шымкент управлений координации занятости и социальных программ.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Аукенова Е. 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 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