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3ed6" w14:textId="b9f3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25 сентября 2020 года № 236. Зарегистрирован в Министерстве юстиции Республики Казахстан 28 сентября 2020 года № 21291. Утратил силу приказом Министра экологии, геологии и природных ресурсов Республики Казахстан от 13 сентября 2021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13.09.2021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5741, опубликован 14 августа 2009 года в газете "Юридическая газета" № 123 (1720)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I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проекты нормативов предельно допустимых выбросов, сбросов загрязняющих веществ и размещения отходов производства и потребления, относящиеся к 1 классу опасности согласно санитарной классификации производственных объектов в случае превышения одного из видов эмиссий по объекту в целом: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5000 тонн в год выбросов загрязняющих веществ, для нефтегазовой промышленности - 1000 тонн в год;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15000 тонн в год сбросов загрязняющих веществ;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4000000 тонн в год размещения отходов производства и потребления.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размещения серы в окружающей среде в открытом виде, а также проекты нормативов эмиссий в окружающую среду полигонов столицы, городов республиканского и областного значений.";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Разрешение на эмиссии в окружающую среду для объектов I категории выдается уполномоченным органом в области охраны окружающей среды в случаях, когда у природопользователя имеет место один из видов эмиссий, и которые превышают: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5000 тонн в год выбросов загрязняющих веществ, для нефтегазовой промышленности - 1000 тонн в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15000 тонн в год сбросов загрязняющих веществ;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4000000 тонн в год размещения отходов производства и потребления.".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