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f2d1" w14:textId="de8f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2020 года № 107. Зарегистрировано в Министерстве юстиции Республики Казахстан 25 сентября 2020 года № 21278.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16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16 декабря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2020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107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 - нерезидентов Республики Казахстан, филиалами страховых брокеров-нерезидентов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 и определяют порядок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 - нерезидентов Республики Казахстан (далее – филиалы), включая формы, перечень, периодичность и сроки ее представления.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отчетности по данным бухгалтерского учета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по данным бухгалтерского учета представляется в электронном формате.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по данным бухгалтерского учета на бумажном носителе подписывается руководителем филиала или лицом, исполняющим его обязанности, главным бухгалтером, исполнителем и хранится у филиала. По требованию уполномоченного органа по регулированию, контролю и надзору финансового рынка и финансовых организаций филиал не позднее 2 (двух) рабочих дней со дня получения запроса представляет отчетность по данным бухгалтерского учета на бумажном носителе, которая не содержит исправлений и подчисток.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по данным бухгалтерского учета, представленная в электронном формате, соответствует отчетности по данным бухгалтерского учета на бумажном носителе. Идентичность данных, представляемых в электронном формате, данным на бумажном носителе, обеспечивается руководителем филиала или лицом, исполняющим его обязанности.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годовой отчетности по данным бухгалтерского учета на бумажном носителе допускается наличие 2 (двух) или более сравнительных периодов.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ошибок в ранее представленной в Национальный Банк Республики Казахстан (далее – Национальный Банк) отчетности по данным бухгалтерского учета филиал обеспечивает исправление ошибок путем осуществления следующих мероприятий в указанной последовательности: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исправляет обнаруженную ошибку путем осуществления бухгалтерской записи и ретроспективной корректировки в отчетности по данным бухгалтерского учета того отчетного периода, в котором была осуществлена исправительная бухгалтерская запись;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Национальный Банк письменное уведомление с указанием описания выявленной ошибки в ранее представленной отчетности по данным бухгалтерского учета.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Филиалы представляют в Национальный Банк совместно с ежемесячной, ежеквартальной и ежегодной отчетностью по данным бухгалтерского учета пояснительную записку в электронном формате, в которой раскрываются детализация и расшифровка счетов по статьям отчета об активах и обязательствах "прочие активы" и "прочие обязательства", а также по статьям отчета о доходах и расходах "прочие доходы" и "прочие расходы".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банков-нерезидентов Республики Казахстан дополнительно представляют в пояснительной записке детализацию статей "процентные доходы" и "процентные расходы" отчета о доходах и расходах и отчета о движении денежных средств.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Отчеты о движении денежных средств составляются в соответствии с международными стандартами финансовой отчетности по прямому методу.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Представление годовой отчетности по данным  бухгалтерского учета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Филиалы ежегодно в срок до 30 апреля (включительно) года, следующего за отчетным годом, представляют в Национальный Банк в электронном формате годовую отчетность по данным бухгалтерского учета, составленную в соответствии с международными стандартами финансовой отчетности, по следующим формам: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доходах и расходах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денежных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филиалы страховых организаций-нерезидентов Республики Казахстан,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инвестициях, представляют в Национальный Банк ежегодно в срок до 30 апреля (включительно) года, следующего за отчетным годом, отчет по активам инвестиционного фонда (клиентов)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отчет о доходах и расходах по активам инвестиционного фонда (клиентов)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Представление ежеквартальной и ежемесячной отчетностей по данным бухгалтерского учета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Национальный Банк ежеквартальную отчетность по данным бухгалтерского учета: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банков-нерезидентов Республики Казахстан представляют не позднее 60 (шестидесяти) календарных дней, следующих за отчетным кварталом, по следующим формам: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движении денежных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страховых брокеров-нерезидентов Республики Казахстан представляют не позднее 6 (шестого) рабочего дня месяца, следующего за отчетным кварталом, по следующим формам: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денежных средств по форме согласно приложению 3 к Правилам;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Национальный Банк ежемесячную отчетность по данным бухгалтерского учета: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страховых (перестраховочных) организаций-нерезидентов Республики Казахстан представляют не позднее 6 (шестого) рабочего дня месяца, следующего за отчетным месяцем, по следующим формам: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денежных средств по форме согласно приложению 3 к Правилам;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страховых организаций-нерезидентов Республики Казахстан,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инвестициях, представляют не позднее 6 (шестого) рабочего дня месяца, следующего за отчетным месяцем, по следующим формам: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активам инвестиционного фонда (клиентов)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по активам инвестиционного фонда (клиентов)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9"/>
    <w:bookmarkStart w:name="z3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50"/>
    <w:bookmarkStart w:name="z3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51"/>
    <w:bookmarkStart w:name="z30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активах и обязательствах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3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Ф1-ФН.</w:t>
      </w:r>
    </w:p>
    <w:bookmarkEnd w:id="53"/>
    <w:bookmarkStart w:name="z3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ежеквартальная/ежегодная.</w:t>
      </w:r>
    </w:p>
    <w:bookmarkEnd w:id="54"/>
    <w:bookmarkStart w:name="z3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55"/>
    <w:bookmarkStart w:name="z3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банков - нерезидентов Республики Казахстан, филиалы страховых (перестраховочных) организаций - нерезидентов Республики Казахстан, филиалы страховых брокеров - нерезидентов Республики Казахстан.</w:t>
      </w:r>
    </w:p>
    <w:bookmarkEnd w:id="56"/>
    <w:bookmarkStart w:name="z3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57"/>
    <w:bookmarkStart w:name="z3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банков - нерезидентов Республики Казахстан:</w:t>
      </w:r>
    </w:p>
    <w:bookmarkEnd w:id="58"/>
    <w:bookmarkStart w:name="z3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позднее 60 (шестидесяти) календарных дней, следующих за отчетным кварталом;</w:t>
      </w:r>
    </w:p>
    <w:bookmarkEnd w:id="59"/>
    <w:bookmarkStart w:name="z3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годом;</w:t>
      </w:r>
    </w:p>
    <w:bookmarkEnd w:id="60"/>
    <w:bookmarkStart w:name="z3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страховых (перестраховочных) организаций - нерезидентов Республики Казахстан, филиалы страховых брокеров - нерезидентов Республики Казахстан – ежегодно в срок до 30 апреля (включительно) года, следующего за отчетным годом.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в качестве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головного офиса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деятельности филиала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обязательства, счет головного офиса, резервы и результаты деятельности филиала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активах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обязательствах"</w:t>
            </w:r>
          </w:p>
        </w:tc>
      </w:tr>
    </w:tbl>
    <w:bookmarkStart w:name="z3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активах и обязательствах"</w:t>
      </w:r>
      <w:r>
        <w:br/>
      </w:r>
      <w:r>
        <w:rPr>
          <w:rFonts w:ascii="Times New Roman"/>
          <w:b/>
          <w:i w:val="false"/>
          <w:color w:val="000000"/>
        </w:rPr>
        <w:t>(индекс – Ф1-ФН, периодичность: ежеквартальная/ежегодная)</w:t>
      </w:r>
    </w:p>
    <w:bookmarkEnd w:id="62"/>
    <w:bookmarkStart w:name="z31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3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активах и обязательствах" (далее – форма).</w:t>
      </w:r>
    </w:p>
    <w:bookmarkEnd w:id="64"/>
    <w:bookmarkStart w:name="z3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65"/>
    <w:bookmarkStart w:name="z3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и ежегодно филиалами банков-нерезидентов Республики Казахстан, ежегодно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по состоянию на конец отчетного периода.</w:t>
      </w:r>
    </w:p>
    <w:bookmarkEnd w:id="66"/>
    <w:bookmarkStart w:name="z3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7"/>
    <w:bookmarkStart w:name="z3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68"/>
    <w:bookmarkStart w:name="z32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69"/>
    <w:bookmarkStart w:name="z3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1 наименования статей заполняются произвольно, исходя из операций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брокера-нерезидента Республики Казахстан.</w:t>
      </w:r>
    </w:p>
    <w:bookmarkEnd w:id="70"/>
    <w:bookmarkStart w:name="z3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данные на конец отчетного периода, включая последний день отчетного периода.</w:t>
      </w:r>
    </w:p>
    <w:bookmarkEnd w:id="71"/>
    <w:bookmarkStart w:name="z3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данные на конец предыдущего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3"/>
    <w:bookmarkStart w:name="z3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74"/>
    <w:bookmarkStart w:name="z3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75"/>
    <w:bookmarkStart w:name="z3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3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Ф2-ФН.</w:t>
      </w:r>
    </w:p>
    <w:bookmarkEnd w:id="77"/>
    <w:bookmarkStart w:name="z3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ежеквартальная/ежегодная.</w:t>
      </w:r>
    </w:p>
    <w:bookmarkEnd w:id="78"/>
    <w:bookmarkStart w:name="z3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79"/>
    <w:bookmarkStart w:name="z3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банков - нерезидентов Республики Казахстан, филиалы страховых (перестраховочных) организаций - нерезидентов Республики Казахстан, филиалы страховых брокеров-нерезидентов Республики Казахстан.</w:t>
      </w:r>
    </w:p>
    <w:bookmarkEnd w:id="80"/>
    <w:bookmarkStart w:name="z3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81"/>
    <w:bookmarkStart w:name="z3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банков-нерезидентов Республики Казахстан:</w:t>
      </w:r>
    </w:p>
    <w:bookmarkEnd w:id="82"/>
    <w:bookmarkStart w:name="z3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позднее 60 (шестидесяти) календарных дней, следующих за отчетным кварталом;</w:t>
      </w:r>
    </w:p>
    <w:bookmarkEnd w:id="83"/>
    <w:bookmarkStart w:name="z3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годом;</w:t>
      </w:r>
    </w:p>
    <w:bookmarkEnd w:id="84"/>
    <w:bookmarkStart w:name="z3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страховых (перестраховочных) организаций - нерезидентов Республики Казахстан, филиалы страховых брокеров - нерезидентов Республики Казахстан – ежегодно в срок до 30 апреля (включительно) года, следующего за отчетным годом.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(расход) до уплаты корпоративного подоходного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доход (расход) за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доходах и расходах"</w:t>
            </w:r>
          </w:p>
        </w:tc>
      </w:tr>
    </w:tbl>
    <w:bookmarkStart w:name="z34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доходах и расходах"</w:t>
      </w:r>
      <w:r>
        <w:br/>
      </w:r>
      <w:r>
        <w:rPr>
          <w:rFonts w:ascii="Times New Roman"/>
          <w:b/>
          <w:i w:val="false"/>
          <w:color w:val="000000"/>
        </w:rPr>
        <w:t>(индекс – Ф2-ФН, периодичность: ежеквартальная/ежегодная)</w:t>
      </w:r>
    </w:p>
    <w:bookmarkEnd w:id="86"/>
    <w:bookmarkStart w:name="z34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3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доходах и расходах" (далее – форма).</w:t>
      </w:r>
    </w:p>
    <w:bookmarkEnd w:id="88"/>
    <w:bookmarkStart w:name="z3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89"/>
    <w:bookmarkStart w:name="z3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и ежегодно филиалами банков - нерезидентов Республики Казахстан, ежегодно филиалами страховых (перестраховочных) организаций - нерезидентов Республики Казахстан, филиалами страховых брокеров - нерезидентов Республики Казахстан по состоянию на конец отчетного периода.</w:t>
      </w:r>
    </w:p>
    <w:bookmarkEnd w:id="90"/>
    <w:bookmarkStart w:name="z3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1"/>
    <w:bookmarkStart w:name="z3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92"/>
    <w:bookmarkStart w:name="z34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93"/>
    <w:bookmarkStart w:name="z3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1 наименования статей заполняются произвольно, исходя из операций филиала банка - нерезидента Республики Казахстан, филиала страховой (перестраховочной) организации - нерезидента Республики Казахстан, филиала страхового брокера - нерезидента Республики Казахстан.</w:t>
      </w:r>
    </w:p>
    <w:bookmarkEnd w:id="94"/>
    <w:bookmarkStart w:name="z3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данные за период с начала текущего года (с нарастающим итогом).</w:t>
      </w:r>
    </w:p>
    <w:bookmarkEnd w:id="95"/>
    <w:bookmarkStart w:name="z3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данные за аналогичный период с начала предыдущего года (с нарастающим итогом).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7"/>
    <w:bookmarkStart w:name="z3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98"/>
    <w:bookmarkStart w:name="z3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99"/>
    <w:bookmarkStart w:name="z3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3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Ф3-ФН.</w:t>
      </w:r>
    </w:p>
    <w:bookmarkEnd w:id="101"/>
    <w:bookmarkStart w:name="z3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ежемесячная/ежеквартальная/ежегодная.</w:t>
      </w:r>
    </w:p>
    <w:bookmarkEnd w:id="102"/>
    <w:bookmarkStart w:name="z3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103"/>
    <w:bookmarkStart w:name="z3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Казахстан.</w:t>
      </w:r>
    </w:p>
    <w:bookmarkEnd w:id="104"/>
    <w:bookmarkStart w:name="z3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05"/>
    <w:bookmarkStart w:name="z3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банков-нерезидентов Республики Казахстан:</w:t>
      </w:r>
    </w:p>
    <w:bookmarkEnd w:id="106"/>
    <w:bookmarkStart w:name="z3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позднее 60 (шестидесяти) календарных дней, следующих за отчетным кварталом;</w:t>
      </w:r>
    </w:p>
    <w:bookmarkEnd w:id="107"/>
    <w:bookmarkStart w:name="z3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годом;</w:t>
      </w:r>
    </w:p>
    <w:bookmarkEnd w:id="108"/>
    <w:bookmarkStart w:name="z3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страховых (перестраховочных) организаций-нерезидентов Республики Казахстан:</w:t>
      </w:r>
    </w:p>
    <w:bookmarkEnd w:id="109"/>
    <w:bookmarkStart w:name="z3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не позднее 6 (шестого) рабочего дня месяца, следующего за отчетным месяцем;</w:t>
      </w:r>
    </w:p>
    <w:bookmarkEnd w:id="110"/>
    <w:bookmarkStart w:name="z3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</w:t>
      </w:r>
    </w:p>
    <w:bookmarkEnd w:id="111"/>
    <w:bookmarkStart w:name="z3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филиалы страховых брокеров-нерезидентов Республики Казахстан:</w:t>
      </w:r>
    </w:p>
    <w:bookmarkEnd w:id="112"/>
    <w:bookmarkStart w:name="z3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позднее 6 (шестого) рабочего дня месяца, следующего за отчетным кварталом;</w:t>
      </w:r>
    </w:p>
    <w:bookmarkEnd w:id="113"/>
    <w:bookmarkStart w:name="z3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потоки денежных средств от операционной деятельности до уплаты подоходного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денежных средств от операционной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потоки денежных средств от инвестиционной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от финансовой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 по состоянию на конец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средств"</w:t>
            </w:r>
          </w:p>
        </w:tc>
      </w:tr>
    </w:tbl>
    <w:bookmarkStart w:name="z37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движении денежных средств"</w:t>
      </w:r>
      <w:r>
        <w:br/>
      </w:r>
      <w:r>
        <w:rPr>
          <w:rFonts w:ascii="Times New Roman"/>
          <w:b/>
          <w:i w:val="false"/>
          <w:color w:val="000000"/>
        </w:rPr>
        <w:t>(индекс – Ф3-ФН, периодичность: ежемесячная/ежеквартальная/ежегодная)</w:t>
      </w:r>
    </w:p>
    <w:bookmarkEnd w:id="115"/>
    <w:bookmarkStart w:name="z37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"/>
    <w:bookmarkStart w:name="z3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движении денежных средств" (далее – форма).</w:t>
      </w:r>
    </w:p>
    <w:bookmarkEnd w:id="117"/>
    <w:bookmarkStart w:name="z3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118"/>
    <w:bookmarkStart w:name="z3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и ежегодно филиалами банков-нерезидентов Республики Казахстан, филиалами страховых брокеров-нерезидентов Республики Казахстан, ежемесячно и ежегодно филиалами страховых (перестраховочных) организаций - нерезидентов Республики Казахстан по состоянию на конец отчетного периода.</w:t>
      </w:r>
    </w:p>
    <w:bookmarkEnd w:id="119"/>
    <w:bookmarkStart w:name="z3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20"/>
    <w:bookmarkStart w:name="z3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121"/>
    <w:bookmarkStart w:name="z38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22"/>
    <w:bookmarkStart w:name="z3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1 наименования статей заполняются произвольно, исходя из операций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 - нерезидента Республики Казахстан.</w:t>
      </w:r>
    </w:p>
    <w:bookmarkEnd w:id="123"/>
    <w:bookmarkStart w:name="z3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данные за отчетный период, включая последний день отчетного периода.</w:t>
      </w:r>
    </w:p>
    <w:bookmarkEnd w:id="124"/>
    <w:bookmarkStart w:name="z3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данные на конец аналогичного периода предыдущего года.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8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6"/>
    <w:bookmarkStart w:name="z3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127"/>
    <w:bookmarkStart w:name="z3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128"/>
    <w:bookmarkStart w:name="z38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активам инвестиционного фонда (клиентов)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3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Ф1-ФСОНУИП.</w:t>
      </w:r>
    </w:p>
    <w:bookmarkEnd w:id="130"/>
    <w:bookmarkStart w:name="z3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ежемесячная/ежегодная.</w:t>
      </w:r>
    </w:p>
    <w:bookmarkEnd w:id="131"/>
    <w:bookmarkStart w:name="z3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132"/>
    <w:bookmarkStart w:name="z3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организаций - нерезидентов Республики Казахстан,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инвестициях.</w:t>
      </w:r>
    </w:p>
    <w:bookmarkEnd w:id="133"/>
    <w:bookmarkStart w:name="z3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34"/>
    <w:bookmarkStart w:name="z3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не позднее 6 (шестого) рабочего дня месяца, следующего за отчетным месяцем;</w:t>
      </w:r>
    </w:p>
    <w:bookmarkEnd w:id="135"/>
    <w:bookmarkStart w:name="z3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иностранных эмитентов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паевых инвестиционных фондов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юридических лиц, не являющихся акционерными обществами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ценных бумаг инвестиционного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к выплате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"РЕПО"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по 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 (клиентов)"</w:t>
            </w:r>
          </w:p>
        </w:tc>
      </w:tr>
    </w:tbl>
    <w:bookmarkStart w:name="z39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активам инвестиционного фонда (клиентов)"</w:t>
      </w:r>
      <w:r>
        <w:br/>
      </w:r>
      <w:r>
        <w:rPr>
          <w:rFonts w:ascii="Times New Roman"/>
          <w:b/>
          <w:i w:val="false"/>
          <w:color w:val="000000"/>
        </w:rPr>
        <w:t>(индекс – Ф1-ФСОНУИП, периодичность: ежемесячная/ежегодная)</w:t>
      </w:r>
    </w:p>
    <w:bookmarkEnd w:id="137"/>
    <w:bookmarkStart w:name="z39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4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по активам инвестиционного фонда (клиентов)" (далее – форма).</w:t>
      </w:r>
    </w:p>
    <w:bookmarkEnd w:id="139"/>
    <w:bookmarkStart w:name="z4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140"/>
    <w:bookmarkStart w:name="z4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и ежегодно филиалами страховых организаций-нерезидентов Республики Казахстан, имеющих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инвестициях, в разрезе каждого клиента по состоянию на конец отчетного периода.</w:t>
      </w:r>
    </w:p>
    <w:bookmarkEnd w:id="141"/>
    <w:bookmarkStart w:name="z4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42"/>
    <w:bookmarkStart w:name="z4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143"/>
    <w:bookmarkStart w:name="z40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44"/>
    <w:bookmarkStart w:name="z4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данные на конец отчетного периода, включая последний день отчетного периода.</w:t>
      </w:r>
    </w:p>
    <w:bookmarkEnd w:id="145"/>
    <w:bookmarkStart w:name="z4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начало отчетного периода.</w:t>
      </w:r>
    </w:p>
    <w:bookmarkEnd w:id="146"/>
    <w:bookmarkStart w:name="z4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23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1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8"/>
    <w:bookmarkStart w:name="z4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149"/>
    <w:bookmarkStart w:name="z4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150"/>
    <w:bookmarkStart w:name="z41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 по активам инвестиционного фонда (клиентов)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4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Ф2-ФСОНУИП.</w:t>
      </w:r>
    </w:p>
    <w:bookmarkEnd w:id="152"/>
    <w:bookmarkStart w:name="z4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ежемесячная/ежегодная.</w:t>
      </w:r>
    </w:p>
    <w:bookmarkEnd w:id="153"/>
    <w:bookmarkStart w:name="z4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154"/>
    <w:bookmarkStart w:name="z4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организаций-нерезидентов Республики Казахстан,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инвестициях.</w:t>
      </w:r>
    </w:p>
    <w:bookmarkEnd w:id="155"/>
    <w:bookmarkStart w:name="z4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56"/>
    <w:bookmarkStart w:name="z4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не позднее 6 (шестого) рабочего дня месяца, следующего за отчетным месяцем;</w:t>
      </w:r>
    </w:p>
    <w:bookmarkEnd w:id="157"/>
    <w:bookmarkStart w:name="z4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 по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инвестиционного фонда на начало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активов клиента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размещения ценных бумаг (паев) инвестиционного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 (или) дисконта) по ценным бумагам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ценным бумагам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ценным бумагам иностранных эмитентов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иностранных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ценным бумагам эмитентов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инвестиций в капитал юридических лиц, не являющихся акционерными обществами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имущества в аренду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прочим финансовым активам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 (паи) инвестиционного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выплаченным дивидендам по акциям инвестиционного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инвестиций в капитал юридических лиц, не являющихся акционерными обществами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управляющему инвестиционным портфелем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брокеру и дилеру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кастодиану и центральному депозитарию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(ошибочно зачисленные) суммы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невыясненных (ошибочно) зачисленных сумм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на конец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доходах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расходах по 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 (клиентов)"</w:t>
            </w:r>
          </w:p>
        </w:tc>
      </w:tr>
    </w:tbl>
    <w:bookmarkStart w:name="z4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доходах и расходах по активам инвестиционного фонда (клиентов)"</w:t>
      </w:r>
      <w:r>
        <w:br/>
      </w:r>
      <w:r>
        <w:rPr>
          <w:rFonts w:ascii="Times New Roman"/>
          <w:b/>
          <w:i w:val="false"/>
          <w:color w:val="000000"/>
        </w:rPr>
        <w:t>(индекс – Ф2-ФСОНУИП, периодичность: ежемесячная/ежегодная)</w:t>
      </w:r>
    </w:p>
    <w:bookmarkEnd w:id="159"/>
    <w:bookmarkStart w:name="z42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4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доходах и расходах по активам инвестиционного фонда (клиентов)" (далее – форма).</w:t>
      </w:r>
    </w:p>
    <w:bookmarkEnd w:id="161"/>
    <w:bookmarkStart w:name="z4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162"/>
    <w:bookmarkStart w:name="z42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и ежегодно филиалом страховых организаций-нерезидентов Республики Казахстан, имеющим лицензию в отрасли "страхование жизни" и осуществляющим заключение договоров страхования, предусматривающих условия участия страхователя в инвестициях, в разрезе каждого клиента по состоянию на конец отчетного периода.</w:t>
      </w:r>
    </w:p>
    <w:bookmarkEnd w:id="163"/>
    <w:bookmarkStart w:name="z4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64"/>
    <w:bookmarkStart w:name="z4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165"/>
    <w:bookmarkStart w:name="z43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66"/>
    <w:bookmarkStart w:name="z4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данные за период с начала года по отчетную дату, включая последний день отчетного периода.</w:t>
      </w:r>
    </w:p>
    <w:bookmarkEnd w:id="167"/>
    <w:bookmarkStart w:name="z43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отчетный период, включая последний день отчетного периода.</w:t>
      </w:r>
    </w:p>
    <w:bookmarkEnd w:id="168"/>
    <w:bookmarkStart w:name="z4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29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169"/>
    <w:bookmarkStart w:name="z4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1:</w:t>
      </w:r>
    </w:p>
    <w:bookmarkEnd w:id="170"/>
    <w:bookmarkStart w:name="z4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данные по состоянию на 1 января соответствующего года;</w:t>
      </w:r>
    </w:p>
    <w:bookmarkEnd w:id="171"/>
    <w:bookmarkStart w:name="z4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данные по состоянию на первое число каждого отчетного периода.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3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3"/>
    <w:bookmarkStart w:name="z4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174"/>
    <w:bookmarkStart w:name="z4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175"/>
    <w:bookmarkStart w:name="z44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активах и обязательствах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4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Ф1-ФСБН.</w:t>
      </w:r>
    </w:p>
    <w:bookmarkEnd w:id="177"/>
    <w:bookmarkStart w:name="z4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78"/>
    <w:bookmarkStart w:name="z4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179"/>
    <w:bookmarkStart w:name="z4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брокеров - нерезидентов Республики Казахстан</w:t>
      </w:r>
    </w:p>
    <w:bookmarkEnd w:id="180"/>
    <w:bookmarkStart w:name="z4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6 (шестого) рабочего дня месяца, следующего за отчетным кварталом.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в качестве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деньги в кассе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и организациях, осуществляющих отдельные виды банковских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(за вычетом резервов на обесценение)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 предоставленная (за вычетом резервов на обесценение)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 и субординированный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(выбывающие группы), предназначенные для продажи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 и убытков от обесценения)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 и убытков от обесценения)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 форме права пользования (за вычетом амортизации и убытков от обесценения)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налоговый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по налогам и другим обязательным платежам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 страхования (перестрахования)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головного офиса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деятельности филиала страхового брокера - нерезидента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обязательства, счет головного офиса, резервы и результаты деятельности филиала страхового брокера - нерезидента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активах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обязательствах"</w:t>
            </w:r>
          </w:p>
        </w:tc>
      </w:tr>
    </w:tbl>
    <w:bookmarkStart w:name="z44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активах и обязательствах"</w:t>
      </w:r>
      <w:r>
        <w:br/>
      </w:r>
      <w:r>
        <w:rPr>
          <w:rFonts w:ascii="Times New Roman"/>
          <w:b/>
          <w:i w:val="false"/>
          <w:color w:val="000000"/>
        </w:rPr>
        <w:t>(индекс – Ф1-ФСБН, периодичность: ежеквартальная)</w:t>
      </w:r>
    </w:p>
    <w:bookmarkEnd w:id="182"/>
    <w:bookmarkStart w:name="z45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"/>
    <w:bookmarkStart w:name="z45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активах и обязательствах" (далее – форма).</w:t>
      </w:r>
    </w:p>
    <w:bookmarkEnd w:id="184"/>
    <w:bookmarkStart w:name="z45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185"/>
    <w:bookmarkStart w:name="z45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филиалом страхового брокера - нерезидента Республики Казахстан по состоянию на конец отчетного периода.</w:t>
      </w:r>
    </w:p>
    <w:bookmarkEnd w:id="186"/>
    <w:bookmarkStart w:name="z45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87"/>
    <w:bookmarkStart w:name="z45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188"/>
    <w:bookmarkStart w:name="z45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89"/>
    <w:bookmarkStart w:name="z45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190"/>
    <w:bookmarkStart w:name="z45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года.</w:t>
      </w:r>
    </w:p>
    <w:bookmarkEnd w:id="191"/>
    <w:bookmarkStart w:name="z45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35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3"/>
    <w:bookmarkStart w:name="z4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194"/>
    <w:bookmarkStart w:name="z4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195"/>
    <w:bookmarkStart w:name="z46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4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Ф2-ФСБН.</w:t>
      </w:r>
    </w:p>
    <w:bookmarkEnd w:id="197"/>
    <w:bookmarkStart w:name="z4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98"/>
    <w:bookmarkStart w:name="z4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199"/>
    <w:bookmarkStart w:name="z46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брокеров - нерезидентов Республики Казахстан</w:t>
      </w:r>
    </w:p>
    <w:bookmarkEnd w:id="200"/>
    <w:bookmarkStart w:name="z4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6 (шестого) рабочего дня месяца, следующего за отчетным кварталом.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текущим 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предоставленной финансовой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деятельности страхового брокера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деятельности страхового брокера и иной деятельности, не связанные с получением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по финансовым активам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купли-продажи финансовых активов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финансовых активов, оцениваемых по справедливой стоимости, изменения которой отражаются в составе прибыли или убытка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на возможные потери по финансовым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участием в капитале других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управляющему агенту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комиссионного вознаграждения по деятельности страхового брокера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созданию резервов на возможные потери по финансовым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износ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уплате налогов и других обязательных платежей в бюджет, за исключением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операционной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или безвозмездной передачи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(расход) до уплаты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(расход) после уплаты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доход (расход) за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доходах и расходах"</w:t>
            </w:r>
          </w:p>
        </w:tc>
      </w:tr>
    </w:tbl>
    <w:bookmarkStart w:name="z47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доходах и расходах"</w:t>
      </w:r>
      <w:r>
        <w:br/>
      </w:r>
      <w:r>
        <w:rPr>
          <w:rFonts w:ascii="Times New Roman"/>
          <w:b/>
          <w:i w:val="false"/>
          <w:color w:val="000000"/>
        </w:rPr>
        <w:t>(индекс – Ф2-ФСБН, периодичность: ежеквартальная)</w:t>
      </w:r>
    </w:p>
    <w:bookmarkEnd w:id="202"/>
    <w:bookmarkStart w:name="z47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47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доходах и расходах" (далее – форма).</w:t>
      </w:r>
    </w:p>
    <w:bookmarkEnd w:id="204"/>
    <w:bookmarkStart w:name="z4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05"/>
    <w:bookmarkStart w:name="z4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филиалом страхового брокера-нерезидента Республики Казахстан по состоянию на конец отчетного периода.</w:t>
      </w:r>
    </w:p>
    <w:bookmarkEnd w:id="206"/>
    <w:bookmarkStart w:name="z47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07"/>
    <w:bookmarkStart w:name="z47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08"/>
    <w:bookmarkStart w:name="z47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09"/>
    <w:bookmarkStart w:name="z48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период, включая последний день отчетного периода.</w:t>
      </w:r>
    </w:p>
    <w:bookmarkEnd w:id="210"/>
    <w:bookmarkStart w:name="z48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текущего года (с нарастающим итогом).</w:t>
      </w:r>
    </w:p>
    <w:bookmarkEnd w:id="211"/>
    <w:bookmarkStart w:name="z48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аналогичный период предыдущего года.</w:t>
      </w:r>
    </w:p>
    <w:bookmarkEnd w:id="212"/>
    <w:bookmarkStart w:name="z48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данные за аналогичный период с начала предыдущего года (с нарастающим итогом).</w:t>
      </w:r>
    </w:p>
    <w:bookmarkEnd w:id="213"/>
    <w:bookmarkStart w:name="z48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с 1 по 21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8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5"/>
    <w:bookmarkStart w:name="z48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216"/>
    <w:bookmarkStart w:name="z48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217"/>
    <w:bookmarkStart w:name="z48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активах и обязательствах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49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Ф1-ФСОН.</w:t>
      </w:r>
    </w:p>
    <w:bookmarkEnd w:id="219"/>
    <w:bookmarkStart w:name="z49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220"/>
    <w:bookmarkStart w:name="z49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221"/>
    <w:bookmarkStart w:name="z49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(перестраховочных) организаций-нерезидентов Республики Казахстан.</w:t>
      </w:r>
    </w:p>
    <w:bookmarkEnd w:id="222"/>
    <w:bookmarkStart w:name="z49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6 (шестого) рабочего дня месяца, следующего за отчетным месяцем.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в качестве резерва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незаявленным убыткам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 (перестрахователей) и посредников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перестрахованию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страхованию и перестрахованию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страхователям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налоговый 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 и убытков от обесценения)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 форме права пользования (за вычетом амортизации и убытков от обесценения)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 и убытков от обесценения)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страхования (перестрахования)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аннуитета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 страхования (перестрахования)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налогам и другим обязательным платежам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головного офиса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переоценки ценных бумаг, имеющихся в наличии для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деятельности филиала страховой (перестраховочной) организации - 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обязательства, счет головного офиса, резервы и результаты деятельности филиала страховой (перестраховочной) организации - 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активах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обязательствах"</w:t>
            </w:r>
          </w:p>
        </w:tc>
      </w:tr>
    </w:tbl>
    <w:bookmarkStart w:name="z49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активах и обязательствах"</w:t>
      </w:r>
      <w:r>
        <w:br/>
      </w:r>
      <w:r>
        <w:rPr>
          <w:rFonts w:ascii="Times New Roman"/>
          <w:b/>
          <w:i w:val="false"/>
          <w:color w:val="000000"/>
        </w:rPr>
        <w:t>(индекс – Ф1-ФСОН, периодичность: ежемесячная)</w:t>
      </w:r>
    </w:p>
    <w:bookmarkEnd w:id="224"/>
    <w:bookmarkStart w:name="z49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49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активах и обязательствах" (далее – форма).</w:t>
      </w:r>
    </w:p>
    <w:bookmarkEnd w:id="226"/>
    <w:bookmarkStart w:name="z50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27"/>
    <w:bookmarkStart w:name="z50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филиалом страховой (перестраховочной) организации - нерезидента Республики Казахстан.</w:t>
      </w:r>
    </w:p>
    <w:bookmarkEnd w:id="228"/>
    <w:bookmarkStart w:name="z50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тысячи тенге.</w:t>
      </w:r>
    </w:p>
    <w:bookmarkEnd w:id="229"/>
    <w:bookmarkStart w:name="z5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30"/>
    <w:bookmarkStart w:name="z50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31"/>
    <w:bookmarkStart w:name="z50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232"/>
    <w:bookmarkStart w:name="z50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года.</w:t>
      </w:r>
    </w:p>
    <w:bookmarkEnd w:id="233"/>
    <w:bookmarkStart w:name="z50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54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35"/>
    <w:bookmarkStart w:name="z51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236"/>
    <w:bookmarkStart w:name="z51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237"/>
    <w:bookmarkStart w:name="z51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51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Ф2-ФСОН.</w:t>
      </w:r>
    </w:p>
    <w:bookmarkEnd w:id="239"/>
    <w:bookmarkStart w:name="z51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240"/>
    <w:bookmarkStart w:name="z51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241"/>
    <w:bookmarkStart w:name="z51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(перестраховочных) организаций - нерезидентов Республики Казахстан.</w:t>
      </w:r>
    </w:p>
    <w:bookmarkEnd w:id="242"/>
    <w:bookmarkStart w:name="z5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6 (шестого) рабочего дня месяца, следующего за отчетным месяцем.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на перестрахование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премий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незаработанной премии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незаработанным премиям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 страховых премий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комиссионного вознаграждения по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или дисконта) по ценным бумагам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по операциям с финансовыми активами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купли-продажи ценных бумаг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"РЕПО"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с аффинированными драгоценными металлами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с производными финансовыми инструментами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оцениваемых по справедливой стоимости, изменения которой отражаются в составе прибыли или убытка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имеющихся в наличии для продажи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аффинированных драгоценных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производных финансовых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участия в капитале других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инвестиционной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реализации активов и получения (передачи)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договорам, принятым на перестрахование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рискам, переданным на перестрахование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 требованию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 осуществлению страховых выплат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 страховых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непроизошедших убытков по договорам страхования (перестрахования) жизни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непроизошедшим убыткам по договорам страхования (перестрахования) жизни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непроизошедших убытков по договорам аннуитета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непроизошедшим убыткам по договорам аннуитета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произошедших, но незаявленных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произошедшим, но незаявленным убыткам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заявленных, но неурегулированных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заявленным, но неурегулированным убыткам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комиссионного вознаграждения по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расторжением договора страхования (перестрахования)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премии по ценным бумагам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расходы по обязательствам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по обесценению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 по обесценению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на резервы по обесценению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 обязательные платежи в бюджет, за исключением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третьих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аудиторские, консультационные услуги и информационные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износ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за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от прекращенной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(расход) до уплаты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основной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доход (расход) после уплаты налогов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доходах и расходах"</w:t>
            </w:r>
          </w:p>
        </w:tc>
      </w:tr>
    </w:tbl>
    <w:bookmarkStart w:name="z52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доходах и расходах"</w:t>
      </w:r>
      <w:r>
        <w:br/>
      </w:r>
      <w:r>
        <w:rPr>
          <w:rFonts w:ascii="Times New Roman"/>
          <w:b/>
          <w:i w:val="false"/>
          <w:color w:val="000000"/>
        </w:rPr>
        <w:t>(индекс – Ф2-ФСОН, периодичность: ежемесячная)</w:t>
      </w:r>
    </w:p>
    <w:bookmarkEnd w:id="244"/>
    <w:bookmarkStart w:name="z52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5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доходах и расходах" (далее – форма).</w:t>
      </w:r>
    </w:p>
    <w:bookmarkEnd w:id="246"/>
    <w:bookmarkStart w:name="z5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47"/>
    <w:bookmarkStart w:name="z52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филиалом страховой (перестраховочной) организации - нерезидента Республики Казахстан.</w:t>
      </w:r>
    </w:p>
    <w:bookmarkEnd w:id="248"/>
    <w:bookmarkStart w:name="z5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49"/>
    <w:bookmarkStart w:name="z5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50"/>
    <w:bookmarkStart w:name="z52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51"/>
    <w:bookmarkStart w:name="z5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период, включая последний день отчетного периода.</w:t>
      </w:r>
    </w:p>
    <w:bookmarkEnd w:id="252"/>
    <w:bookmarkStart w:name="z5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текущего года (с нарастающим итогом).</w:t>
      </w:r>
    </w:p>
    <w:bookmarkEnd w:id="253"/>
    <w:bookmarkStart w:name="z5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аналогичный период предыдущего года.</w:t>
      </w:r>
    </w:p>
    <w:bookmarkEnd w:id="254"/>
    <w:bookmarkStart w:name="z5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данные за аналогичный период с начала предыдущего года (с нарастающим итогом).</w:t>
      </w:r>
    </w:p>
    <w:bookmarkEnd w:id="255"/>
    <w:bookmarkStart w:name="z5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с 1 по 48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2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