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9d1d" w14:textId="6469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хронических заболеваний, подлежащих динамическому наблюдению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сентября 2020 года № ҚР ДСМ-109/2020. Зарегистрирован в Министерстве юстиции Республики Казахстан 24 сентября 2020 года № 21262.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07.08.2025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хронических заболеваний, подлежащих динамическому наблюдению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октября 2019 года № ҚР ДСМ-136 "Об утверждении перечня хронических заболеваний, при котором проводится динамическое наблюдение больных, перечня социально-значимых заболеваний при которых оказывается медико-социальная помощь, перечня диагностических услуг, в том числе лабораторной диагностики, перечня инфекционных заболеваний и заболеваний, представляющих опасность для окружающих, перечня заболеваний, не подлежащих динамическому наблюдению в рамках гарантированного объема бесплатной медицинской помощи, перечня отдельных категорий населения, подлежащих экстренной и плановой стоматологической помощи, перечня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организации" (зарегистрирован в Реестре государственной регистрации нормативных правовых актов 18 октября 2019 года под № 19484, опубликован 18 октября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ДСМ-109/2020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динамическому наблюдению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здравоохранения РК от 07.08.2025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хронических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B18, включая В18.0, B18.1. B18.2, B18.8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Эссенциальная (первичная)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Гипертензивная болезнь сердца (гипертоническая болезнь с преимущественным поражением сердца)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Гипертензивная (гипертоническая) болезнь с преимущественным поражением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Гипертензивная (гипертоническая) болезнь с преимущественным поражением сердца и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Вторичная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Нестабильная стенокардия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Другие формы стенокардии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Хроническая ишемическая болезнь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Сердечная недостаточность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Состояние после имплантации механического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95.8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Цереброваскулярные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I65-I69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Закупорка и стеноз прецеребральных артерий, не приводящие к инфаркту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Закупорка и стеноз церебральных артерий, не приводящие к инфаркту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Другие цереброваскулярные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Поражения сосудов мозга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Последствия цереброваскулярных болезней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Эмболия и тромбоз артерии верхних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Аорит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Субарахноидальное кровоизлияние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 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Внутримозговое кровоизлияние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Другое нетравматическое внутричерепное кровоизлияние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Ишемический инсульт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 Инсульт, неуточненный как кровоизлияние или инфаркт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поражения клапанов сердца: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Ревматические болезни митрального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Ревматические болезни аортального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Ревматические болезни трехстворчатого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Поражения нескольких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Другие ревматические болезни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поражения клапанов сердца: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I34-I39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Неревматическое поражение митрального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Неревматическое поражения аортального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Неревматические поражения трехстворчатого клапана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Поражение клапана легочной артерии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Эндокардит, клапан не уточнен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Эндокардит и поражения клапанов сердца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Аритмии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Фибрилляция и трепетания предсердий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Болезни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Наследственный дефицит фактора 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Наследственный дефицит фактора 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Болезнь Виллебранда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Наследственный дефицит других факторов свертывания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Болезни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Другая хроническая обструктивная легочная болезнь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Астма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Гастроэзофагеальный рефлюкс с эзофагитом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и двенадцатиперстной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K25-К27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Язва желудка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Язва двенадцатиперстной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Пептическая язва неуточненной локализации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Хронический атрофический гастрит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Полипы (полипоз) желудка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Болезнь Крона (регионарный энтерит)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Язвенный колит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Другие неинфекционные гастроэнтериты и колиты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К70- К76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Токсическое поражение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Печеночная недостаточность, не классифицированная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Хронический гепатит, не классифицированный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Фиброз и цирроз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Другие воспалительные болезни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Другие болезни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Ревматоидный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05-М 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Псориатические артропатии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Юношеский (ювенильный)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Палиндромный ревматизм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М12.3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Анкилозирующий спондилит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Узелковый полиартериит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Другие некротизирующие васкулопатии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М32-М32.9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Дерматополимиозит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M33-М33.9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Системный склероз (системная склеродермия)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М.34-М34.9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Другие системные поражения соединительной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Ревматическая полимиалгия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Системные поражения соединительной ткани при болезнях, классифицированных в других рубриках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Сахарный диабет 1 тип у детей и у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Сахарный диабет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Е11 - Е11.9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Сахарный диабет, связанный с недостаточностью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Другие уточненные формы сахарного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Сахарный диабет неуточненный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Гипотиреоз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Диффузный токсический зоб. Тиреотоксикоз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Е05 - Е05.9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Болезни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Хронический нефритический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Нефротический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Хроническая почечная недостаточность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Терминальная стадия поражения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 Другие проявления хронической почечной недостаточности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Эндометриоз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Полип женских половых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Железистая гиперплазия эндометрия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 Аденоматозная гиперплазия эндометрия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85.1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Эрозия и эктропион шейки матки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Лейкоплакия шейки матки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24.7.Доброкачественное новообразование яичника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Отдельные состояния, возникающие в перинатальном периоде: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Врожденные аномалии (пороки развития), деформации и хромосомные нарушения (дети):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 Врожденные аномалии (пороки развития) сердечных камер и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Врожденные аномалии (пороки развития) сердечной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 Врожденные аномалии (пороки развития) легочного и трехстворчатого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26.4. Врожденные аномалии (пороки развития) аортального и митрального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26.5. Другие врожденные аномалии (пороки развития)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26.6. Врожденные аномалии (пороки развития) крупных артерий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 Врожденные пороки пищевода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 Аноректальные пороки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 Врожденная диафрагмальная грыжа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