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9bed" w14:textId="a079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23 сентября 2020 года № 208-НҚ. Зарегистрирован в Министерстве юстиции Республики Казахстан 23 сентября 2020 года № 21244. Утратил силу приказом и.о. Министра торговли и интеграции Республики Казахстан от 1 августа 2022 года № 314-НҚ.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01.08.2022 </w:t>
      </w:r>
      <w:r>
        <w:rPr>
          <w:rFonts w:ascii="Times New Roman"/>
          <w:b w:val="false"/>
          <w:i w:val="false"/>
          <w:color w:val="ff0000"/>
          <w:sz w:val="28"/>
        </w:rPr>
        <w:t>№ 314-НҚ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за № 12730, опубликован 25 января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подпунктами 6-1) и 6-2) </w:t>
      </w:r>
      <w:r>
        <w:rPr>
          <w:rFonts w:ascii="Times New Roman"/>
          <w:b w:val="false"/>
          <w:i w:val="false"/>
          <w:color w:val="000000"/>
          <w:sz w:val="28"/>
        </w:rPr>
        <w:t>пункта 2</w:t>
      </w:r>
      <w:r>
        <w:rPr>
          <w:rFonts w:ascii="Times New Roman"/>
          <w:b w:val="false"/>
          <w:i w:val="false"/>
          <w:color w:val="000000"/>
          <w:sz w:val="28"/>
        </w:rPr>
        <w:t xml:space="preserve"> статьи 102 Предпринимательского кодекса Республики Казахстан от 29 октября 2015 года"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Департаменту по продвижению экспорта Министерства торговли и интеграции Республики Казахстан в установленном законодательством порядкеобеспечить: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 инфраструктурного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2020 года № 208-НҚ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30 ноября 2015 года № 1128</w:t>
            </w:r>
          </w:p>
        </w:tc>
      </w:tr>
    </w:tbl>
    <w:bookmarkStart w:name="z21" w:id="13"/>
    <w:p>
      <w:pPr>
        <w:spacing w:after="0"/>
        <w:ind w:left="0"/>
        <w:jc w:val="left"/>
      </w:pPr>
      <w:r>
        <w:rPr>
          <w:rFonts w:ascii="Times New Roman"/>
          <w:b/>
          <w:i w:val="false"/>
          <w:color w:val="000000"/>
        </w:rPr>
        <w:t xml:space="preserve"> Правила возмещения части затрат субъектов индустриально-инновационной деятельности по продвижению отечественных обработанных товаров</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возмещения части затрат субъектов индустриально-инновационной деятельности по продвижению отечественных обработанных товаров (далее – Правила) разработаны в соответствии с подпунктом 6-1) </w:t>
      </w:r>
      <w:r>
        <w:rPr>
          <w:rFonts w:ascii="Times New Roman"/>
          <w:b w:val="false"/>
          <w:i w:val="false"/>
          <w:color w:val="000000"/>
          <w:sz w:val="28"/>
        </w:rPr>
        <w:t>пункта 2</w:t>
      </w:r>
      <w:r>
        <w:rPr>
          <w:rFonts w:ascii="Times New Roman"/>
          <w:b w:val="false"/>
          <w:i w:val="false"/>
          <w:color w:val="000000"/>
          <w:sz w:val="28"/>
        </w:rPr>
        <w:t xml:space="preserve"> статьи 102 Предпринимательского кодекса Республики Казахстан от 29 октября 2015 года и определяют порядок возмещения части затрат субъектам индустриально-инновационной деятельности по продвижению отечественных обработанных товаров с учетом международных обязательств Республики Казахстан.</w:t>
      </w:r>
    </w:p>
    <w:bookmarkEnd w:id="15"/>
    <w:bookmarkStart w:name="z24" w:id="16"/>
    <w:p>
      <w:pPr>
        <w:spacing w:after="0"/>
        <w:ind w:left="0"/>
        <w:jc w:val="both"/>
      </w:pPr>
      <w:r>
        <w:rPr>
          <w:rFonts w:ascii="Times New Roman"/>
          <w:b w:val="false"/>
          <w:i w:val="false"/>
          <w:color w:val="000000"/>
          <w:sz w:val="28"/>
        </w:rPr>
        <w:t>
      2. Возмещение части затрат предоставляется субъектам индустриально-инновационной деятельности, производящим отечественные обработанные товары (либо их дочерним компаниям, официальным представителям (дистрибьюторам) реализующим произведенную продукцию),и сельскохозяйственным производственным кооперативам на основании перечня отечественных обработанных товаров, по которым частично возмещаются затраты по их продвижению (далее – перечень) и в пределах средств, предусмотренных на эти цели республиканским бюджетом на текущий финансовый год.</w:t>
      </w:r>
    </w:p>
    <w:bookmarkEnd w:id="16"/>
    <w:bookmarkStart w:name="z25" w:id="17"/>
    <w:p>
      <w:pPr>
        <w:spacing w:after="0"/>
        <w:ind w:left="0"/>
        <w:jc w:val="both"/>
      </w:pPr>
      <w:r>
        <w:rPr>
          <w:rFonts w:ascii="Times New Roman"/>
          <w:b w:val="false"/>
          <w:i w:val="false"/>
          <w:color w:val="000000"/>
          <w:sz w:val="28"/>
        </w:rPr>
        <w:t>
      3. Мерами государственной поддержки не могут воспользоваться 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отечественных производителей товаров (продукции) военного и аэрокосмического назначения, товаров (продукции) двойного назначения (применения), а также предпринимателей, учрежденных в рамках договора о государственно-частном партнерстве).</w:t>
      </w:r>
    </w:p>
    <w:bookmarkEnd w:id="17"/>
    <w:bookmarkStart w:name="z26" w:id="18"/>
    <w:p>
      <w:pPr>
        <w:spacing w:after="0"/>
        <w:ind w:left="0"/>
        <w:jc w:val="both"/>
      </w:pPr>
      <w:r>
        <w:rPr>
          <w:rFonts w:ascii="Times New Roman"/>
          <w:b w:val="false"/>
          <w:i w:val="false"/>
          <w:color w:val="000000"/>
          <w:sz w:val="28"/>
        </w:rPr>
        <w:t>
      4. Субъект индустриально-инновационной деятельности и сельскохозяйственные производственные кооперативы обеспечивают полноту и достоверность предоставляемой заявки и прилагаемых к ней документов, информации, исходных данных, расчетов, обоснований.</w:t>
      </w:r>
    </w:p>
    <w:bookmarkEnd w:id="18"/>
    <w:bookmarkStart w:name="z27" w:id="19"/>
    <w:p>
      <w:pPr>
        <w:spacing w:after="0"/>
        <w:ind w:left="0"/>
        <w:jc w:val="left"/>
      </w:pPr>
      <w:r>
        <w:rPr>
          <w:rFonts w:ascii="Times New Roman"/>
          <w:b/>
          <w:i w:val="false"/>
          <w:color w:val="000000"/>
        </w:rPr>
        <w:t xml:space="preserve"> Глава 2. Порядок возмещения части затрат субъектов индустриально-инновационной деятельности по продвижению отечественных обработанных товаров</w:t>
      </w:r>
    </w:p>
    <w:bookmarkEnd w:id="19"/>
    <w:bookmarkStart w:name="z28" w:id="20"/>
    <w:p>
      <w:pPr>
        <w:spacing w:after="0"/>
        <w:ind w:left="0"/>
        <w:jc w:val="both"/>
      </w:pPr>
      <w:r>
        <w:rPr>
          <w:rFonts w:ascii="Times New Roman"/>
          <w:b w:val="false"/>
          <w:i w:val="false"/>
          <w:color w:val="000000"/>
          <w:sz w:val="28"/>
        </w:rPr>
        <w:t>
      5. Возмещение части затрат субъектов индустриально-инновационной деятельности по продвижению отечественных обработанных товаров производится по следующим видам:</w:t>
      </w:r>
    </w:p>
    <w:bookmarkEnd w:id="20"/>
    <w:bookmarkStart w:name="z29" w:id="21"/>
    <w:p>
      <w:pPr>
        <w:spacing w:after="0"/>
        <w:ind w:left="0"/>
        <w:jc w:val="both"/>
      </w:pPr>
      <w:r>
        <w:rPr>
          <w:rFonts w:ascii="Times New Roman"/>
          <w:b w:val="false"/>
          <w:i w:val="false"/>
          <w:color w:val="000000"/>
          <w:sz w:val="28"/>
        </w:rPr>
        <w:t>
      1) затраты, связанные с рекламой товаров за рубежом:</w:t>
      </w:r>
    </w:p>
    <w:bookmarkEnd w:id="21"/>
    <w:bookmarkStart w:name="z30" w:id="22"/>
    <w:p>
      <w:pPr>
        <w:spacing w:after="0"/>
        <w:ind w:left="0"/>
        <w:jc w:val="both"/>
      </w:pPr>
      <w:r>
        <w:rPr>
          <w:rFonts w:ascii="Times New Roman"/>
          <w:b w:val="false"/>
          <w:i w:val="false"/>
          <w:color w:val="000000"/>
          <w:sz w:val="28"/>
        </w:rPr>
        <w:t>
      на рекламу за рубежом через средства массовой информации (печатные, телевидение, радио, интернет-ресурсы), специализированные и рекламные журналы и каталоги;</w:t>
      </w:r>
    </w:p>
    <w:bookmarkEnd w:id="22"/>
    <w:bookmarkStart w:name="z31" w:id="23"/>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23"/>
    <w:bookmarkStart w:name="z32" w:id="24"/>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24"/>
    <w:bookmarkStart w:name="z33" w:id="25"/>
    <w:p>
      <w:pPr>
        <w:spacing w:after="0"/>
        <w:ind w:left="0"/>
        <w:jc w:val="both"/>
      </w:pPr>
      <w:r>
        <w:rPr>
          <w:rFonts w:ascii="Times New Roman"/>
          <w:b w:val="false"/>
          <w:i w:val="false"/>
          <w:color w:val="000000"/>
          <w:sz w:val="28"/>
        </w:rPr>
        <w:t>
      2) затраты на прямое участие в зарубежных выставках, форумах, ярмарках, конкурсах, конгрессах:</w:t>
      </w:r>
    </w:p>
    <w:bookmarkEnd w:id="25"/>
    <w:bookmarkStart w:name="z34" w:id="26"/>
    <w:p>
      <w:pPr>
        <w:spacing w:after="0"/>
        <w:ind w:left="0"/>
        <w:jc w:val="both"/>
      </w:pPr>
      <w:r>
        <w:rPr>
          <w:rFonts w:ascii="Times New Roman"/>
          <w:b w:val="false"/>
          <w:i w:val="false"/>
          <w:color w:val="000000"/>
          <w:sz w:val="28"/>
        </w:rPr>
        <w:t>
      на оплату регистрационного взноса;</w:t>
      </w:r>
    </w:p>
    <w:bookmarkEnd w:id="26"/>
    <w:bookmarkStart w:name="z35" w:id="27"/>
    <w:p>
      <w:pPr>
        <w:spacing w:after="0"/>
        <w:ind w:left="0"/>
        <w:jc w:val="both"/>
      </w:pPr>
      <w:r>
        <w:rPr>
          <w:rFonts w:ascii="Times New Roman"/>
          <w:b w:val="false"/>
          <w:i w:val="false"/>
          <w:color w:val="000000"/>
          <w:sz w:val="28"/>
        </w:rPr>
        <w:t>
      на аренду выставочных площадей;</w:t>
      </w:r>
    </w:p>
    <w:bookmarkEnd w:id="27"/>
    <w:bookmarkStart w:name="z36" w:id="28"/>
    <w:p>
      <w:pPr>
        <w:spacing w:after="0"/>
        <w:ind w:left="0"/>
        <w:jc w:val="both"/>
      </w:pPr>
      <w:r>
        <w:rPr>
          <w:rFonts w:ascii="Times New Roman"/>
          <w:b w:val="false"/>
          <w:i w:val="false"/>
          <w:color w:val="000000"/>
          <w:sz w:val="28"/>
        </w:rPr>
        <w:t>
      на изготовление (аренду), монтаж, демонтаж выставочных стендов, дополнительного оборудования;</w:t>
      </w:r>
    </w:p>
    <w:bookmarkEnd w:id="28"/>
    <w:bookmarkStart w:name="z37" w:id="29"/>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29"/>
    <w:bookmarkStart w:name="z38" w:id="30"/>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30"/>
    <w:bookmarkStart w:name="z39" w:id="31"/>
    <w:p>
      <w:pPr>
        <w:spacing w:after="0"/>
        <w:ind w:left="0"/>
        <w:jc w:val="both"/>
      </w:pPr>
      <w:r>
        <w:rPr>
          <w:rFonts w:ascii="Times New Roman"/>
          <w:b w:val="false"/>
          <w:i w:val="false"/>
          <w:color w:val="000000"/>
          <w:sz w:val="28"/>
        </w:rPr>
        <w:t xml:space="preserve">
      на перелет экономическим классом 2 (двух) сотрудников субъекта индустриально-инновационной деятельности и сельскохозяйственных производственных кооперативов, принимающих участие в выставках, форумах, ярмарках, конкурсах, конгрессах; </w:t>
      </w:r>
    </w:p>
    <w:bookmarkEnd w:id="31"/>
    <w:bookmarkStart w:name="z40" w:id="32"/>
    <w:p>
      <w:pPr>
        <w:spacing w:after="0"/>
        <w:ind w:left="0"/>
        <w:jc w:val="both"/>
      </w:pPr>
      <w:r>
        <w:rPr>
          <w:rFonts w:ascii="Times New Roman"/>
          <w:b w:val="false"/>
          <w:i w:val="false"/>
          <w:color w:val="000000"/>
          <w:sz w:val="28"/>
        </w:rPr>
        <w:t>
      на проживание 2 (двух) сотрудников субъекта индустриально-инновационной деятельности и сельскохозяйственных производственных кооперативов, принимающих участие в выставках, форумах, ярмарках, конкурсах, конгрессах в размерах, не превышающих предельные суммы возмещения расходов по найму гостиничных номеров сотрудникам субъектов индустриально-инновационной деятельности, принимающим участие в зарубежных выставках, форумах, ярмарках, конкурсах, конгрессах в долларах США и евро (в сутки на одного сотрудника), указанные в приложении 1 к настоящим Правилам, на срок не более пяти суток;</w:t>
      </w:r>
    </w:p>
    <w:bookmarkEnd w:id="32"/>
    <w:bookmarkStart w:name="z41" w:id="33"/>
    <w:p>
      <w:pPr>
        <w:spacing w:after="0"/>
        <w:ind w:left="0"/>
        <w:jc w:val="both"/>
      </w:pPr>
      <w:r>
        <w:rPr>
          <w:rFonts w:ascii="Times New Roman"/>
          <w:b w:val="false"/>
          <w:i w:val="false"/>
          <w:color w:val="000000"/>
          <w:sz w:val="28"/>
        </w:rPr>
        <w:t>
      3) затраты, связанные с разработкой, переводом на иностранные языки и изданием специализированного каталога для распространения за рубежом;</w:t>
      </w:r>
    </w:p>
    <w:bookmarkEnd w:id="33"/>
    <w:bookmarkStart w:name="z42" w:id="34"/>
    <w:p>
      <w:pPr>
        <w:spacing w:after="0"/>
        <w:ind w:left="0"/>
        <w:jc w:val="both"/>
      </w:pPr>
      <w:r>
        <w:rPr>
          <w:rFonts w:ascii="Times New Roman"/>
          <w:b w:val="false"/>
          <w:i w:val="false"/>
          <w:color w:val="000000"/>
          <w:sz w:val="28"/>
        </w:rPr>
        <w:t>
      4) затраты на содержание филиалов, представительств, торговых площадей, склада и торговых полок за рубежом:</w:t>
      </w:r>
    </w:p>
    <w:bookmarkEnd w:id="34"/>
    <w:bookmarkStart w:name="z43" w:id="35"/>
    <w:p>
      <w:pPr>
        <w:spacing w:after="0"/>
        <w:ind w:left="0"/>
        <w:jc w:val="both"/>
      </w:pPr>
      <w:r>
        <w:rPr>
          <w:rFonts w:ascii="Times New Roman"/>
          <w:b w:val="false"/>
          <w:i w:val="false"/>
          <w:color w:val="000000"/>
          <w:sz w:val="28"/>
        </w:rPr>
        <w:t>
      на оплату аренды, субаренды офисных помещений;</w:t>
      </w:r>
    </w:p>
    <w:bookmarkEnd w:id="35"/>
    <w:bookmarkStart w:name="z44" w:id="36"/>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36"/>
    <w:bookmarkStart w:name="z45" w:id="37"/>
    <w:p>
      <w:pPr>
        <w:spacing w:after="0"/>
        <w:ind w:left="0"/>
        <w:jc w:val="both"/>
      </w:pPr>
      <w:r>
        <w:rPr>
          <w:rFonts w:ascii="Times New Roman"/>
          <w:b w:val="false"/>
          <w:i w:val="false"/>
          <w:color w:val="000000"/>
          <w:sz w:val="28"/>
        </w:rPr>
        <w:t>
      на оплату аренды торговых полок;</w:t>
      </w:r>
    </w:p>
    <w:bookmarkEnd w:id="37"/>
    <w:bookmarkStart w:name="z46" w:id="38"/>
    <w:p>
      <w:pPr>
        <w:spacing w:after="0"/>
        <w:ind w:left="0"/>
        <w:jc w:val="both"/>
      </w:pPr>
      <w:r>
        <w:rPr>
          <w:rFonts w:ascii="Times New Roman"/>
          <w:b w:val="false"/>
          <w:i w:val="false"/>
          <w:color w:val="000000"/>
          <w:sz w:val="28"/>
        </w:rPr>
        <w:t>
      5) затраты на проведение процедур, связанных с регистрацией:</w:t>
      </w:r>
    </w:p>
    <w:bookmarkEnd w:id="38"/>
    <w:bookmarkStart w:name="z47" w:id="39"/>
    <w:p>
      <w:pPr>
        <w:spacing w:after="0"/>
        <w:ind w:left="0"/>
        <w:jc w:val="both"/>
      </w:pPr>
      <w:r>
        <w:rPr>
          <w:rFonts w:ascii="Times New Roman"/>
          <w:b w:val="false"/>
          <w:i w:val="false"/>
          <w:color w:val="000000"/>
          <w:sz w:val="28"/>
        </w:rPr>
        <w:t xml:space="preserve">
      товарных знаков (бренда) за рубежом; </w:t>
      </w:r>
    </w:p>
    <w:bookmarkEnd w:id="39"/>
    <w:bookmarkStart w:name="z48" w:id="40"/>
    <w:p>
      <w:pPr>
        <w:spacing w:after="0"/>
        <w:ind w:left="0"/>
        <w:jc w:val="both"/>
      </w:pPr>
      <w:r>
        <w:rPr>
          <w:rFonts w:ascii="Times New Roman"/>
          <w:b w:val="false"/>
          <w:i w:val="false"/>
          <w:color w:val="000000"/>
          <w:sz w:val="28"/>
        </w:rPr>
        <w:t>
      на электронно-торговых площадках;</w:t>
      </w:r>
    </w:p>
    <w:bookmarkEnd w:id="40"/>
    <w:bookmarkStart w:name="z49" w:id="41"/>
    <w:p>
      <w:pPr>
        <w:spacing w:after="0"/>
        <w:ind w:left="0"/>
        <w:jc w:val="both"/>
      </w:pPr>
      <w:r>
        <w:rPr>
          <w:rFonts w:ascii="Times New Roman"/>
          <w:b w:val="false"/>
          <w:i w:val="false"/>
          <w:color w:val="000000"/>
          <w:sz w:val="28"/>
        </w:rPr>
        <w:t>
      6)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(сертификаты, разрешения, регистрационные удостоверения и другие документы), а также затраты, понесенные при доставке до пункта испытания и обратно пробных образцов продукции для прохождения процедуры сертификации (в случае наличия сертификата либо иного подтверждающего документа);</w:t>
      </w:r>
    </w:p>
    <w:bookmarkEnd w:id="41"/>
    <w:bookmarkStart w:name="z50" w:id="42"/>
    <w:p>
      <w:pPr>
        <w:spacing w:after="0"/>
        <w:ind w:left="0"/>
        <w:jc w:val="both"/>
      </w:pPr>
      <w:r>
        <w:rPr>
          <w:rFonts w:ascii="Times New Roman"/>
          <w:b w:val="false"/>
          <w:i w:val="false"/>
          <w:color w:val="000000"/>
          <w:sz w:val="28"/>
        </w:rPr>
        <w:t>
      7) затраты, связанные с проведением процедур получения разрешения по использованию объектов исключительных прав (франчайзинг) за рубежом;</w:t>
      </w:r>
    </w:p>
    <w:bookmarkEnd w:id="42"/>
    <w:bookmarkStart w:name="z51" w:id="43"/>
    <w:p>
      <w:pPr>
        <w:spacing w:after="0"/>
        <w:ind w:left="0"/>
        <w:jc w:val="both"/>
      </w:pPr>
      <w:r>
        <w:rPr>
          <w:rFonts w:ascii="Times New Roman"/>
          <w:b w:val="false"/>
          <w:i w:val="false"/>
          <w:color w:val="000000"/>
          <w:sz w:val="28"/>
        </w:rPr>
        <w:t>
      8) затраты, связанные с прохождением зарубежной сертификации, аккредитации, инспекции субъектов индустриально-инновационной деятельности (в случае положительного прохождения процедуры сертификацией, аккредитацией, инспекцией и наличия сертификата либо иного подтверждающего документа);</w:t>
      </w:r>
    </w:p>
    <w:bookmarkEnd w:id="43"/>
    <w:bookmarkStart w:name="z52" w:id="44"/>
    <w:p>
      <w:pPr>
        <w:spacing w:after="0"/>
        <w:ind w:left="0"/>
        <w:jc w:val="both"/>
      </w:pPr>
      <w:r>
        <w:rPr>
          <w:rFonts w:ascii="Times New Roman"/>
          <w:b w:val="false"/>
          <w:i w:val="false"/>
          <w:color w:val="000000"/>
          <w:sz w:val="28"/>
        </w:rPr>
        <w:t>
      9) затраты, связанные с доставкой товаров и оплатой услуг по перевозке автомобильным, железнодорожным, воздушным, морским транспортом и по организации перевозок.</w:t>
      </w:r>
    </w:p>
    <w:bookmarkEnd w:id="44"/>
    <w:bookmarkStart w:name="z53" w:id="45"/>
    <w:p>
      <w:pPr>
        <w:spacing w:after="0"/>
        <w:ind w:left="0"/>
        <w:jc w:val="both"/>
      </w:pPr>
      <w:r>
        <w:rPr>
          <w:rFonts w:ascii="Times New Roman"/>
          <w:b w:val="false"/>
          <w:i w:val="false"/>
          <w:color w:val="000000"/>
          <w:sz w:val="28"/>
        </w:rPr>
        <w:t>
      6. Субъектам индустриально-инновационной деятельности, возмещаются обоснованные и документально подтвержденные затраты, указанные в подпунктах 1) – 9) пункта 5, в следующем порядке:</w:t>
      </w:r>
    </w:p>
    <w:bookmarkEnd w:id="45"/>
    <w:bookmarkStart w:name="z54" w:id="46"/>
    <w:p>
      <w:pPr>
        <w:spacing w:after="0"/>
        <w:ind w:left="0"/>
        <w:jc w:val="both"/>
      </w:pPr>
      <w:r>
        <w:rPr>
          <w:rFonts w:ascii="Times New Roman"/>
          <w:b w:val="false"/>
          <w:i w:val="false"/>
          <w:color w:val="000000"/>
          <w:sz w:val="28"/>
        </w:rPr>
        <w:t>
      1) товары верхнего передела в размере 80% от суммы, предъявленной к возмещению;</w:t>
      </w:r>
    </w:p>
    <w:bookmarkEnd w:id="46"/>
    <w:bookmarkStart w:name="z55" w:id="47"/>
    <w:p>
      <w:pPr>
        <w:spacing w:after="0"/>
        <w:ind w:left="0"/>
        <w:jc w:val="both"/>
      </w:pPr>
      <w:r>
        <w:rPr>
          <w:rFonts w:ascii="Times New Roman"/>
          <w:b w:val="false"/>
          <w:i w:val="false"/>
          <w:color w:val="000000"/>
          <w:sz w:val="28"/>
        </w:rPr>
        <w:t>
      2) товары среднего передела в размере 50% от суммы, предъявленной к возмещению;</w:t>
      </w:r>
    </w:p>
    <w:bookmarkEnd w:id="47"/>
    <w:bookmarkStart w:name="z56" w:id="48"/>
    <w:p>
      <w:pPr>
        <w:spacing w:after="0"/>
        <w:ind w:left="0"/>
        <w:jc w:val="both"/>
      </w:pPr>
      <w:r>
        <w:rPr>
          <w:rFonts w:ascii="Times New Roman"/>
          <w:b w:val="false"/>
          <w:i w:val="false"/>
          <w:color w:val="000000"/>
          <w:sz w:val="28"/>
        </w:rPr>
        <w:t>
      3) товары нижнего передела в размере 30% от суммы, предъявленной к возмещению.</w:t>
      </w:r>
    </w:p>
    <w:bookmarkEnd w:id="48"/>
    <w:bookmarkStart w:name="z57" w:id="49"/>
    <w:p>
      <w:pPr>
        <w:spacing w:after="0"/>
        <w:ind w:left="0"/>
        <w:jc w:val="both"/>
      </w:pPr>
      <w:r>
        <w:rPr>
          <w:rFonts w:ascii="Times New Roman"/>
          <w:b w:val="false"/>
          <w:i w:val="false"/>
          <w:color w:val="000000"/>
          <w:sz w:val="28"/>
        </w:rPr>
        <w:t>
      Субъектам индустриально-инновационной деятельности сумма возмещения увеличивается:</w:t>
      </w:r>
    </w:p>
    <w:bookmarkEnd w:id="49"/>
    <w:bookmarkStart w:name="z58" w:id="50"/>
    <w:p>
      <w:pPr>
        <w:spacing w:after="0"/>
        <w:ind w:left="0"/>
        <w:jc w:val="both"/>
      </w:pPr>
      <w:r>
        <w:rPr>
          <w:rFonts w:ascii="Times New Roman"/>
          <w:b w:val="false"/>
          <w:i w:val="false"/>
          <w:color w:val="000000"/>
          <w:sz w:val="28"/>
        </w:rPr>
        <w:t xml:space="preserve">
      1) на 5% при доставке товаров в страны Европейского Союза; </w:t>
      </w:r>
    </w:p>
    <w:bookmarkEnd w:id="50"/>
    <w:bookmarkStart w:name="z59" w:id="51"/>
    <w:p>
      <w:pPr>
        <w:spacing w:after="0"/>
        <w:ind w:left="0"/>
        <w:jc w:val="both"/>
      </w:pPr>
      <w:r>
        <w:rPr>
          <w:rFonts w:ascii="Times New Roman"/>
          <w:b w:val="false"/>
          <w:i w:val="false"/>
          <w:color w:val="000000"/>
          <w:sz w:val="28"/>
        </w:rPr>
        <w:t>
      2) на 5% при привлечении отечественных грузоперевозчиков.</w:t>
      </w:r>
    </w:p>
    <w:bookmarkEnd w:id="51"/>
    <w:bookmarkStart w:name="z60" w:id="52"/>
    <w:p>
      <w:pPr>
        <w:spacing w:after="0"/>
        <w:ind w:left="0"/>
        <w:jc w:val="both"/>
      </w:pPr>
      <w:r>
        <w:rPr>
          <w:rFonts w:ascii="Times New Roman"/>
          <w:b w:val="false"/>
          <w:i w:val="false"/>
          <w:color w:val="000000"/>
          <w:sz w:val="28"/>
        </w:rPr>
        <w:t>
      7. Возмещение части затрат, по видам, указанным в подпунктах 1) – 9) пункта 5 настоящих Правил, осуществляется без учета косвенных налогов (налог на добавленную стоимость и акцизы) Республики Казахстан.</w:t>
      </w:r>
    </w:p>
    <w:bookmarkEnd w:id="52"/>
    <w:bookmarkStart w:name="z61" w:id="53"/>
    <w:p>
      <w:pPr>
        <w:spacing w:after="0"/>
        <w:ind w:left="0"/>
        <w:jc w:val="both"/>
      </w:pPr>
      <w:r>
        <w:rPr>
          <w:rFonts w:ascii="Times New Roman"/>
          <w:b w:val="false"/>
          <w:i w:val="false"/>
          <w:color w:val="000000"/>
          <w:sz w:val="28"/>
        </w:rPr>
        <w:t>
      Предельный размер возмещения части затрат, по видам, указанным в подпунктах 1) – 8) пункта 5 настоящих Правил не может превышать 13 000 (тринадцати тысяч) месячных расчетных показателей на одного субъекта индустриально-инновационной деятельности в текущем финансовом году.</w:t>
      </w:r>
    </w:p>
    <w:bookmarkEnd w:id="53"/>
    <w:bookmarkStart w:name="z62" w:id="54"/>
    <w:p>
      <w:pPr>
        <w:spacing w:after="0"/>
        <w:ind w:left="0"/>
        <w:jc w:val="both"/>
      </w:pPr>
      <w:r>
        <w:rPr>
          <w:rFonts w:ascii="Times New Roman"/>
          <w:b w:val="false"/>
          <w:i w:val="false"/>
          <w:color w:val="000000"/>
          <w:sz w:val="28"/>
        </w:rPr>
        <w:t xml:space="preserve">
      Предельный размер возмещения части затрат по виду, указанному в подпункте 9) пункта 5 настоящих Правил, не может превышать 75 000 (семьдесят пять тысяч) месячных расчетных показателей на одного субъекта индустриально-инновационной деятельности в текущем финансовом году, за исключением субъектов индустриально-инновационной деятельности и сельскохозяйственных производственных кооперативов, заключивших Соглашение о промышленной сборке компонентов к транспортным средствам и (или) сельскохозяйственной технике в соответствии со </w:t>
      </w:r>
      <w:r>
        <w:rPr>
          <w:rFonts w:ascii="Times New Roman"/>
          <w:b w:val="false"/>
          <w:i w:val="false"/>
          <w:color w:val="000000"/>
          <w:sz w:val="28"/>
        </w:rPr>
        <w:t>статьей 244-1</w:t>
      </w:r>
      <w:r>
        <w:rPr>
          <w:rFonts w:ascii="Times New Roman"/>
          <w:b w:val="false"/>
          <w:i w:val="false"/>
          <w:color w:val="000000"/>
          <w:sz w:val="28"/>
        </w:rPr>
        <w:t xml:space="preserve"> Предпринимательского Кодекса Республики Казахстан.</w:t>
      </w:r>
    </w:p>
    <w:bookmarkEnd w:id="54"/>
    <w:bookmarkStart w:name="z63" w:id="55"/>
    <w:p>
      <w:pPr>
        <w:spacing w:after="0"/>
        <w:ind w:left="0"/>
        <w:jc w:val="both"/>
      </w:pPr>
      <w:r>
        <w:rPr>
          <w:rFonts w:ascii="Times New Roman"/>
          <w:b w:val="false"/>
          <w:i w:val="false"/>
          <w:color w:val="000000"/>
          <w:sz w:val="28"/>
        </w:rPr>
        <w:t>
      Возмещение части затрат, при доставке товаров собственным автотранспортом производится из расчета 0,04 месячного расчетного показателя (далее – МРП) на 1 (один) километр пробега. Расчет расстояния исчисляется с открытых источников, интернет ресурсов от пункта разгрузки груза и место погрузки груза, указанных в международной товарно-транспортной накладной.</w:t>
      </w:r>
    </w:p>
    <w:bookmarkEnd w:id="55"/>
    <w:bookmarkStart w:name="z64" w:id="56"/>
    <w:p>
      <w:pPr>
        <w:spacing w:after="0"/>
        <w:ind w:left="0"/>
        <w:jc w:val="both"/>
      </w:pPr>
      <w:r>
        <w:rPr>
          <w:rFonts w:ascii="Times New Roman"/>
          <w:b w:val="false"/>
          <w:i w:val="false"/>
          <w:color w:val="000000"/>
          <w:sz w:val="28"/>
        </w:rPr>
        <w:t>
      В случае если субъектом индустриально-инновационной деятельности были понесены затраты по перевозке, в ходе которой были использованы несколько видов транспорта, то часть затрат по каждому виду транспорта будут возмещены в соответствии с условиями настоящего пункта.</w:t>
      </w:r>
    </w:p>
    <w:bookmarkEnd w:id="56"/>
    <w:bookmarkStart w:name="z65" w:id="57"/>
    <w:p>
      <w:pPr>
        <w:spacing w:after="0"/>
        <w:ind w:left="0"/>
        <w:jc w:val="both"/>
      </w:pPr>
      <w:r>
        <w:rPr>
          <w:rFonts w:ascii="Times New Roman"/>
          <w:b w:val="false"/>
          <w:i w:val="false"/>
          <w:color w:val="000000"/>
          <w:sz w:val="28"/>
        </w:rPr>
        <w:t>
      8. Возмещение части затрат производится в национальной валюте Республики Казахстан. Пересчет затрат, понесенных в иностранных валютах, осуществляется по курсам валют Национального Банка Республики Казахстан на дату перечисления платежа за выполненные работы, услуги субъектом индустриально-инновационной деятельности по заявленным затратам.</w:t>
      </w:r>
    </w:p>
    <w:bookmarkEnd w:id="57"/>
    <w:bookmarkStart w:name="z66" w:id="58"/>
    <w:p>
      <w:pPr>
        <w:spacing w:after="0"/>
        <w:ind w:left="0"/>
        <w:jc w:val="both"/>
      </w:pPr>
      <w:r>
        <w:rPr>
          <w:rFonts w:ascii="Times New Roman"/>
          <w:b w:val="false"/>
          <w:i w:val="false"/>
          <w:color w:val="000000"/>
          <w:sz w:val="28"/>
        </w:rPr>
        <w:t>
      9. Прием заявок по возмещению части затрат субъектов индустриально-инновационной деятельности по продвижению отечественных обработанных товаров (далее – заявка) осуществляется Национальным институтом развития в области развития и продвижения экспорта (далее – Оператор).</w:t>
      </w:r>
    </w:p>
    <w:bookmarkEnd w:id="58"/>
    <w:bookmarkStart w:name="z67" w:id="59"/>
    <w:p>
      <w:pPr>
        <w:spacing w:after="0"/>
        <w:ind w:left="0"/>
        <w:jc w:val="both"/>
      </w:pPr>
      <w:r>
        <w:rPr>
          <w:rFonts w:ascii="Times New Roman"/>
          <w:b w:val="false"/>
          <w:i w:val="false"/>
          <w:color w:val="000000"/>
          <w:sz w:val="28"/>
        </w:rPr>
        <w:t xml:space="preserve">
      10. Оператор по поручению уполномоченного органа в области регулирования торговой деятельности (далее – Уполномоченный орган) при необходимости размещает в республиканских средствах массовой информации и на веб-портале еxport.gov.kz (далее – веб-портал) объявление о приеме заявок с указанием места приема заявок и прилагающиеся к ним документы, наименование оператора, осуществляющего их прием, даты завершения приема заявок, а также ссылки на интернет-ресурс, содержащий подробную информацию. </w:t>
      </w:r>
    </w:p>
    <w:bookmarkEnd w:id="59"/>
    <w:bookmarkStart w:name="z68" w:id="60"/>
    <w:p>
      <w:pPr>
        <w:spacing w:after="0"/>
        <w:ind w:left="0"/>
        <w:jc w:val="both"/>
      </w:pPr>
      <w:r>
        <w:rPr>
          <w:rFonts w:ascii="Times New Roman"/>
          <w:b w:val="false"/>
          <w:i w:val="false"/>
          <w:color w:val="000000"/>
          <w:sz w:val="28"/>
        </w:rPr>
        <w:t>
      Прием заявок завершается не ранее, чем через месяц после опубликования объявления в средствах массовой информации и на веб-портале.</w:t>
      </w:r>
    </w:p>
    <w:bookmarkEnd w:id="60"/>
    <w:bookmarkStart w:name="z69" w:id="61"/>
    <w:p>
      <w:pPr>
        <w:spacing w:after="0"/>
        <w:ind w:left="0"/>
        <w:jc w:val="both"/>
      </w:pPr>
      <w:r>
        <w:rPr>
          <w:rFonts w:ascii="Times New Roman"/>
          <w:b w:val="false"/>
          <w:i w:val="false"/>
          <w:color w:val="000000"/>
          <w:sz w:val="28"/>
        </w:rPr>
        <w:t>
      Требования к субъекту индустриально-инновационной деятельности, форма заявки и перечень прилагаемых к ней документов и материалов размещаются на интернет-ресурсе Оператора и веб-портале.</w:t>
      </w:r>
    </w:p>
    <w:bookmarkEnd w:id="61"/>
    <w:bookmarkStart w:name="z70" w:id="62"/>
    <w:p>
      <w:pPr>
        <w:spacing w:after="0"/>
        <w:ind w:left="0"/>
        <w:jc w:val="both"/>
      </w:pPr>
      <w:r>
        <w:rPr>
          <w:rFonts w:ascii="Times New Roman"/>
          <w:b w:val="false"/>
          <w:i w:val="false"/>
          <w:color w:val="000000"/>
          <w:sz w:val="28"/>
        </w:rPr>
        <w:t>
      11. Сведения о дате, времени приема заявки размещаются Оператором на веб-портале.</w:t>
      </w:r>
    </w:p>
    <w:bookmarkEnd w:id="62"/>
    <w:bookmarkStart w:name="z71" w:id="63"/>
    <w:p>
      <w:pPr>
        <w:spacing w:after="0"/>
        <w:ind w:left="0"/>
        <w:jc w:val="both"/>
      </w:pPr>
      <w:r>
        <w:rPr>
          <w:rFonts w:ascii="Times New Roman"/>
          <w:b w:val="false"/>
          <w:i w:val="false"/>
          <w:color w:val="000000"/>
          <w:sz w:val="28"/>
        </w:rPr>
        <w:t>
      12. Заявки, поступившие после даты завершения их приема, подлежат отклонению с направлением соответствующего уведомления субъекту индустриально-инновационной деятельности.</w:t>
      </w:r>
    </w:p>
    <w:bookmarkEnd w:id="63"/>
    <w:bookmarkStart w:name="z72" w:id="64"/>
    <w:p>
      <w:pPr>
        <w:spacing w:after="0"/>
        <w:ind w:left="0"/>
        <w:jc w:val="both"/>
      </w:pPr>
      <w:r>
        <w:rPr>
          <w:rFonts w:ascii="Times New Roman"/>
          <w:b w:val="false"/>
          <w:i w:val="false"/>
          <w:color w:val="000000"/>
          <w:sz w:val="28"/>
        </w:rPr>
        <w:t>
      13. Заявка на получение возмещения части затрат субъектов индустриально-инновационной деятельности, указанных в подпунктах 1) – 9) пункта 5 настоящих Правил составляется по форме, согласно приложению 2 к настоящим Правилам, с приложением следующих документов:</w:t>
      </w:r>
    </w:p>
    <w:bookmarkEnd w:id="64"/>
    <w:bookmarkStart w:name="z73" w:id="65"/>
    <w:p>
      <w:pPr>
        <w:spacing w:after="0"/>
        <w:ind w:left="0"/>
        <w:jc w:val="both"/>
      </w:pPr>
      <w:r>
        <w:rPr>
          <w:rFonts w:ascii="Times New Roman"/>
          <w:b w:val="false"/>
          <w:i w:val="false"/>
          <w:color w:val="000000"/>
          <w:sz w:val="28"/>
        </w:rPr>
        <w:t>
      1) копия документа, подтверждающий статус отечественного производителя товара и копия документа, удостоверяющего страну происхождения товара и действующего на возмещаемый период;</w:t>
      </w:r>
    </w:p>
    <w:bookmarkEnd w:id="65"/>
    <w:bookmarkStart w:name="z74" w:id="66"/>
    <w:p>
      <w:pPr>
        <w:spacing w:after="0"/>
        <w:ind w:left="0"/>
        <w:jc w:val="both"/>
      </w:pPr>
      <w:r>
        <w:rPr>
          <w:rFonts w:ascii="Times New Roman"/>
          <w:b w:val="false"/>
          <w:i w:val="false"/>
          <w:color w:val="000000"/>
          <w:sz w:val="28"/>
        </w:rPr>
        <w:t>
      2) копия договора (договоров) на выполнение работ, услуг с приложениями к договору, затраты на оплату которого включены в заявку для их возмещения (при наличии);</w:t>
      </w:r>
    </w:p>
    <w:bookmarkEnd w:id="66"/>
    <w:bookmarkStart w:name="z75" w:id="67"/>
    <w:p>
      <w:pPr>
        <w:spacing w:after="0"/>
        <w:ind w:left="0"/>
        <w:jc w:val="both"/>
      </w:pPr>
      <w:r>
        <w:rPr>
          <w:rFonts w:ascii="Times New Roman"/>
          <w:b w:val="false"/>
          <w:i w:val="false"/>
          <w:color w:val="000000"/>
          <w:sz w:val="28"/>
        </w:rPr>
        <w:t>
      В случае отсутствия договора на выполнение работ, услуг на прямое участие в зарубежных выставках, ярмарках, фестивалях – копии заявок на прямое участие в зарубежных выставках, форумах, ярмарках, конкурсах, конгрессах(при наличии);</w:t>
      </w:r>
    </w:p>
    <w:bookmarkEnd w:id="67"/>
    <w:bookmarkStart w:name="z76" w:id="68"/>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и/или актов выполненных работ, услуг, а также платежные документы, подтверждающие факт оплаты субъектом индустриально-инновационной деятельности работ, услуг.</w:t>
      </w:r>
    </w:p>
    <w:bookmarkEnd w:id="68"/>
    <w:bookmarkStart w:name="z77" w:id="69"/>
    <w:p>
      <w:pPr>
        <w:spacing w:after="0"/>
        <w:ind w:left="0"/>
        <w:jc w:val="both"/>
      </w:pPr>
      <w:r>
        <w:rPr>
          <w:rFonts w:ascii="Times New Roman"/>
          <w:b w:val="false"/>
          <w:i w:val="false"/>
          <w:color w:val="000000"/>
          <w:sz w:val="28"/>
        </w:rPr>
        <w:t>
      В случае, если исполнителем выступает нерезидент Республики Казахстан, взамен копии актов выполненных работ, услуг и/или счетов-фактур и/или инвойса, предоставляются документы, подтверждающие факт оказания услуги и регистрацию такого юридического лица.</w:t>
      </w:r>
    </w:p>
    <w:bookmarkEnd w:id="69"/>
    <w:bookmarkStart w:name="z78" w:id="70"/>
    <w:p>
      <w:pPr>
        <w:spacing w:after="0"/>
        <w:ind w:left="0"/>
        <w:jc w:val="both"/>
      </w:pPr>
      <w:r>
        <w:rPr>
          <w:rFonts w:ascii="Times New Roman"/>
          <w:b w:val="false"/>
          <w:i w:val="false"/>
          <w:color w:val="000000"/>
          <w:sz w:val="28"/>
        </w:rPr>
        <w:t>
      4) копия Соглашения о промышленной сборке компонентов к транспортным средствам и (или) сельскохозяйственной технике в соответствии со статьей 244-1 Предпринимательского Кодекса Республики Казахстан (при наличии).</w:t>
      </w:r>
    </w:p>
    <w:bookmarkEnd w:id="70"/>
    <w:bookmarkStart w:name="z79" w:id="71"/>
    <w:p>
      <w:pPr>
        <w:spacing w:after="0"/>
        <w:ind w:left="0"/>
        <w:jc w:val="both"/>
      </w:pPr>
      <w:r>
        <w:rPr>
          <w:rFonts w:ascii="Times New Roman"/>
          <w:b w:val="false"/>
          <w:i w:val="false"/>
          <w:color w:val="000000"/>
          <w:sz w:val="28"/>
        </w:rPr>
        <w:t>
      14. Субъектом индустриально-инновационной деятельности дополнительно представляются следующие документы по видам затрат:</w:t>
      </w:r>
    </w:p>
    <w:bookmarkEnd w:id="71"/>
    <w:bookmarkStart w:name="z80" w:id="72"/>
    <w:p>
      <w:pPr>
        <w:spacing w:after="0"/>
        <w:ind w:left="0"/>
        <w:jc w:val="both"/>
      </w:pPr>
      <w:r>
        <w:rPr>
          <w:rFonts w:ascii="Times New Roman"/>
          <w:b w:val="false"/>
          <w:i w:val="false"/>
          <w:color w:val="000000"/>
          <w:sz w:val="28"/>
        </w:rPr>
        <w:t>
      1) по затратам на рекламу товаров за рубежом:</w:t>
      </w:r>
    </w:p>
    <w:bookmarkEnd w:id="72"/>
    <w:bookmarkStart w:name="z81" w:id="73"/>
    <w:p>
      <w:pPr>
        <w:spacing w:after="0"/>
        <w:ind w:left="0"/>
        <w:jc w:val="both"/>
      </w:pPr>
      <w:r>
        <w:rPr>
          <w:rFonts w:ascii="Times New Roman"/>
          <w:b w:val="false"/>
          <w:i w:val="false"/>
          <w:color w:val="000000"/>
          <w:sz w:val="28"/>
        </w:rPr>
        <w:t>
      договора на оказание услуг по рекламе товаров за рубежом и документы, подтверждающие затраты на данную рекламу;</w:t>
      </w:r>
    </w:p>
    <w:bookmarkEnd w:id="73"/>
    <w:bookmarkStart w:name="z82" w:id="74"/>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(медиапланы, эфирные справки и/или графики подтвержденных выходов рекламы);</w:t>
      </w:r>
    </w:p>
    <w:bookmarkEnd w:id="74"/>
    <w:bookmarkStart w:name="z83" w:id="75"/>
    <w:p>
      <w:pPr>
        <w:spacing w:after="0"/>
        <w:ind w:left="0"/>
        <w:jc w:val="both"/>
      </w:pPr>
      <w:r>
        <w:rPr>
          <w:rFonts w:ascii="Times New Roman"/>
          <w:b w:val="false"/>
          <w:i w:val="false"/>
          <w:color w:val="000000"/>
          <w:sz w:val="28"/>
        </w:rPr>
        <w:t>
      2) по затратам на участие в зарубежных выставках, форумах, ярмарках, конкурсах, конгрессах:</w:t>
      </w:r>
    </w:p>
    <w:bookmarkEnd w:id="75"/>
    <w:bookmarkStart w:name="z84" w:id="76"/>
    <w:p>
      <w:pPr>
        <w:spacing w:after="0"/>
        <w:ind w:left="0"/>
        <w:jc w:val="both"/>
      </w:pPr>
      <w:r>
        <w:rPr>
          <w:rFonts w:ascii="Times New Roman"/>
          <w:b w:val="false"/>
          <w:i w:val="false"/>
          <w:color w:val="000000"/>
          <w:sz w:val="28"/>
        </w:rPr>
        <w:t>
      копии документов за проживание: документы, подтверждающие понесенные расходы по найму номера в гостинице (инвойс, выданный сотрудником отеля и заверенный печатью при наличии), документы, подтверждающие произведенные расходы, авансовый отчет;</w:t>
      </w:r>
    </w:p>
    <w:bookmarkEnd w:id="76"/>
    <w:bookmarkStart w:name="z85" w:id="77"/>
    <w:p>
      <w:pPr>
        <w:spacing w:after="0"/>
        <w:ind w:left="0"/>
        <w:jc w:val="both"/>
      </w:pPr>
      <w:r>
        <w:rPr>
          <w:rFonts w:ascii="Times New Roman"/>
          <w:b w:val="false"/>
          <w:i w:val="false"/>
          <w:color w:val="000000"/>
          <w:sz w:val="28"/>
        </w:rPr>
        <w:t>
      копии документов за перелет: билеты, посадочные талоны, документы, подтверждающие произведенные расходы (авансовый отчет);</w:t>
      </w:r>
    </w:p>
    <w:bookmarkEnd w:id="77"/>
    <w:bookmarkStart w:name="z86" w:id="78"/>
    <w:p>
      <w:pPr>
        <w:spacing w:after="0"/>
        <w:ind w:left="0"/>
        <w:jc w:val="both"/>
      </w:pPr>
      <w:r>
        <w:rPr>
          <w:rFonts w:ascii="Times New Roman"/>
          <w:b w:val="false"/>
          <w:i w:val="false"/>
          <w:color w:val="000000"/>
          <w:sz w:val="28"/>
        </w:rPr>
        <w:t>
      копия приказа о командировании сотрудников для участия в данных выставках, форумах, ярмарках, конкурсах, конгрессах и командировочные удостоверения;</w:t>
      </w:r>
    </w:p>
    <w:bookmarkEnd w:id="78"/>
    <w:bookmarkStart w:name="z87" w:id="79"/>
    <w:p>
      <w:pPr>
        <w:spacing w:after="0"/>
        <w:ind w:left="0"/>
        <w:jc w:val="both"/>
      </w:pPr>
      <w:r>
        <w:rPr>
          <w:rFonts w:ascii="Times New Roman"/>
          <w:b w:val="false"/>
          <w:i w:val="false"/>
          <w:color w:val="000000"/>
          <w:sz w:val="28"/>
        </w:rPr>
        <w:t>
      3) по затратам на разработку и издание каталога:</w:t>
      </w:r>
    </w:p>
    <w:bookmarkEnd w:id="79"/>
    <w:bookmarkStart w:name="z88" w:id="80"/>
    <w:p>
      <w:pPr>
        <w:spacing w:after="0"/>
        <w:ind w:left="0"/>
        <w:jc w:val="both"/>
      </w:pPr>
      <w:r>
        <w:rPr>
          <w:rFonts w:ascii="Times New Roman"/>
          <w:b w:val="false"/>
          <w:i w:val="false"/>
          <w:color w:val="000000"/>
          <w:sz w:val="28"/>
        </w:rPr>
        <w:t xml:space="preserve">
      оригинал справки субъекта индустриально-инновационной деятельности за подписью первого руководителя о распространении каталога и их количестве; </w:t>
      </w:r>
    </w:p>
    <w:bookmarkEnd w:id="80"/>
    <w:bookmarkStart w:name="z89" w:id="81"/>
    <w:p>
      <w:pPr>
        <w:spacing w:after="0"/>
        <w:ind w:left="0"/>
        <w:jc w:val="both"/>
      </w:pPr>
      <w:r>
        <w:rPr>
          <w:rFonts w:ascii="Times New Roman"/>
          <w:b w:val="false"/>
          <w:i w:val="false"/>
          <w:color w:val="000000"/>
          <w:sz w:val="28"/>
        </w:rPr>
        <w:t xml:space="preserve">
      копии накладной (в случае отправления каталога посредством почтовой службы); </w:t>
      </w:r>
    </w:p>
    <w:bookmarkEnd w:id="81"/>
    <w:bookmarkStart w:name="z90" w:id="82"/>
    <w:p>
      <w:pPr>
        <w:spacing w:after="0"/>
        <w:ind w:left="0"/>
        <w:jc w:val="both"/>
      </w:pPr>
      <w:r>
        <w:rPr>
          <w:rFonts w:ascii="Times New Roman"/>
          <w:b w:val="false"/>
          <w:i w:val="false"/>
          <w:color w:val="000000"/>
          <w:sz w:val="28"/>
        </w:rPr>
        <w:t xml:space="preserve">
      копии транспортной накладной (в случае отправления каталогов посредством авиа, авто, железнодорожного транспорта); </w:t>
      </w:r>
    </w:p>
    <w:bookmarkEnd w:id="82"/>
    <w:bookmarkStart w:name="z91" w:id="83"/>
    <w:p>
      <w:pPr>
        <w:spacing w:after="0"/>
        <w:ind w:left="0"/>
        <w:jc w:val="both"/>
      </w:pPr>
      <w:r>
        <w:rPr>
          <w:rFonts w:ascii="Times New Roman"/>
          <w:b w:val="false"/>
          <w:i w:val="false"/>
          <w:color w:val="000000"/>
          <w:sz w:val="28"/>
        </w:rPr>
        <w:t>
      4) по затратам на содержание филиала, представительства, торговой площади, склада и торговых полок за рубежом:</w:t>
      </w:r>
    </w:p>
    <w:bookmarkEnd w:id="83"/>
    <w:bookmarkStart w:name="z92" w:id="84"/>
    <w:p>
      <w:pPr>
        <w:spacing w:after="0"/>
        <w:ind w:left="0"/>
        <w:jc w:val="both"/>
      </w:pPr>
      <w:r>
        <w:rPr>
          <w:rFonts w:ascii="Times New Roman"/>
          <w:b w:val="false"/>
          <w:i w:val="false"/>
          <w:color w:val="000000"/>
          <w:sz w:val="28"/>
        </w:rPr>
        <w:t>
      копия документа о регистрации филиала, представительства;</w:t>
      </w:r>
    </w:p>
    <w:bookmarkEnd w:id="84"/>
    <w:bookmarkStart w:name="z93" w:id="85"/>
    <w:p>
      <w:pPr>
        <w:spacing w:after="0"/>
        <w:ind w:left="0"/>
        <w:jc w:val="both"/>
      </w:pPr>
      <w:r>
        <w:rPr>
          <w:rFonts w:ascii="Times New Roman"/>
          <w:b w:val="false"/>
          <w:i w:val="false"/>
          <w:color w:val="000000"/>
          <w:sz w:val="28"/>
        </w:rPr>
        <w:t>
      5) по затратам на проведение процедур, связанных с регистрацией товарных знаков (бренда) за рубежом и на электронно-торговых площадках:</w:t>
      </w:r>
    </w:p>
    <w:bookmarkEnd w:id="85"/>
    <w:bookmarkStart w:name="z94" w:id="86"/>
    <w:p>
      <w:pPr>
        <w:spacing w:after="0"/>
        <w:ind w:left="0"/>
        <w:jc w:val="both"/>
      </w:pPr>
      <w:r>
        <w:rPr>
          <w:rFonts w:ascii="Times New Roman"/>
          <w:b w:val="false"/>
          <w:i w:val="false"/>
          <w:color w:val="000000"/>
          <w:sz w:val="28"/>
        </w:rPr>
        <w:t>
      копии документов, подтверждающих прохождение процедур связанных с регистрацией товарных знаков (бренда) за рубежом или на электронно-торговых площадках (регистрационные документы и другие документы);</w:t>
      </w:r>
    </w:p>
    <w:bookmarkEnd w:id="86"/>
    <w:bookmarkStart w:name="z95" w:id="87"/>
    <w:p>
      <w:pPr>
        <w:spacing w:after="0"/>
        <w:ind w:left="0"/>
        <w:jc w:val="both"/>
      </w:pPr>
      <w:r>
        <w:rPr>
          <w:rFonts w:ascii="Times New Roman"/>
          <w:b w:val="false"/>
          <w:i w:val="false"/>
          <w:color w:val="000000"/>
          <w:sz w:val="28"/>
        </w:rPr>
        <w:t xml:space="preserve">
      6) затраты на проведение мероприятий, связанных с процедурами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(сертификаты, разрешения, регистрационные удостоверения и другие документы): </w:t>
      </w:r>
    </w:p>
    <w:bookmarkEnd w:id="87"/>
    <w:bookmarkStart w:name="z96" w:id="88"/>
    <w:p>
      <w:pPr>
        <w:spacing w:after="0"/>
        <w:ind w:left="0"/>
        <w:jc w:val="both"/>
      </w:pPr>
      <w:r>
        <w:rPr>
          <w:rFonts w:ascii="Times New Roman"/>
          <w:b w:val="false"/>
          <w:i w:val="false"/>
          <w:color w:val="000000"/>
          <w:sz w:val="28"/>
        </w:rPr>
        <w:t>
      копии документов, подтверждающих прохождение процедур соответствия товаров требованиям, установленным техническими регламентами, стандартами, включая стандарты организации, или условиям договоров за рубежом (сертификаты, разрешения, регистрационные удостоверения и другие документы);</w:t>
      </w:r>
    </w:p>
    <w:bookmarkEnd w:id="88"/>
    <w:bookmarkStart w:name="z97" w:id="89"/>
    <w:p>
      <w:pPr>
        <w:spacing w:after="0"/>
        <w:ind w:left="0"/>
        <w:jc w:val="both"/>
      </w:pPr>
      <w:r>
        <w:rPr>
          <w:rFonts w:ascii="Times New Roman"/>
          <w:b w:val="false"/>
          <w:i w:val="false"/>
          <w:color w:val="000000"/>
          <w:sz w:val="28"/>
        </w:rPr>
        <w:t xml:space="preserve">
      копия соглашения или договора на оказания услуг по испытанию образцов; </w:t>
      </w:r>
    </w:p>
    <w:bookmarkEnd w:id="89"/>
    <w:bookmarkStart w:name="z98" w:id="90"/>
    <w:p>
      <w:pPr>
        <w:spacing w:after="0"/>
        <w:ind w:left="0"/>
        <w:jc w:val="both"/>
      </w:pPr>
      <w:r>
        <w:rPr>
          <w:rFonts w:ascii="Times New Roman"/>
          <w:b w:val="false"/>
          <w:i w:val="false"/>
          <w:color w:val="000000"/>
          <w:sz w:val="28"/>
        </w:rPr>
        <w:t>
      копия транспортных накладных (в зависимости от вида транспорта);</w:t>
      </w:r>
    </w:p>
    <w:bookmarkEnd w:id="90"/>
    <w:bookmarkStart w:name="z99" w:id="91"/>
    <w:p>
      <w:pPr>
        <w:spacing w:after="0"/>
        <w:ind w:left="0"/>
        <w:jc w:val="both"/>
      </w:pPr>
      <w:r>
        <w:rPr>
          <w:rFonts w:ascii="Times New Roman"/>
          <w:b w:val="false"/>
          <w:i w:val="false"/>
          <w:color w:val="000000"/>
          <w:sz w:val="28"/>
        </w:rPr>
        <w:t>
      7) затраты, связанные с проведением процедур получения разрешения по использованию объектов исключительных прав (франчайзинг) за рубежом;</w:t>
      </w:r>
    </w:p>
    <w:bookmarkEnd w:id="91"/>
    <w:bookmarkStart w:name="z100" w:id="92"/>
    <w:p>
      <w:pPr>
        <w:spacing w:after="0"/>
        <w:ind w:left="0"/>
        <w:jc w:val="both"/>
      </w:pPr>
      <w:r>
        <w:rPr>
          <w:rFonts w:ascii="Times New Roman"/>
          <w:b w:val="false"/>
          <w:i w:val="false"/>
          <w:color w:val="000000"/>
          <w:sz w:val="28"/>
        </w:rPr>
        <w:t>
      копии подтверждающих документов;</w:t>
      </w:r>
    </w:p>
    <w:bookmarkEnd w:id="92"/>
    <w:bookmarkStart w:name="z101" w:id="93"/>
    <w:p>
      <w:pPr>
        <w:spacing w:after="0"/>
        <w:ind w:left="0"/>
        <w:jc w:val="both"/>
      </w:pPr>
      <w:r>
        <w:rPr>
          <w:rFonts w:ascii="Times New Roman"/>
          <w:b w:val="false"/>
          <w:i w:val="false"/>
          <w:color w:val="000000"/>
          <w:sz w:val="28"/>
        </w:rPr>
        <w:t>
      8) затраты, связанные с прохождением процедур сертификацией, аккредитацией, инспекцией производственных предприятий за рубежом:</w:t>
      </w:r>
    </w:p>
    <w:bookmarkEnd w:id="93"/>
    <w:bookmarkStart w:name="z102" w:id="94"/>
    <w:p>
      <w:pPr>
        <w:spacing w:after="0"/>
        <w:ind w:left="0"/>
        <w:jc w:val="both"/>
      </w:pPr>
      <w:r>
        <w:rPr>
          <w:rFonts w:ascii="Times New Roman"/>
          <w:b w:val="false"/>
          <w:i w:val="false"/>
          <w:color w:val="000000"/>
          <w:sz w:val="28"/>
        </w:rPr>
        <w:t>
      копии документов, подтверждающих прохождение процедур сертификации, аккредитации, инспекции;</w:t>
      </w:r>
    </w:p>
    <w:bookmarkEnd w:id="94"/>
    <w:bookmarkStart w:name="z103" w:id="95"/>
    <w:p>
      <w:pPr>
        <w:spacing w:after="0"/>
        <w:ind w:left="0"/>
        <w:jc w:val="both"/>
      </w:pPr>
      <w:r>
        <w:rPr>
          <w:rFonts w:ascii="Times New Roman"/>
          <w:b w:val="false"/>
          <w:i w:val="false"/>
          <w:color w:val="000000"/>
          <w:sz w:val="28"/>
        </w:rPr>
        <w:t>
      9) по затратам, связанным с доставкой товаров:</w:t>
      </w:r>
    </w:p>
    <w:bookmarkEnd w:id="95"/>
    <w:bookmarkStart w:name="z104" w:id="96"/>
    <w:p>
      <w:pPr>
        <w:spacing w:after="0"/>
        <w:ind w:left="0"/>
        <w:jc w:val="both"/>
      </w:pPr>
      <w:r>
        <w:rPr>
          <w:rFonts w:ascii="Times New Roman"/>
          <w:b w:val="false"/>
          <w:i w:val="false"/>
          <w:color w:val="000000"/>
          <w:sz w:val="28"/>
        </w:rPr>
        <w:t>
      копии договоров на поставку товаров;</w:t>
      </w:r>
    </w:p>
    <w:bookmarkEnd w:id="96"/>
    <w:bookmarkStart w:name="z105" w:id="97"/>
    <w:p>
      <w:pPr>
        <w:spacing w:after="0"/>
        <w:ind w:left="0"/>
        <w:jc w:val="both"/>
      </w:pPr>
      <w:r>
        <w:rPr>
          <w:rFonts w:ascii="Times New Roman"/>
          <w:b w:val="false"/>
          <w:i w:val="false"/>
          <w:color w:val="000000"/>
          <w:sz w:val="28"/>
        </w:rPr>
        <w:t xml:space="preserve">
      копия договора разгрузки, перегрузки (перевалка) (при наличии); </w:t>
      </w:r>
    </w:p>
    <w:bookmarkEnd w:id="97"/>
    <w:bookmarkStart w:name="z106" w:id="98"/>
    <w:p>
      <w:pPr>
        <w:spacing w:after="0"/>
        <w:ind w:left="0"/>
        <w:jc w:val="both"/>
      </w:pPr>
      <w:r>
        <w:rPr>
          <w:rFonts w:ascii="Times New Roman"/>
          <w:b w:val="false"/>
          <w:i w:val="false"/>
          <w:color w:val="000000"/>
          <w:sz w:val="28"/>
        </w:rPr>
        <w:t xml:space="preserve">
      копии транспортных накладных (в зависимости от вида транспорта); </w:t>
      </w:r>
    </w:p>
    <w:bookmarkEnd w:id="98"/>
    <w:bookmarkStart w:name="z107" w:id="99"/>
    <w:p>
      <w:pPr>
        <w:spacing w:after="0"/>
        <w:ind w:left="0"/>
        <w:jc w:val="both"/>
      </w:pPr>
      <w:r>
        <w:rPr>
          <w:rFonts w:ascii="Times New Roman"/>
          <w:b w:val="false"/>
          <w:i w:val="false"/>
          <w:color w:val="000000"/>
          <w:sz w:val="28"/>
        </w:rPr>
        <w:t>
      копия сертификата о происхождении товара по договорам поставки товаров.</w:t>
      </w:r>
    </w:p>
    <w:bookmarkEnd w:id="99"/>
    <w:bookmarkStart w:name="z108" w:id="100"/>
    <w:p>
      <w:pPr>
        <w:spacing w:after="0"/>
        <w:ind w:left="0"/>
        <w:jc w:val="both"/>
      </w:pPr>
      <w:r>
        <w:rPr>
          <w:rFonts w:ascii="Times New Roman"/>
          <w:b w:val="false"/>
          <w:i w:val="false"/>
          <w:color w:val="000000"/>
          <w:sz w:val="28"/>
        </w:rPr>
        <w:t>
      При перевозке автомобильным транспортом:</w:t>
      </w:r>
    </w:p>
    <w:bookmarkEnd w:id="100"/>
    <w:bookmarkStart w:name="z109" w:id="101"/>
    <w:p>
      <w:pPr>
        <w:spacing w:after="0"/>
        <w:ind w:left="0"/>
        <w:jc w:val="both"/>
      </w:pPr>
      <w:r>
        <w:rPr>
          <w:rFonts w:ascii="Times New Roman"/>
          <w:b w:val="false"/>
          <w:i w:val="false"/>
          <w:color w:val="000000"/>
          <w:sz w:val="28"/>
        </w:rPr>
        <w:t>
      международная товарно-транспортная накладная;</w:t>
      </w:r>
    </w:p>
    <w:bookmarkEnd w:id="101"/>
    <w:bookmarkStart w:name="z110" w:id="102"/>
    <w:p>
      <w:pPr>
        <w:spacing w:after="0"/>
        <w:ind w:left="0"/>
        <w:jc w:val="both"/>
      </w:pPr>
      <w:r>
        <w:rPr>
          <w:rFonts w:ascii="Times New Roman"/>
          <w:b w:val="false"/>
          <w:i w:val="false"/>
          <w:color w:val="000000"/>
          <w:sz w:val="28"/>
        </w:rPr>
        <w:t>
      копию свидетельства о регистрации транспортного средства (предоставляется при перевозке собственным автотранспортом);</w:t>
      </w:r>
    </w:p>
    <w:bookmarkEnd w:id="102"/>
    <w:bookmarkStart w:name="z111" w:id="103"/>
    <w:p>
      <w:pPr>
        <w:spacing w:after="0"/>
        <w:ind w:left="0"/>
        <w:jc w:val="both"/>
      </w:pPr>
      <w:r>
        <w:rPr>
          <w:rFonts w:ascii="Times New Roman"/>
          <w:b w:val="false"/>
          <w:i w:val="false"/>
          <w:color w:val="000000"/>
          <w:sz w:val="28"/>
        </w:rPr>
        <w:t>
      При перевозке железнодорожным транспортом:</w:t>
      </w:r>
    </w:p>
    <w:bookmarkEnd w:id="103"/>
    <w:bookmarkStart w:name="z112" w:id="104"/>
    <w:p>
      <w:pPr>
        <w:spacing w:after="0"/>
        <w:ind w:left="0"/>
        <w:jc w:val="both"/>
      </w:pPr>
      <w:r>
        <w:rPr>
          <w:rFonts w:ascii="Times New Roman"/>
          <w:b w:val="false"/>
          <w:i w:val="false"/>
          <w:color w:val="000000"/>
          <w:sz w:val="28"/>
        </w:rPr>
        <w:t>
      договор аренды (оперирования) грузового вагона, контейнера (при наличии);</w:t>
      </w:r>
    </w:p>
    <w:bookmarkEnd w:id="104"/>
    <w:bookmarkStart w:name="z113" w:id="105"/>
    <w:p>
      <w:pPr>
        <w:spacing w:after="0"/>
        <w:ind w:left="0"/>
        <w:jc w:val="both"/>
      </w:pPr>
      <w:r>
        <w:rPr>
          <w:rFonts w:ascii="Times New Roman"/>
          <w:b w:val="false"/>
          <w:i w:val="false"/>
          <w:color w:val="000000"/>
          <w:sz w:val="28"/>
        </w:rPr>
        <w:t>
      железнодорожная транспортная накладная;</w:t>
      </w:r>
    </w:p>
    <w:bookmarkEnd w:id="105"/>
    <w:bookmarkStart w:name="z114" w:id="106"/>
    <w:p>
      <w:pPr>
        <w:spacing w:after="0"/>
        <w:ind w:left="0"/>
        <w:jc w:val="both"/>
      </w:pPr>
      <w:r>
        <w:rPr>
          <w:rFonts w:ascii="Times New Roman"/>
          <w:b w:val="false"/>
          <w:i w:val="false"/>
          <w:color w:val="000000"/>
          <w:sz w:val="28"/>
        </w:rPr>
        <w:t xml:space="preserve">
      расшифровка к акту выполненных работ/оказанных услуг по направлениям, вагонам, тарифам; </w:t>
      </w:r>
    </w:p>
    <w:bookmarkEnd w:id="106"/>
    <w:bookmarkStart w:name="z115" w:id="107"/>
    <w:p>
      <w:pPr>
        <w:spacing w:after="0"/>
        <w:ind w:left="0"/>
        <w:jc w:val="both"/>
      </w:pPr>
      <w:r>
        <w:rPr>
          <w:rFonts w:ascii="Times New Roman"/>
          <w:b w:val="false"/>
          <w:i w:val="false"/>
          <w:color w:val="000000"/>
          <w:sz w:val="28"/>
        </w:rPr>
        <w:t>
      При перевозке воздушным транспортом:</w:t>
      </w:r>
    </w:p>
    <w:bookmarkEnd w:id="107"/>
    <w:bookmarkStart w:name="z116" w:id="108"/>
    <w:p>
      <w:pPr>
        <w:spacing w:after="0"/>
        <w:ind w:left="0"/>
        <w:jc w:val="both"/>
      </w:pPr>
      <w:r>
        <w:rPr>
          <w:rFonts w:ascii="Times New Roman"/>
          <w:b w:val="false"/>
          <w:i w:val="false"/>
          <w:color w:val="000000"/>
          <w:sz w:val="28"/>
        </w:rPr>
        <w:t>
      грузовая авианакладная.</w:t>
      </w:r>
    </w:p>
    <w:bookmarkEnd w:id="108"/>
    <w:bookmarkStart w:name="z117" w:id="109"/>
    <w:p>
      <w:pPr>
        <w:spacing w:after="0"/>
        <w:ind w:left="0"/>
        <w:jc w:val="both"/>
      </w:pPr>
      <w:r>
        <w:rPr>
          <w:rFonts w:ascii="Times New Roman"/>
          <w:b w:val="false"/>
          <w:i w:val="false"/>
          <w:color w:val="000000"/>
          <w:sz w:val="28"/>
        </w:rPr>
        <w:t>
      При перевозке морским транспортом:</w:t>
      </w:r>
    </w:p>
    <w:bookmarkEnd w:id="109"/>
    <w:bookmarkStart w:name="z118" w:id="110"/>
    <w:p>
      <w:pPr>
        <w:spacing w:after="0"/>
        <w:ind w:left="0"/>
        <w:jc w:val="both"/>
      </w:pPr>
      <w:r>
        <w:rPr>
          <w:rFonts w:ascii="Times New Roman"/>
          <w:b w:val="false"/>
          <w:i w:val="false"/>
          <w:color w:val="000000"/>
          <w:sz w:val="28"/>
        </w:rPr>
        <w:t xml:space="preserve">
      коносамент или морская накладная. </w:t>
      </w:r>
    </w:p>
    <w:bookmarkEnd w:id="110"/>
    <w:bookmarkStart w:name="z119" w:id="111"/>
    <w:p>
      <w:pPr>
        <w:spacing w:after="0"/>
        <w:ind w:left="0"/>
        <w:jc w:val="both"/>
      </w:pPr>
      <w:r>
        <w:rPr>
          <w:rFonts w:ascii="Times New Roman"/>
          <w:b w:val="false"/>
          <w:i w:val="false"/>
          <w:color w:val="000000"/>
          <w:sz w:val="28"/>
        </w:rPr>
        <w:t>
      15. Заявка и прилагаемые к ней документы оформляются на государственном и/или русском языках.</w:t>
      </w:r>
    </w:p>
    <w:bookmarkEnd w:id="111"/>
    <w:bookmarkStart w:name="z120" w:id="112"/>
    <w:p>
      <w:pPr>
        <w:spacing w:after="0"/>
        <w:ind w:left="0"/>
        <w:jc w:val="both"/>
      </w:pPr>
      <w:r>
        <w:rPr>
          <w:rFonts w:ascii="Times New Roman"/>
          <w:b w:val="false"/>
          <w:i w:val="false"/>
          <w:color w:val="000000"/>
          <w:sz w:val="28"/>
        </w:rPr>
        <w:t>
      В случае предоставления документов на иностранном языке, субъект индустриально-инновационной деятельности обеспечивает их нотариально-заверенный перевод на государственный или русский языки.</w:t>
      </w:r>
    </w:p>
    <w:bookmarkEnd w:id="112"/>
    <w:bookmarkStart w:name="z121" w:id="113"/>
    <w:p>
      <w:pPr>
        <w:spacing w:after="0"/>
        <w:ind w:left="0"/>
        <w:jc w:val="both"/>
      </w:pPr>
      <w:r>
        <w:rPr>
          <w:rFonts w:ascii="Times New Roman"/>
          <w:b w:val="false"/>
          <w:i w:val="false"/>
          <w:color w:val="000000"/>
          <w:sz w:val="28"/>
        </w:rPr>
        <w:t>
      16. Для рассмотрения допускаются заявки субъектов индустриально-инновационной деятельности:</w:t>
      </w:r>
    </w:p>
    <w:bookmarkEnd w:id="113"/>
    <w:bookmarkStart w:name="z122" w:id="114"/>
    <w:p>
      <w:pPr>
        <w:spacing w:after="0"/>
        <w:ind w:left="0"/>
        <w:jc w:val="both"/>
      </w:pPr>
      <w:r>
        <w:rPr>
          <w:rFonts w:ascii="Times New Roman"/>
          <w:b w:val="false"/>
          <w:i w:val="false"/>
          <w:color w:val="000000"/>
          <w:sz w:val="28"/>
        </w:rPr>
        <w:t>
      1) осуществляющих реализацию продукции,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(ЕТН ВЭД ЕАЭС), включенным в перечень;</w:t>
      </w:r>
    </w:p>
    <w:bookmarkEnd w:id="114"/>
    <w:bookmarkStart w:name="z123" w:id="115"/>
    <w:p>
      <w:pPr>
        <w:spacing w:after="0"/>
        <w:ind w:left="0"/>
        <w:jc w:val="both"/>
      </w:pPr>
      <w:r>
        <w:rPr>
          <w:rFonts w:ascii="Times New Roman"/>
          <w:b w:val="false"/>
          <w:i w:val="false"/>
          <w:color w:val="000000"/>
          <w:sz w:val="28"/>
        </w:rPr>
        <w:t>
      2) содержащие сведения о затратах по продвижению своих товаров, которые:</w:t>
      </w:r>
    </w:p>
    <w:bookmarkEnd w:id="115"/>
    <w:bookmarkStart w:name="z124" w:id="116"/>
    <w:p>
      <w:pPr>
        <w:spacing w:after="0"/>
        <w:ind w:left="0"/>
        <w:jc w:val="both"/>
      </w:pPr>
      <w:r>
        <w:rPr>
          <w:rFonts w:ascii="Times New Roman"/>
          <w:b w:val="false"/>
          <w:i w:val="false"/>
          <w:color w:val="000000"/>
          <w:sz w:val="28"/>
        </w:rPr>
        <w:t>
      относятся к видам затрат, указанным в пункте 5 настоящих Правил;</w:t>
      </w:r>
    </w:p>
    <w:bookmarkEnd w:id="116"/>
    <w:bookmarkStart w:name="z125" w:id="117"/>
    <w:p>
      <w:pPr>
        <w:spacing w:after="0"/>
        <w:ind w:left="0"/>
        <w:jc w:val="both"/>
      </w:pPr>
      <w:r>
        <w:rPr>
          <w:rFonts w:ascii="Times New Roman"/>
          <w:b w:val="false"/>
          <w:i w:val="false"/>
          <w:color w:val="000000"/>
          <w:sz w:val="28"/>
        </w:rPr>
        <w:t>
      были понесены субъектами индустриально-инновационной деятельности по видам затрат, указанным в подпунктах 1) – 8) пункта 5 настоящих Правил, не ранее тридцати двух месяцев до даты подачи заявки;</w:t>
      </w:r>
    </w:p>
    <w:bookmarkEnd w:id="117"/>
    <w:bookmarkStart w:name="z126" w:id="118"/>
    <w:p>
      <w:pPr>
        <w:spacing w:after="0"/>
        <w:ind w:left="0"/>
        <w:jc w:val="both"/>
      </w:pPr>
      <w:r>
        <w:rPr>
          <w:rFonts w:ascii="Times New Roman"/>
          <w:b w:val="false"/>
          <w:i w:val="false"/>
          <w:color w:val="000000"/>
          <w:sz w:val="28"/>
        </w:rPr>
        <w:t>
      были понесены субъектами индустриально-инновационной деятельности по видам затрат, указанным в подпункте 9) пункта 5 настоящих Правил, но не ранее двенадцати месяцев до даты подачи заявки;</w:t>
      </w:r>
    </w:p>
    <w:bookmarkEnd w:id="118"/>
    <w:bookmarkStart w:name="z127" w:id="119"/>
    <w:p>
      <w:pPr>
        <w:spacing w:after="0"/>
        <w:ind w:left="0"/>
        <w:jc w:val="both"/>
      </w:pPr>
      <w:r>
        <w:rPr>
          <w:rFonts w:ascii="Times New Roman"/>
          <w:b w:val="false"/>
          <w:i w:val="false"/>
          <w:color w:val="000000"/>
          <w:sz w:val="28"/>
        </w:rPr>
        <w:t>
      17. Оператор в течение 7 (семи) рабочих дней после приема и регистрации заявок рассматривает их на полноту и соответствие требованиям настоящих Правил и готовит резюме заявки на получение возмещения части затрат субъектов индустриально-инновационной деятельности по форме, согласно приложению 3 к настоящим Правилам.</w:t>
      </w:r>
    </w:p>
    <w:bookmarkEnd w:id="119"/>
    <w:bookmarkStart w:name="z128" w:id="120"/>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статусе индивидуального предпринимателя, категории субъекта предпринимательства, об отсутствии (наличии) задолженности, Оператор получает из соответствующих государственных информационных систем через шлюз "лектронного правительства".</w:t>
      </w:r>
    </w:p>
    <w:bookmarkEnd w:id="120"/>
    <w:bookmarkStart w:name="z129" w:id="121"/>
    <w:p>
      <w:pPr>
        <w:spacing w:after="0"/>
        <w:ind w:left="0"/>
        <w:jc w:val="both"/>
      </w:pPr>
      <w:r>
        <w:rPr>
          <w:rFonts w:ascii="Times New Roman"/>
          <w:b w:val="false"/>
          <w:i w:val="false"/>
          <w:color w:val="000000"/>
          <w:sz w:val="28"/>
        </w:rPr>
        <w:t>
      В случае отсутствия в государственных информационных системах необходимых сведений, а также для подтверждения понесенных затрат Национальный институт запрашивает подтверждающие документы от уполномоченных государственных органов и субъекта индустриально-инновационной деятельности и сельскохозяйственных производственных кооперативов, и в случае необходимости производит выезд на производственный объект заявителя.</w:t>
      </w:r>
    </w:p>
    <w:bookmarkEnd w:id="121"/>
    <w:bookmarkStart w:name="z130" w:id="122"/>
    <w:p>
      <w:pPr>
        <w:spacing w:after="0"/>
        <w:ind w:left="0"/>
        <w:jc w:val="both"/>
      </w:pPr>
      <w:r>
        <w:rPr>
          <w:rFonts w:ascii="Times New Roman"/>
          <w:b w:val="false"/>
          <w:i w:val="false"/>
          <w:color w:val="000000"/>
          <w:sz w:val="28"/>
        </w:rPr>
        <w:t>
      18. В случае неполноты и несоответствия представленных документов, указанных в пунктах 13 и 14 настоящих Правил, Оператор в сроки, предусмотренные пунктом 17 настоящих Правил, направляет соответствующие замечания субъекту индустриально-инновационной деятельности для устранения замечаний в течение 7 (семи) рабочих дней.</w:t>
      </w:r>
    </w:p>
    <w:bookmarkEnd w:id="122"/>
    <w:bookmarkStart w:name="z131" w:id="123"/>
    <w:p>
      <w:pPr>
        <w:spacing w:after="0"/>
        <w:ind w:left="0"/>
        <w:jc w:val="both"/>
      </w:pPr>
      <w:r>
        <w:rPr>
          <w:rFonts w:ascii="Times New Roman"/>
          <w:b w:val="false"/>
          <w:i w:val="false"/>
          <w:color w:val="000000"/>
          <w:sz w:val="28"/>
        </w:rPr>
        <w:t>
      19. В случае отсутствия замечаний или их устранения Оператор направляет заявку и резюме заявки на рассмотрение Межведомственной комиссии по возмещению части затрат субъектов индустриально-инновационной деятельности (далее – Комиссия).</w:t>
      </w:r>
    </w:p>
    <w:bookmarkEnd w:id="123"/>
    <w:bookmarkStart w:name="z132" w:id="124"/>
    <w:p>
      <w:pPr>
        <w:spacing w:after="0"/>
        <w:ind w:left="0"/>
        <w:jc w:val="both"/>
      </w:pPr>
      <w:r>
        <w:rPr>
          <w:rFonts w:ascii="Times New Roman"/>
          <w:b w:val="false"/>
          <w:i w:val="false"/>
          <w:color w:val="000000"/>
          <w:sz w:val="28"/>
        </w:rPr>
        <w:t>
      20. Заявка о возмещении части затрат субъектов индустриально-инновационной деятельности рассматривается Комиссией.</w:t>
      </w:r>
    </w:p>
    <w:bookmarkEnd w:id="124"/>
    <w:bookmarkStart w:name="z133" w:id="125"/>
    <w:p>
      <w:pPr>
        <w:spacing w:after="0"/>
        <w:ind w:left="0"/>
        <w:jc w:val="both"/>
      </w:pPr>
      <w:r>
        <w:rPr>
          <w:rFonts w:ascii="Times New Roman"/>
          <w:b w:val="false"/>
          <w:i w:val="false"/>
          <w:color w:val="000000"/>
          <w:sz w:val="28"/>
        </w:rPr>
        <w:t>
      В Комиссию входят представители Уполномоченного органа, заинтересованных государственных органов и организаций, Национального института развития в области развития и продвижения экспорта, а также Национальной палаты предпринимателей Республики Казахстан "Атамекен".</w:t>
      </w:r>
    </w:p>
    <w:bookmarkEnd w:id="125"/>
    <w:bookmarkStart w:name="z134" w:id="126"/>
    <w:p>
      <w:pPr>
        <w:spacing w:after="0"/>
        <w:ind w:left="0"/>
        <w:jc w:val="both"/>
      </w:pPr>
      <w:r>
        <w:rPr>
          <w:rFonts w:ascii="Times New Roman"/>
          <w:b w:val="false"/>
          <w:i w:val="false"/>
          <w:color w:val="000000"/>
          <w:sz w:val="28"/>
        </w:rPr>
        <w:t>
      Заседание Комиссии проводится не менее одного раза в квартал.</w:t>
      </w:r>
    </w:p>
    <w:bookmarkEnd w:id="126"/>
    <w:bookmarkStart w:name="z135" w:id="127"/>
    <w:p>
      <w:pPr>
        <w:spacing w:after="0"/>
        <w:ind w:left="0"/>
        <w:jc w:val="both"/>
      </w:pPr>
      <w:r>
        <w:rPr>
          <w:rFonts w:ascii="Times New Roman"/>
          <w:b w:val="false"/>
          <w:i w:val="false"/>
          <w:color w:val="000000"/>
          <w:sz w:val="28"/>
        </w:rPr>
        <w:t xml:space="preserve">
      21. Комиссия в течение 7 (семи) рабочих дней со дня получения от Оператора заявки и резюме заявки выносит соответствующее решение о возможности или невозможности возмещения части затрат. </w:t>
      </w:r>
    </w:p>
    <w:bookmarkEnd w:id="127"/>
    <w:bookmarkStart w:name="z136" w:id="128"/>
    <w:p>
      <w:pPr>
        <w:spacing w:after="0"/>
        <w:ind w:left="0"/>
        <w:jc w:val="both"/>
      </w:pPr>
      <w:r>
        <w:rPr>
          <w:rFonts w:ascii="Times New Roman"/>
          <w:b w:val="false"/>
          <w:i w:val="false"/>
          <w:color w:val="000000"/>
          <w:sz w:val="28"/>
        </w:rPr>
        <w:t>
      Оператор обеспечивает аудио или видеозапись заседаний Комиссии.</w:t>
      </w:r>
    </w:p>
    <w:bookmarkEnd w:id="128"/>
    <w:bookmarkStart w:name="z137" w:id="129"/>
    <w:p>
      <w:pPr>
        <w:spacing w:after="0"/>
        <w:ind w:left="0"/>
        <w:jc w:val="both"/>
      </w:pPr>
      <w:r>
        <w:rPr>
          <w:rFonts w:ascii="Times New Roman"/>
          <w:b w:val="false"/>
          <w:i w:val="false"/>
          <w:color w:val="000000"/>
          <w:sz w:val="28"/>
        </w:rPr>
        <w:t>
      22. В решении Комиссии указываются наименование субъекта индустриально-инновационной деятельности, виды и суммы понесенных затрат, а также наименование и суммы затрат, подлежащих частичному возмещению из указанных в заявке.</w:t>
      </w:r>
    </w:p>
    <w:bookmarkEnd w:id="129"/>
    <w:bookmarkStart w:name="z138" w:id="130"/>
    <w:p>
      <w:pPr>
        <w:spacing w:after="0"/>
        <w:ind w:left="0"/>
        <w:jc w:val="both"/>
      </w:pPr>
      <w:r>
        <w:rPr>
          <w:rFonts w:ascii="Times New Roman"/>
          <w:b w:val="false"/>
          <w:i w:val="false"/>
          <w:color w:val="000000"/>
          <w:sz w:val="28"/>
        </w:rPr>
        <w:t>
      23. Комиссия принимает решение о возмещении части затрат, указанных в заявке при:</w:t>
      </w:r>
    </w:p>
    <w:bookmarkEnd w:id="130"/>
    <w:bookmarkStart w:name="z139" w:id="131"/>
    <w:p>
      <w:pPr>
        <w:spacing w:after="0"/>
        <w:ind w:left="0"/>
        <w:jc w:val="both"/>
      </w:pPr>
      <w:r>
        <w:rPr>
          <w:rFonts w:ascii="Times New Roman"/>
          <w:b w:val="false"/>
          <w:i w:val="false"/>
          <w:color w:val="000000"/>
          <w:sz w:val="28"/>
        </w:rPr>
        <w:t>
      1) подтверждении полноты и/или достоверности документов, представленных субъектом индустриально-инновационной деятельности, подтверждающих соответствующие затраты, указанные в заявке;</w:t>
      </w:r>
    </w:p>
    <w:bookmarkEnd w:id="131"/>
    <w:bookmarkStart w:name="z140" w:id="132"/>
    <w:p>
      <w:pPr>
        <w:spacing w:after="0"/>
        <w:ind w:left="0"/>
        <w:jc w:val="both"/>
      </w:pPr>
      <w:r>
        <w:rPr>
          <w:rFonts w:ascii="Times New Roman"/>
          <w:b w:val="false"/>
          <w:i w:val="false"/>
          <w:color w:val="000000"/>
          <w:sz w:val="28"/>
        </w:rPr>
        <w:t>
      2) соответствии заявки настоящим Правилам;</w:t>
      </w:r>
    </w:p>
    <w:bookmarkEnd w:id="132"/>
    <w:bookmarkStart w:name="z141" w:id="133"/>
    <w:p>
      <w:pPr>
        <w:spacing w:after="0"/>
        <w:ind w:left="0"/>
        <w:jc w:val="both"/>
      </w:pPr>
      <w:r>
        <w:rPr>
          <w:rFonts w:ascii="Times New Roman"/>
          <w:b w:val="false"/>
          <w:i w:val="false"/>
          <w:color w:val="000000"/>
          <w:sz w:val="28"/>
        </w:rPr>
        <w:t>
      3) отсутствии фактов произведенного возмещения в отношении затрат, указанных в заявке;</w:t>
      </w:r>
    </w:p>
    <w:bookmarkEnd w:id="133"/>
    <w:bookmarkStart w:name="z142" w:id="134"/>
    <w:p>
      <w:pPr>
        <w:spacing w:after="0"/>
        <w:ind w:left="0"/>
        <w:jc w:val="both"/>
      </w:pPr>
      <w:r>
        <w:rPr>
          <w:rFonts w:ascii="Times New Roman"/>
          <w:b w:val="false"/>
          <w:i w:val="false"/>
          <w:color w:val="000000"/>
          <w:sz w:val="28"/>
        </w:rPr>
        <w:t>
      4) отсутствии задолженности по уплате налогов, сборов и других обязательных платежей в соответствии с действующим законодательством Республики Казахстан, срок исполнения по которым наступил в соответствии с законодательством Республики Казахстан;</w:t>
      </w:r>
    </w:p>
    <w:bookmarkEnd w:id="134"/>
    <w:bookmarkStart w:name="z143" w:id="135"/>
    <w:p>
      <w:pPr>
        <w:spacing w:after="0"/>
        <w:ind w:left="0"/>
        <w:jc w:val="both"/>
      </w:pPr>
      <w:r>
        <w:rPr>
          <w:rFonts w:ascii="Times New Roman"/>
          <w:b w:val="false"/>
          <w:i w:val="false"/>
          <w:color w:val="000000"/>
          <w:sz w:val="28"/>
        </w:rPr>
        <w:t>
      5) регистрации в качестве субъекта предпринимательства на территории Республики Казахстан.</w:t>
      </w:r>
    </w:p>
    <w:bookmarkEnd w:id="135"/>
    <w:bookmarkStart w:name="z144" w:id="136"/>
    <w:p>
      <w:pPr>
        <w:spacing w:after="0"/>
        <w:ind w:left="0"/>
        <w:jc w:val="both"/>
      </w:pPr>
      <w:r>
        <w:rPr>
          <w:rFonts w:ascii="Times New Roman"/>
          <w:b w:val="false"/>
          <w:i w:val="false"/>
          <w:color w:val="000000"/>
          <w:sz w:val="28"/>
        </w:rPr>
        <w:t xml:space="preserve">
      В случае принятия Комиссией решения об отказе, в возмещении части затрат, при возникновении вопросов по встречным обязательствам, Оператор в течение 3 (трех) рабочих дней направляет субъекту индустриально-инновационной деятельности соответствующее уведомление по форме согласно приложению 4 настоящих Правил с указанием причин отказа. </w:t>
      </w:r>
    </w:p>
    <w:bookmarkEnd w:id="136"/>
    <w:bookmarkStart w:name="z145" w:id="137"/>
    <w:p>
      <w:pPr>
        <w:spacing w:after="0"/>
        <w:ind w:left="0"/>
        <w:jc w:val="both"/>
      </w:pPr>
      <w:r>
        <w:rPr>
          <w:rFonts w:ascii="Times New Roman"/>
          <w:b w:val="false"/>
          <w:i w:val="false"/>
          <w:color w:val="000000"/>
          <w:sz w:val="28"/>
        </w:rPr>
        <w:t>
      24. Если субъектом индустриально-инновационной деятельности к возмещению подана одна заявка с двумя и более затратами и по результатам рассмотрения будет установлено, что по отдельным затратам имеются основания для отказа в соответствии с пунктом 22 настоящих Правил, в возмещении затрат отказывается в части, не соответствующей требованиям настоящих Правил.</w:t>
      </w:r>
    </w:p>
    <w:bookmarkEnd w:id="137"/>
    <w:bookmarkStart w:name="z146" w:id="138"/>
    <w:p>
      <w:pPr>
        <w:spacing w:after="0"/>
        <w:ind w:left="0"/>
        <w:jc w:val="both"/>
      </w:pPr>
      <w:r>
        <w:rPr>
          <w:rFonts w:ascii="Times New Roman"/>
          <w:b w:val="false"/>
          <w:i w:val="false"/>
          <w:color w:val="000000"/>
          <w:sz w:val="28"/>
        </w:rPr>
        <w:t>
      25. Уполномоченный орган в течение 10 (десяти) рабочих дней со дня принятия Комиссией решения о возможности возмещения части затрат, заключает с субъектом индустриально-инновационной деятельности соглашение о перечислении средств, по форме согласно приложению 5 настоящих Правил, в соответствии с которым производит перечисление возмещаемой суммы на счета субъектов индустриально-инновационной деятельности.</w:t>
      </w:r>
    </w:p>
    <w:bookmarkEnd w:id="138"/>
    <w:bookmarkStart w:name="z147" w:id="139"/>
    <w:p>
      <w:pPr>
        <w:spacing w:after="0"/>
        <w:ind w:left="0"/>
        <w:jc w:val="both"/>
      </w:pPr>
      <w:r>
        <w:rPr>
          <w:rFonts w:ascii="Times New Roman"/>
          <w:b w:val="false"/>
          <w:i w:val="false"/>
          <w:color w:val="000000"/>
          <w:sz w:val="28"/>
        </w:rPr>
        <w:t>
      Кроме того, соглашение о возмещении части затрат субъектов индустриально-инновационной деятельности предусматривает обязательства субъекта индустриально-инновационной деятельности по достижению показателей, указываемых в Заявке на получение возмещения части затрат субъектов индустриально-инновационной деятельности.</w:t>
      </w:r>
    </w:p>
    <w:bookmarkEnd w:id="139"/>
    <w:bookmarkStart w:name="z148" w:id="140"/>
    <w:p>
      <w:pPr>
        <w:spacing w:after="0"/>
        <w:ind w:left="0"/>
        <w:jc w:val="both"/>
      </w:pPr>
      <w:r>
        <w:rPr>
          <w:rFonts w:ascii="Times New Roman"/>
          <w:b w:val="false"/>
          <w:i w:val="false"/>
          <w:color w:val="000000"/>
          <w:sz w:val="28"/>
        </w:rPr>
        <w:t>
      26. Заявка, составленная по форме согласно приложению 2 к настоящим Правилам, с приложением перечня документов, указанных в пунктах 13 и 14 представляется Оператору в электронном виде через веб-портал, удостоверенных электронной цифровой подписью первого руководителя субъекта индустриально- инновационной деятельности или лица исполняющего его обязанности (при наличии подтверждающего документа об исполнении обязанностей первого руководителя) в электронном формате "PDF (PortableDocumentFormat)".</w:t>
      </w:r>
    </w:p>
    <w:bookmarkEnd w:id="140"/>
    <w:bookmarkStart w:name="z149" w:id="141"/>
    <w:p>
      <w:pPr>
        <w:spacing w:after="0"/>
        <w:ind w:left="0"/>
        <w:jc w:val="both"/>
      </w:pPr>
      <w:r>
        <w:rPr>
          <w:rFonts w:ascii="Times New Roman"/>
          <w:b w:val="false"/>
          <w:i w:val="false"/>
          <w:color w:val="000000"/>
          <w:sz w:val="28"/>
        </w:rPr>
        <w:t>
      27. В целях определения эффективности мер государственной поддержки, предусмотренных настоящими Правилами, Оператором в течение 2 (двух) лет со дня заключения Соглашения проводится мониторинг их реализации на основании первичных статистических данных уполномоченного органа в области государственной статистики и/или информации, представленной субъектом индустриально-инновационной деятельности.</w:t>
      </w:r>
    </w:p>
    <w:bookmarkEnd w:id="141"/>
    <w:bookmarkStart w:name="z150" w:id="142"/>
    <w:p>
      <w:pPr>
        <w:spacing w:after="0"/>
        <w:ind w:left="0"/>
        <w:jc w:val="both"/>
      </w:pPr>
      <w:r>
        <w:rPr>
          <w:rFonts w:ascii="Times New Roman"/>
          <w:b w:val="false"/>
          <w:i w:val="false"/>
          <w:color w:val="000000"/>
          <w:sz w:val="28"/>
        </w:rPr>
        <w:t>
      28. Мониторинг включает:</w:t>
      </w:r>
    </w:p>
    <w:bookmarkEnd w:id="142"/>
    <w:bookmarkStart w:name="z151" w:id="143"/>
    <w:p>
      <w:pPr>
        <w:spacing w:after="0"/>
        <w:ind w:left="0"/>
        <w:jc w:val="both"/>
      </w:pPr>
      <w:r>
        <w:rPr>
          <w:rFonts w:ascii="Times New Roman"/>
          <w:b w:val="false"/>
          <w:i w:val="false"/>
          <w:color w:val="000000"/>
          <w:sz w:val="28"/>
        </w:rPr>
        <w:t>
      1) своевременное выявление проблем в реализации мер государственной поддержки;</w:t>
      </w:r>
    </w:p>
    <w:bookmarkEnd w:id="143"/>
    <w:bookmarkStart w:name="z152" w:id="144"/>
    <w:p>
      <w:pPr>
        <w:spacing w:after="0"/>
        <w:ind w:left="0"/>
        <w:jc w:val="both"/>
      </w:pPr>
      <w:r>
        <w:rPr>
          <w:rFonts w:ascii="Times New Roman"/>
          <w:b w:val="false"/>
          <w:i w:val="false"/>
          <w:color w:val="000000"/>
          <w:sz w:val="28"/>
        </w:rPr>
        <w:t>
      2) подготовку предложений по повышению эффективности реализации мер государственной поддержки;</w:t>
      </w:r>
    </w:p>
    <w:bookmarkEnd w:id="144"/>
    <w:bookmarkStart w:name="z153" w:id="145"/>
    <w:p>
      <w:pPr>
        <w:spacing w:after="0"/>
        <w:ind w:left="0"/>
        <w:jc w:val="both"/>
      </w:pPr>
      <w:r>
        <w:rPr>
          <w:rFonts w:ascii="Times New Roman"/>
          <w:b w:val="false"/>
          <w:i w:val="false"/>
          <w:color w:val="000000"/>
          <w:sz w:val="28"/>
        </w:rPr>
        <w:t>
      3) свод информации по достижению показателей встречных обязательств субъектов индустриально-инновационной деятельности, получивших государственную поддержку в рамках настоящих Правил.</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возмещения части затрат </w:t>
            </w:r>
            <w:r>
              <w:br/>
            </w:r>
            <w:r>
              <w:rPr>
                <w:rFonts w:ascii="Times New Roman"/>
                <w:b w:val="false"/>
                <w:i w:val="false"/>
                <w:color w:val="000000"/>
                <w:sz w:val="20"/>
              </w:rPr>
              <w:t>субъектов индустриально-</w:t>
            </w:r>
            <w:r>
              <w:br/>
            </w:r>
            <w:r>
              <w:rPr>
                <w:rFonts w:ascii="Times New Roman"/>
                <w:b w:val="false"/>
                <w:i w:val="false"/>
                <w:color w:val="000000"/>
                <w:sz w:val="20"/>
              </w:rPr>
              <w:t xml:space="preserve">инновационной деятельности по </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w:t>
            </w:r>
          </w:p>
        </w:tc>
      </w:tr>
    </w:tbl>
    <w:bookmarkStart w:name="z155" w:id="146"/>
    <w:p>
      <w:pPr>
        <w:spacing w:after="0"/>
        <w:ind w:left="0"/>
        <w:jc w:val="left"/>
      </w:pPr>
      <w:r>
        <w:rPr>
          <w:rFonts w:ascii="Times New Roman"/>
          <w:b/>
          <w:i w:val="false"/>
          <w:color w:val="000000"/>
        </w:rPr>
        <w:t xml:space="preserve"> Предельные суммы возмещения расходов по найму гостиничных номеров сотрудникам субъектов индустриально-инновационной деятельности, принимающим участие в зарубежных выставках в долларах США и евро (в сутки на одного сотрудника)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Алжирская Народная Демократическая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острова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Самоа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Республика Уругвай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Бахрейн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Кувейт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Республика Мадагаскар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Республика Сан-Томе и Принсипи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Республика Судан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Социалистическая Республика Шри-Ланка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Заморские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Хошимитское Государство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Йеменская Арабская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Мавритания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Княжество Андорра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Республика Гайана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Корейская Народно-Демократическая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Гонконг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Лесото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Княжество Лихтенштейн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Марокко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Непал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Свазиленд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Таиланд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Тонго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Лаосская Народно-Демократическая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Монгольская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Республика Конго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Республика Бангладеш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Республика Танзания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Новая Гвинея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Португальская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Ангола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Барбадос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Боливия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Ботсвана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Венесуэла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Гаити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Гамбия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Гватемала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Гвинея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Гвинея-Бисау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Буркина Фасо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Бурунди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Гибралтар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Гондурас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Гренада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Грузия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Джибути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Заир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Замбия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Зимбабве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Исландия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Кабо-Верди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Камерун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Кипр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Колумбия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Коста-Рико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Код-д'Ивуар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 г. Сеул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Либерия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Маврикий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Мальта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Мозамбик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Намибия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Нигер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Никарагуа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Парагвай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Сальвадор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Сенегал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Суринам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Сьерра Лион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Тринидад и Тобаго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Филиппины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Эквадор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Руандийская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Сан-Марино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Сейшельские острова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Сирийская Арабская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острова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Сомалийская Демократическая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Нью-Йорк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Суверенная Демократическая Республика Фиджи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и Черногория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Федеральная Исламская Республика Коморских Островов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Малайзия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Нигерия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Демократическая Республика Эфиопия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возмещения части затрат </w:t>
            </w:r>
            <w:r>
              <w:br/>
            </w:r>
            <w:r>
              <w:rPr>
                <w:rFonts w:ascii="Times New Roman"/>
                <w:b w:val="false"/>
                <w:i w:val="false"/>
                <w:color w:val="000000"/>
                <w:sz w:val="20"/>
              </w:rPr>
              <w:t>субъектов индустриально-</w:t>
            </w:r>
            <w:r>
              <w:br/>
            </w:r>
            <w:r>
              <w:rPr>
                <w:rFonts w:ascii="Times New Roman"/>
                <w:b w:val="false"/>
                <w:i w:val="false"/>
                <w:color w:val="000000"/>
                <w:sz w:val="20"/>
              </w:rPr>
              <w:t xml:space="preserve">инновационной деятельности по </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47"/>
    <w:p>
      <w:pPr>
        <w:spacing w:after="0"/>
        <w:ind w:left="0"/>
        <w:jc w:val="left"/>
      </w:pPr>
      <w:r>
        <w:rPr>
          <w:rFonts w:ascii="Times New Roman"/>
          <w:b/>
          <w:i w:val="false"/>
          <w:color w:val="000000"/>
        </w:rPr>
        <w:t xml:space="preserve">                    Заявка на получение возмещения части затрат субъектов </w:t>
      </w:r>
      <w:r>
        <w:br/>
      </w:r>
      <w:r>
        <w:rPr>
          <w:rFonts w:ascii="Times New Roman"/>
          <w:b/>
          <w:i w:val="false"/>
          <w:color w:val="000000"/>
        </w:rPr>
        <w:t xml:space="preserve">                         индустриально-инновационной деятельности</w:t>
      </w:r>
    </w:p>
    <w:bookmarkEnd w:id="147"/>
    <w:p>
      <w:pPr>
        <w:spacing w:after="0"/>
        <w:ind w:left="0"/>
        <w:jc w:val="both"/>
      </w:pPr>
      <w:bookmarkStart w:name="z159" w:id="148"/>
      <w:r>
        <w:rPr>
          <w:rFonts w:ascii="Times New Roman"/>
          <w:b w:val="false"/>
          <w:i w:val="false"/>
          <w:color w:val="000000"/>
          <w:sz w:val="28"/>
        </w:rPr>
        <w:t>
      Кому:_____________________________________________________________________</w:t>
      </w:r>
    </w:p>
    <w:bookmarkEnd w:id="148"/>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bookmarkStart w:name="z160" w:id="149"/>
      <w:r>
        <w:rPr>
          <w:rFonts w:ascii="Times New Roman"/>
          <w:b w:val="false"/>
          <w:i w:val="false"/>
          <w:color w:val="000000"/>
          <w:sz w:val="28"/>
        </w:rPr>
        <w:t>
      От кого:___________________________________________________________________</w:t>
      </w:r>
    </w:p>
    <w:bookmarkEnd w:id="149"/>
    <w:p>
      <w:pPr>
        <w:spacing w:after="0"/>
        <w:ind w:left="0"/>
        <w:jc w:val="both"/>
      </w:pPr>
      <w:r>
        <w:rPr>
          <w:rFonts w:ascii="Times New Roman"/>
          <w:b w:val="false"/>
          <w:i w:val="false"/>
          <w:color w:val="000000"/>
          <w:sz w:val="28"/>
        </w:rPr>
        <w:t xml:space="preserve">             (полное наименование субъекта индустриально-инновационной деятельности </w:t>
      </w:r>
    </w:p>
    <w:p>
      <w:pPr>
        <w:spacing w:after="0"/>
        <w:ind w:left="0"/>
        <w:jc w:val="both"/>
      </w:pPr>
      <w:r>
        <w:rPr>
          <w:rFonts w:ascii="Times New Roman"/>
          <w:b w:val="false"/>
          <w:i w:val="false"/>
          <w:color w:val="000000"/>
          <w:sz w:val="28"/>
        </w:rPr>
        <w:t xml:space="preserve">                         с указанием организационно- правовой формы)</w:t>
      </w:r>
    </w:p>
    <w:p>
      <w:pPr>
        <w:spacing w:after="0"/>
        <w:ind w:left="0"/>
        <w:jc w:val="both"/>
      </w:pPr>
      <w:bookmarkStart w:name="z161" w:id="150"/>
      <w:r>
        <w:rPr>
          <w:rFonts w:ascii="Times New Roman"/>
          <w:b w:val="false"/>
          <w:i w:val="false"/>
          <w:color w:val="000000"/>
          <w:sz w:val="28"/>
        </w:rPr>
        <w:t>
      Государственная регистрация/перерегистрация</w:t>
      </w:r>
    </w:p>
    <w:bookmarkEnd w:id="15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свидетельства/справки/уведомления о начале деятельности в качестве индивидуального </w:t>
      </w:r>
    </w:p>
    <w:p>
      <w:pPr>
        <w:spacing w:after="0"/>
        <w:ind w:left="0"/>
        <w:jc w:val="both"/>
      </w:pPr>
      <w:r>
        <w:rPr>
          <w:rFonts w:ascii="Times New Roman"/>
          <w:b w:val="false"/>
          <w:i w:val="false"/>
          <w:color w:val="000000"/>
          <w:sz w:val="28"/>
        </w:rPr>
        <w:t xml:space="preserve">                         предпринимателя, кем и когда выдано)</w:t>
      </w:r>
    </w:p>
    <w:p>
      <w:pPr>
        <w:spacing w:after="0"/>
        <w:ind w:left="0"/>
        <w:jc w:val="both"/>
      </w:pPr>
      <w:bookmarkStart w:name="z162" w:id="151"/>
      <w:r>
        <w:rPr>
          <w:rFonts w:ascii="Times New Roman"/>
          <w:b w:val="false"/>
          <w:i w:val="false"/>
          <w:color w:val="000000"/>
          <w:sz w:val="28"/>
        </w:rPr>
        <w:t xml:space="preserve">
      Фактический адрес: ________________________________________________________ </w:t>
      </w:r>
    </w:p>
    <w:bookmarkEnd w:id="151"/>
    <w:p>
      <w:pPr>
        <w:spacing w:after="0"/>
        <w:ind w:left="0"/>
        <w:jc w:val="both"/>
      </w:pPr>
      <w:r>
        <w:rPr>
          <w:rFonts w:ascii="Times New Roman"/>
          <w:b w:val="false"/>
          <w:i w:val="false"/>
          <w:color w:val="000000"/>
          <w:sz w:val="28"/>
        </w:rPr>
        <w:t>БИН/ИИН: ____________________________________________________________________</w:t>
      </w:r>
    </w:p>
    <w:p>
      <w:pPr>
        <w:spacing w:after="0"/>
        <w:ind w:left="0"/>
        <w:jc w:val="both"/>
      </w:pPr>
      <w:r>
        <w:rPr>
          <w:rFonts w:ascii="Times New Roman"/>
          <w:b w:val="false"/>
          <w:i w:val="false"/>
          <w:color w:val="000000"/>
          <w:sz w:val="28"/>
        </w:rPr>
        <w:t xml:space="preserve">Наименование отрасли: _________________________________________________________ </w:t>
      </w:r>
    </w:p>
    <w:p>
      <w:pPr>
        <w:spacing w:after="0"/>
        <w:ind w:left="0"/>
        <w:jc w:val="both"/>
      </w:pPr>
      <w:r>
        <w:rPr>
          <w:rFonts w:ascii="Times New Roman"/>
          <w:b w:val="false"/>
          <w:i w:val="false"/>
          <w:color w:val="000000"/>
          <w:sz w:val="28"/>
        </w:rPr>
        <w:t>Вид деятельности:______________________________________________________________</w:t>
      </w:r>
    </w:p>
    <w:p>
      <w:pPr>
        <w:spacing w:after="0"/>
        <w:ind w:left="0"/>
        <w:jc w:val="both"/>
      </w:pPr>
      <w:r>
        <w:rPr>
          <w:rFonts w:ascii="Times New Roman"/>
          <w:b w:val="false"/>
          <w:i w:val="false"/>
          <w:color w:val="000000"/>
          <w:sz w:val="28"/>
        </w:rPr>
        <w:t xml:space="preserve">Численность сотрудников:_______________________________________________________ </w:t>
      </w:r>
    </w:p>
    <w:p>
      <w:pPr>
        <w:spacing w:after="0"/>
        <w:ind w:left="0"/>
        <w:jc w:val="both"/>
      </w:pPr>
      <w:r>
        <w:rPr>
          <w:rFonts w:ascii="Times New Roman"/>
          <w:b w:val="false"/>
          <w:i w:val="false"/>
          <w:color w:val="000000"/>
          <w:sz w:val="28"/>
        </w:rPr>
        <w:t xml:space="preserve">Производственная мощность, возможности увеличения:______________________________ </w:t>
      </w:r>
    </w:p>
    <w:p>
      <w:pPr>
        <w:spacing w:after="0"/>
        <w:ind w:left="0"/>
        <w:jc w:val="both"/>
      </w:pPr>
      <w:r>
        <w:rPr>
          <w:rFonts w:ascii="Times New Roman"/>
          <w:b w:val="false"/>
          <w:i w:val="false"/>
          <w:color w:val="000000"/>
          <w:sz w:val="28"/>
        </w:rPr>
        <w:t>Производитель: ______________Товар:___________________Объем товара: ____________</w:t>
      </w:r>
    </w:p>
    <w:p>
      <w:pPr>
        <w:spacing w:after="0"/>
        <w:ind w:left="0"/>
        <w:jc w:val="both"/>
      </w:pPr>
      <w:r>
        <w:rPr>
          <w:rFonts w:ascii="Times New Roman"/>
          <w:b w:val="false"/>
          <w:i w:val="false"/>
          <w:color w:val="000000"/>
          <w:sz w:val="28"/>
        </w:rPr>
        <w:t>(Заполняется трейдером)</w:t>
      </w:r>
    </w:p>
    <w:p>
      <w:pPr>
        <w:spacing w:after="0"/>
        <w:ind w:left="0"/>
        <w:jc w:val="both"/>
      </w:pPr>
      <w:bookmarkStart w:name="z163" w:id="152"/>
      <w:r>
        <w:rPr>
          <w:rFonts w:ascii="Times New Roman"/>
          <w:b w:val="false"/>
          <w:i w:val="false"/>
          <w:color w:val="000000"/>
          <w:sz w:val="28"/>
        </w:rPr>
        <w:t>
      Объем фактической валютной выручки (в соответствии со справкой БВУ) за</w:t>
      </w:r>
    </w:p>
    <w:bookmarkEnd w:id="152"/>
    <w:p>
      <w:pPr>
        <w:spacing w:after="0"/>
        <w:ind w:left="0"/>
        <w:jc w:val="both"/>
      </w:pPr>
      <w:r>
        <w:rPr>
          <w:rFonts w:ascii="Times New Roman"/>
          <w:b w:val="false"/>
          <w:i w:val="false"/>
          <w:color w:val="000000"/>
          <w:sz w:val="28"/>
        </w:rPr>
        <w:t xml:space="preserve"> полугодие предшествующей дате  подачи заявки _____________________ тенге/иностранная валюта.</w:t>
      </w:r>
    </w:p>
    <w:p>
      <w:pPr>
        <w:spacing w:after="0"/>
        <w:ind w:left="0"/>
        <w:jc w:val="both"/>
      </w:pPr>
      <w:bookmarkStart w:name="z164" w:id="153"/>
      <w:r>
        <w:rPr>
          <w:rFonts w:ascii="Times New Roman"/>
          <w:b w:val="false"/>
          <w:i w:val="false"/>
          <w:color w:val="000000"/>
          <w:sz w:val="28"/>
        </w:rPr>
        <w:t>
      Фактическая загруженность производства:____________________________________</w:t>
      </w:r>
    </w:p>
    <w:bookmarkEnd w:id="153"/>
    <w:p>
      <w:pPr>
        <w:spacing w:after="0"/>
        <w:ind w:left="0"/>
        <w:jc w:val="both"/>
      </w:pPr>
      <w:r>
        <w:rPr>
          <w:rFonts w:ascii="Times New Roman"/>
          <w:b w:val="false"/>
          <w:i w:val="false"/>
          <w:color w:val="000000"/>
          <w:sz w:val="28"/>
        </w:rPr>
        <w:t xml:space="preserve">                                                       (в процентах)</w:t>
      </w:r>
    </w:p>
    <w:p>
      <w:pPr>
        <w:spacing w:after="0"/>
        <w:ind w:left="0"/>
        <w:jc w:val="both"/>
      </w:pPr>
      <w:bookmarkStart w:name="z165" w:id="154"/>
      <w:r>
        <w:rPr>
          <w:rFonts w:ascii="Times New Roman"/>
          <w:b w:val="false"/>
          <w:i w:val="false"/>
          <w:color w:val="000000"/>
          <w:sz w:val="28"/>
        </w:rPr>
        <w:t>
      Руководитель: ____________________________________________________________</w:t>
      </w:r>
    </w:p>
    <w:bookmarkEnd w:id="154"/>
    <w:p>
      <w:pPr>
        <w:spacing w:after="0"/>
        <w:ind w:left="0"/>
        <w:jc w:val="both"/>
      </w:pPr>
      <w:r>
        <w:rPr>
          <w:rFonts w:ascii="Times New Roman"/>
          <w:b w:val="false"/>
          <w:i w:val="false"/>
          <w:color w:val="000000"/>
          <w:sz w:val="28"/>
        </w:rPr>
        <w:t xml:space="preserve">                   (фамилия, имя, отчество (при наличии), должность, номер телефона)</w:t>
      </w:r>
    </w:p>
    <w:p>
      <w:pPr>
        <w:spacing w:after="0"/>
        <w:ind w:left="0"/>
        <w:jc w:val="both"/>
      </w:pPr>
      <w:bookmarkStart w:name="z166" w:id="155"/>
      <w:r>
        <w:rPr>
          <w:rFonts w:ascii="Times New Roman"/>
          <w:b w:val="false"/>
          <w:i w:val="false"/>
          <w:color w:val="000000"/>
          <w:sz w:val="28"/>
        </w:rPr>
        <w:t xml:space="preserve">
      Контактное лицо, заполнившее заявку на возмещение: </w:t>
      </w:r>
    </w:p>
    <w:bookmarkEnd w:id="155"/>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эл. адрес, номера телефона, факса)</w:t>
      </w:r>
    </w:p>
    <w:bookmarkStart w:name="z167" w:id="156"/>
    <w:p>
      <w:pPr>
        <w:spacing w:after="0"/>
        <w:ind w:left="0"/>
        <w:jc w:val="both"/>
      </w:pPr>
      <w:r>
        <w:rPr>
          <w:rFonts w:ascii="Times New Roman"/>
          <w:b w:val="false"/>
          <w:i w:val="false"/>
          <w:color w:val="000000"/>
          <w:sz w:val="28"/>
        </w:rPr>
        <w:t xml:space="preserve">
      Сведения о реализуемых отечественных обработанных товарах: </w:t>
      </w:r>
    </w:p>
    <w:bookmarkEnd w:id="156"/>
    <w:bookmarkStart w:name="z168" w:id="157"/>
    <w:p>
      <w:pPr>
        <w:spacing w:after="0"/>
        <w:ind w:left="0"/>
        <w:jc w:val="both"/>
      </w:pPr>
      <w:r>
        <w:rPr>
          <w:rFonts w:ascii="Times New Roman"/>
          <w:b w:val="false"/>
          <w:i w:val="false"/>
          <w:color w:val="000000"/>
          <w:sz w:val="28"/>
        </w:rPr>
        <w:t>
      __________________________________________________________________________</w:t>
      </w:r>
    </w:p>
    <w:bookmarkEnd w:id="157"/>
    <w:bookmarkStart w:name="z169" w:id="158"/>
    <w:p>
      <w:pPr>
        <w:spacing w:after="0"/>
        <w:ind w:left="0"/>
        <w:jc w:val="both"/>
      </w:pPr>
      <w:r>
        <w:rPr>
          <w:rFonts w:ascii="Times New Roman"/>
          <w:b w:val="false"/>
          <w:i w:val="false"/>
          <w:color w:val="000000"/>
          <w:sz w:val="28"/>
        </w:rPr>
        <w:t>
      __________________________________________________________________________</w:t>
      </w:r>
    </w:p>
    <w:bookmarkEnd w:id="158"/>
    <w:bookmarkStart w:name="z170" w:id="159"/>
    <w:p>
      <w:pPr>
        <w:spacing w:after="0"/>
        <w:ind w:left="0"/>
        <w:jc w:val="both"/>
      </w:pPr>
      <w:r>
        <w:rPr>
          <w:rFonts w:ascii="Times New Roman"/>
          <w:b w:val="false"/>
          <w:i w:val="false"/>
          <w:color w:val="000000"/>
          <w:sz w:val="28"/>
        </w:rPr>
        <w:t>
      __________________________________________________________________________</w:t>
      </w:r>
    </w:p>
    <w:bookmarkEnd w:id="159"/>
    <w:bookmarkStart w:name="z171" w:id="160"/>
    <w:p>
      <w:pPr>
        <w:spacing w:after="0"/>
        <w:ind w:left="0"/>
        <w:jc w:val="both"/>
      </w:pPr>
      <w:r>
        <w:rPr>
          <w:rFonts w:ascii="Times New Roman"/>
          <w:b w:val="false"/>
          <w:i w:val="false"/>
          <w:color w:val="000000"/>
          <w:sz w:val="28"/>
        </w:rPr>
        <w:t>
      __________________________________________________________________________</w:t>
      </w:r>
    </w:p>
    <w:bookmarkEnd w:id="160"/>
    <w:bookmarkStart w:name="z172" w:id="161"/>
    <w:p>
      <w:pPr>
        <w:spacing w:after="0"/>
        <w:ind w:left="0"/>
        <w:jc w:val="both"/>
      </w:pPr>
      <w:r>
        <w:rPr>
          <w:rFonts w:ascii="Times New Roman"/>
          <w:b w:val="false"/>
          <w:i w:val="false"/>
          <w:color w:val="000000"/>
          <w:sz w:val="28"/>
        </w:rPr>
        <w:t xml:space="preserve">
      Наименование товаров с указанием товарной позиции на уровне 6 и более знаков ЕТН ВЭД ЕАЭС: </w:t>
      </w:r>
    </w:p>
    <w:bookmarkEnd w:id="161"/>
    <w:bookmarkStart w:name="z173" w:id="162"/>
    <w:p>
      <w:pPr>
        <w:spacing w:after="0"/>
        <w:ind w:left="0"/>
        <w:jc w:val="both"/>
      </w:pPr>
      <w:r>
        <w:rPr>
          <w:rFonts w:ascii="Times New Roman"/>
          <w:b w:val="false"/>
          <w:i w:val="false"/>
          <w:color w:val="000000"/>
          <w:sz w:val="28"/>
        </w:rPr>
        <w:t>
      __________________________________________________________________________</w:t>
      </w:r>
    </w:p>
    <w:bookmarkEnd w:id="162"/>
    <w:p>
      <w:pPr>
        <w:spacing w:after="0"/>
        <w:ind w:left="0"/>
        <w:jc w:val="both"/>
      </w:pPr>
      <w:bookmarkStart w:name="z174" w:id="163"/>
      <w:r>
        <w:rPr>
          <w:rFonts w:ascii="Times New Roman"/>
          <w:b w:val="false"/>
          <w:i w:val="false"/>
          <w:color w:val="000000"/>
          <w:sz w:val="28"/>
        </w:rPr>
        <w:t xml:space="preserve">
      1. Перечень документов в соответствии с требованиями перечня документов, </w:t>
      </w:r>
    </w:p>
    <w:bookmarkEnd w:id="163"/>
    <w:p>
      <w:pPr>
        <w:spacing w:after="0"/>
        <w:ind w:left="0"/>
        <w:jc w:val="both"/>
      </w:pPr>
      <w:r>
        <w:rPr>
          <w:rFonts w:ascii="Times New Roman"/>
          <w:b w:val="false"/>
          <w:i w:val="false"/>
          <w:color w:val="000000"/>
          <w:sz w:val="28"/>
        </w:rPr>
        <w:t>прилагаемых к заявке согласно пунктом 12 с указанием количества страниц:</w:t>
      </w:r>
    </w:p>
    <w:bookmarkStart w:name="z175" w:id="164"/>
    <w:p>
      <w:pPr>
        <w:spacing w:after="0"/>
        <w:ind w:left="0"/>
        <w:jc w:val="both"/>
      </w:pPr>
      <w:r>
        <w:rPr>
          <w:rFonts w:ascii="Times New Roman"/>
          <w:b w:val="false"/>
          <w:i w:val="false"/>
          <w:color w:val="000000"/>
          <w:sz w:val="28"/>
        </w:rPr>
        <w:t>
      1).________________________________________________________________________</w:t>
      </w:r>
    </w:p>
    <w:bookmarkEnd w:id="164"/>
    <w:bookmarkStart w:name="z176" w:id="165"/>
    <w:p>
      <w:pPr>
        <w:spacing w:after="0"/>
        <w:ind w:left="0"/>
        <w:jc w:val="both"/>
      </w:pPr>
      <w:r>
        <w:rPr>
          <w:rFonts w:ascii="Times New Roman"/>
          <w:b w:val="false"/>
          <w:i w:val="false"/>
          <w:color w:val="000000"/>
          <w:sz w:val="28"/>
        </w:rPr>
        <w:t>
      2). ________________________________________________________________________________</w:t>
      </w:r>
    </w:p>
    <w:bookmarkEnd w:id="165"/>
    <w:bookmarkStart w:name="z177" w:id="166"/>
    <w:p>
      <w:pPr>
        <w:spacing w:after="0"/>
        <w:ind w:left="0"/>
        <w:jc w:val="both"/>
      </w:pPr>
      <w:r>
        <w:rPr>
          <w:rFonts w:ascii="Times New Roman"/>
          <w:b w:val="false"/>
          <w:i w:val="false"/>
          <w:color w:val="000000"/>
          <w:sz w:val="28"/>
        </w:rPr>
        <w:t>
      3). ________________________________________________________________________________</w:t>
      </w:r>
    </w:p>
    <w:bookmarkEnd w:id="166"/>
    <w:p>
      <w:pPr>
        <w:spacing w:after="0"/>
        <w:ind w:left="0"/>
        <w:jc w:val="both"/>
      </w:pPr>
      <w:bookmarkStart w:name="z178" w:id="167"/>
      <w:r>
        <w:rPr>
          <w:rFonts w:ascii="Times New Roman"/>
          <w:b w:val="false"/>
          <w:i w:val="false"/>
          <w:color w:val="000000"/>
          <w:sz w:val="28"/>
        </w:rPr>
        <w:t xml:space="preserve">
      2. Перечень документов в соответствии с требованиями перечня документов, </w:t>
      </w:r>
    </w:p>
    <w:bookmarkEnd w:id="167"/>
    <w:p>
      <w:pPr>
        <w:spacing w:after="0"/>
        <w:ind w:left="0"/>
        <w:jc w:val="both"/>
      </w:pPr>
      <w:r>
        <w:rPr>
          <w:rFonts w:ascii="Times New Roman"/>
          <w:b w:val="false"/>
          <w:i w:val="false"/>
          <w:color w:val="000000"/>
          <w:sz w:val="28"/>
        </w:rPr>
        <w:t>прилагаемых к заявке согласно пунктом 13 с указанием количества страниц:</w:t>
      </w:r>
    </w:p>
    <w:bookmarkStart w:name="z179" w:id="168"/>
    <w:p>
      <w:pPr>
        <w:spacing w:after="0"/>
        <w:ind w:left="0"/>
        <w:jc w:val="both"/>
      </w:pPr>
      <w:r>
        <w:rPr>
          <w:rFonts w:ascii="Times New Roman"/>
          <w:b w:val="false"/>
          <w:i w:val="false"/>
          <w:color w:val="000000"/>
          <w:sz w:val="28"/>
        </w:rPr>
        <w:t>
      1). ________________________________________________________________________________</w:t>
      </w:r>
    </w:p>
    <w:bookmarkEnd w:id="168"/>
    <w:bookmarkStart w:name="z180" w:id="169"/>
    <w:p>
      <w:pPr>
        <w:spacing w:after="0"/>
        <w:ind w:left="0"/>
        <w:jc w:val="both"/>
      </w:pPr>
      <w:r>
        <w:rPr>
          <w:rFonts w:ascii="Times New Roman"/>
          <w:b w:val="false"/>
          <w:i w:val="false"/>
          <w:color w:val="000000"/>
          <w:sz w:val="28"/>
        </w:rPr>
        <w:t>
      2). ________________________________________________________________________________</w:t>
      </w:r>
    </w:p>
    <w:bookmarkEnd w:id="169"/>
    <w:bookmarkStart w:name="z181" w:id="170"/>
    <w:p>
      <w:pPr>
        <w:spacing w:after="0"/>
        <w:ind w:left="0"/>
        <w:jc w:val="both"/>
      </w:pPr>
      <w:r>
        <w:rPr>
          <w:rFonts w:ascii="Times New Roman"/>
          <w:b w:val="false"/>
          <w:i w:val="false"/>
          <w:color w:val="000000"/>
          <w:sz w:val="28"/>
        </w:rPr>
        <w:t>
      3). ________________________________________________________________________________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страну происхождения товара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1"/>
    <w:p>
      <w:pPr>
        <w:spacing w:after="0"/>
        <w:ind w:left="0"/>
        <w:jc w:val="both"/>
      </w:pPr>
      <w:r>
        <w:rPr>
          <w:rFonts w:ascii="Times New Roman"/>
          <w:b w:val="false"/>
          <w:i w:val="false"/>
          <w:color w:val="000000"/>
          <w:sz w:val="28"/>
        </w:rPr>
        <w:t>
      Продолжение таблицы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отечественных обработанных товаров, по которым частично возмещаются затраты по их продвижению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затрат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акта выполненных работ/услуг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исторический срок (указывать в месяцах)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2"/>
    <w:p>
      <w:pPr>
        <w:spacing w:after="0"/>
        <w:ind w:left="0"/>
        <w:jc w:val="both"/>
      </w:pPr>
      <w:r>
        <w:rPr>
          <w:rFonts w:ascii="Times New Roman"/>
          <w:b w:val="false"/>
          <w:i w:val="false"/>
          <w:color w:val="000000"/>
          <w:sz w:val="28"/>
        </w:rPr>
        <w:t>
      3. Затраты, понесенные субъектом индустриально-инновационной деятельности: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оплату / 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выставках, ярмарках, фестивалях: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разработкой, переводом на иностранные языки и изданием специализированного каталога для распространения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представительства, филиалов, торговой площади и склада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товарных знаков (бренда)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сертификацией товаров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3"/>
    <w:p>
      <w:pPr>
        <w:spacing w:after="0"/>
        <w:ind w:left="0"/>
        <w:jc w:val="both"/>
      </w:pPr>
      <w:r>
        <w:rPr>
          <w:rFonts w:ascii="Times New Roman"/>
          <w:b w:val="false"/>
          <w:i w:val="false"/>
          <w:color w:val="000000"/>
          <w:sz w:val="28"/>
        </w:rPr>
        <w:t>
      Затраты, связанные с доставкой товаров:</w:t>
      </w:r>
    </w:p>
    <w:bookmarkEnd w:id="173"/>
    <w:bookmarkStart w:name="z185" w:id="174"/>
    <w:p>
      <w:pPr>
        <w:spacing w:after="0"/>
        <w:ind w:left="0"/>
        <w:jc w:val="both"/>
      </w:pPr>
      <w:r>
        <w:rPr>
          <w:rFonts w:ascii="Times New Roman"/>
          <w:b w:val="false"/>
          <w:i w:val="false"/>
          <w:color w:val="000000"/>
          <w:sz w:val="28"/>
        </w:rPr>
        <w:t>
      При перевозке железнодорожным транспортом:</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железнодорожным транспортом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ЖД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ЖД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6"/>
    <w:p>
      <w:pPr>
        <w:spacing w:after="0"/>
        <w:ind w:left="0"/>
        <w:jc w:val="both"/>
      </w:pPr>
      <w:r>
        <w:rPr>
          <w:rFonts w:ascii="Times New Roman"/>
          <w:b w:val="false"/>
          <w:i w:val="false"/>
          <w:color w:val="000000"/>
          <w:sz w:val="28"/>
        </w:rPr>
        <w:t>
      При перевозке автомобильным транспортом:</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7"/>
    <w:p>
      <w:pPr>
        <w:spacing w:after="0"/>
        <w:ind w:left="0"/>
        <w:jc w:val="both"/>
      </w:pPr>
      <w:r>
        <w:rPr>
          <w:rFonts w:ascii="Times New Roman"/>
          <w:b w:val="false"/>
          <w:i w:val="false"/>
          <w:color w:val="000000"/>
          <w:sz w:val="28"/>
        </w:rPr>
        <w:t>
      Продолжение таблицы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автомобильным транспортом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путевого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путевого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гос.номер авто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8"/>
    <w:p>
      <w:pPr>
        <w:spacing w:after="0"/>
        <w:ind w:left="0"/>
        <w:jc w:val="both"/>
      </w:pPr>
      <w:r>
        <w:rPr>
          <w:rFonts w:ascii="Times New Roman"/>
          <w:b w:val="false"/>
          <w:i w:val="false"/>
          <w:color w:val="000000"/>
          <w:sz w:val="28"/>
        </w:rPr>
        <w:t>
      При перевозке воздушным транспортом:</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воздушным транспортом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авианакладной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авианакладной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0"/>
    <w:p>
      <w:pPr>
        <w:spacing w:after="0"/>
        <w:ind w:left="0"/>
        <w:jc w:val="both"/>
      </w:pPr>
      <w:r>
        <w:rPr>
          <w:rFonts w:ascii="Times New Roman"/>
          <w:b w:val="false"/>
          <w:i w:val="false"/>
          <w:color w:val="000000"/>
          <w:sz w:val="28"/>
        </w:rPr>
        <w:t>
      При перевозке морским транспортом:</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морским транспортом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коносамента/ передаточной ведомости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коносамента/ передаточной ведомости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 w:id="182"/>
      <w:r>
        <w:rPr>
          <w:rFonts w:ascii="Times New Roman"/>
          <w:b w:val="false"/>
          <w:i w:val="false"/>
          <w:color w:val="000000"/>
          <w:sz w:val="28"/>
        </w:rPr>
        <w:t>
      Общая сумма заявляемых к возмещению части затрат:</w:t>
      </w:r>
    </w:p>
    <w:bookmarkEnd w:id="182"/>
    <w:p>
      <w:pPr>
        <w:spacing w:after="0"/>
        <w:ind w:left="0"/>
        <w:jc w:val="both"/>
      </w:pPr>
      <w:r>
        <w:rPr>
          <w:rFonts w:ascii="Times New Roman"/>
          <w:b w:val="false"/>
          <w:i w:val="false"/>
          <w:color w:val="000000"/>
          <w:sz w:val="28"/>
        </w:rPr>
        <w:t xml:space="preserve">__________________________________________________________________________тенге.  </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bookmarkStart w:name="z194" w:id="183"/>
      <w:r>
        <w:rPr>
          <w:rFonts w:ascii="Times New Roman"/>
          <w:b w:val="false"/>
          <w:i w:val="false"/>
          <w:color w:val="000000"/>
          <w:sz w:val="28"/>
        </w:rPr>
        <w:t xml:space="preserve">
      4. Затраты, указанные в заявки способствовали развитию бизнеса:  </w:t>
      </w:r>
    </w:p>
    <w:bookmarkEnd w:id="18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(необходимо описать цели понесенных затрат)</w:t>
      </w:r>
    </w:p>
    <w:bookmarkStart w:name="z195" w:id="184"/>
    <w:p>
      <w:pPr>
        <w:spacing w:after="0"/>
        <w:ind w:left="0"/>
        <w:jc w:val="both"/>
      </w:pPr>
      <w:r>
        <w:rPr>
          <w:rFonts w:ascii="Times New Roman"/>
          <w:b w:val="false"/>
          <w:i w:val="false"/>
          <w:color w:val="000000"/>
          <w:sz w:val="28"/>
        </w:rPr>
        <w:t>
      5. Информация о планируемом (целевом) использовании бюджетных средств, полученных в рамках Правил возмещения части затрат субъектов индустриально-инновационной деятельности по продвижению отечественных обработанных товаров</w:t>
      </w:r>
    </w:p>
    <w:bookmarkEnd w:id="184"/>
    <w:bookmarkStart w:name="z196" w:id="185"/>
    <w:p>
      <w:pPr>
        <w:spacing w:after="0"/>
        <w:ind w:left="0"/>
        <w:jc w:val="both"/>
      </w:pPr>
      <w:r>
        <w:rPr>
          <w:rFonts w:ascii="Times New Roman"/>
          <w:b w:val="false"/>
          <w:i w:val="false"/>
          <w:color w:val="000000"/>
          <w:sz w:val="28"/>
        </w:rPr>
        <w:t xml:space="preserve">
      1. Каким образом планируется использовать (освоить) государственные средства, полученные в рамках возмещения части затрат согласно Правилам (необходимо выбрать один или несколько вариантов ответа): </w:t>
      </w:r>
    </w:p>
    <w:bookmarkEnd w:id="185"/>
    <w:bookmarkStart w:name="z197"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Закупить сырье;</w:t>
      </w:r>
      <w:r>
        <w:br/>
      </w:r>
      <w:r>
        <w:rPr>
          <w:rFonts w:ascii="Times New Roman"/>
          <w:b w:val="false"/>
          <w:i w:val="false"/>
          <w:color w:val="000000"/>
          <w:sz w:val="28"/>
        </w:rPr>
        <w:t>
</w:t>
      </w:r>
    </w:p>
    <w:bookmarkStart w:name="z198"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Закупить ГСП;</w:t>
      </w:r>
      <w:r>
        <w:br/>
      </w:r>
      <w:r>
        <w:rPr>
          <w:rFonts w:ascii="Times New Roman"/>
          <w:b w:val="false"/>
          <w:i w:val="false"/>
          <w:color w:val="000000"/>
          <w:sz w:val="28"/>
        </w:rPr>
        <w:t>
</w:t>
      </w:r>
    </w:p>
    <w:bookmarkStart w:name="z199"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Модернизировать оборудование;</w:t>
      </w:r>
      <w:r>
        <w:br/>
      </w:r>
      <w:r>
        <w:rPr>
          <w:rFonts w:ascii="Times New Roman"/>
          <w:b w:val="false"/>
          <w:i w:val="false"/>
          <w:color w:val="000000"/>
          <w:sz w:val="28"/>
        </w:rPr>
        <w:t>
</w:t>
      </w:r>
    </w:p>
    <w:bookmarkStart w:name="z200"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Предоставить скидку на свою продукцию для потребителей;</w:t>
      </w:r>
      <w:r>
        <w:br/>
      </w:r>
      <w:r>
        <w:rPr>
          <w:rFonts w:ascii="Times New Roman"/>
          <w:b w:val="false"/>
          <w:i w:val="false"/>
          <w:color w:val="000000"/>
          <w:sz w:val="28"/>
        </w:rPr>
        <w:t>
</w:t>
      </w:r>
    </w:p>
    <w:bookmarkStart w:name="z201"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Финансировать маркетинговые мероприятия;</w:t>
      </w:r>
      <w:r>
        <w:br/>
      </w:r>
      <w:r>
        <w:rPr>
          <w:rFonts w:ascii="Times New Roman"/>
          <w:b w:val="false"/>
          <w:i w:val="false"/>
          <w:color w:val="000000"/>
          <w:sz w:val="28"/>
        </w:rPr>
        <w:t>
</w:t>
      </w:r>
    </w:p>
    <w:bookmarkStart w:name="z202"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Другое____________________________________________________________</w:t>
      </w:r>
      <w:r>
        <w:br/>
      </w:r>
      <w:r>
        <w:rPr>
          <w:rFonts w:ascii="Times New Roman"/>
          <w:b w:val="false"/>
          <w:i w:val="false"/>
          <w:color w:val="000000"/>
          <w:sz w:val="28"/>
        </w:rPr>
        <w:t>
</w:t>
      </w:r>
    </w:p>
    <w:bookmarkStart w:name="z203" w:id="192"/>
    <w:p>
      <w:pPr>
        <w:spacing w:after="0"/>
        <w:ind w:left="0"/>
        <w:jc w:val="both"/>
      </w:pPr>
      <w:r>
        <w:rPr>
          <w:rFonts w:ascii="Times New Roman"/>
          <w:b w:val="false"/>
          <w:i w:val="false"/>
          <w:color w:val="000000"/>
          <w:sz w:val="28"/>
        </w:rPr>
        <w:t xml:space="preserve">
      2. По итогам вышеуказанных мероприятий будут достигнуты следующие показатели: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Предыдущий год к отчетному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Следующий год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Второй год следующий за отчетным годом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экспорта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общей суммы контрактов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суммы экспортных контрактов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произведенной готовой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производительности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 инвестиций в основной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отчислений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рабочих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номенклатуры выпускаемой и экспортируемой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экспортных рынков сбыта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3"/>
    <w:p>
      <w:pPr>
        <w:spacing w:after="0"/>
        <w:ind w:left="0"/>
        <w:jc w:val="both"/>
      </w:pPr>
      <w:r>
        <w:rPr>
          <w:rFonts w:ascii="Times New Roman"/>
          <w:b w:val="false"/>
          <w:i w:val="false"/>
          <w:color w:val="000000"/>
          <w:sz w:val="28"/>
        </w:rPr>
        <w:t>
      *В случае повторной подачи заявки на получение возмещения части затрат субъектов индустриально-инновационной деятельности, плановые показатели встречных обязательств необходимо указывать с нарастающим итогом по отношению к предыдущей поданной заявки на получение возмещения части затрат субъектов индустриально-инновационной деятельности.</w:t>
      </w:r>
    </w:p>
    <w:bookmarkEnd w:id="193"/>
    <w:bookmarkStart w:name="z205" w:id="194"/>
    <w:p>
      <w:pPr>
        <w:spacing w:after="0"/>
        <w:ind w:left="0"/>
        <w:jc w:val="both"/>
      </w:pPr>
      <w:r>
        <w:rPr>
          <w:rFonts w:ascii="Times New Roman"/>
          <w:b w:val="false"/>
          <w:i w:val="false"/>
          <w:color w:val="000000"/>
          <w:sz w:val="28"/>
        </w:rPr>
        <w:t>
      6. Данной заявкой субъект индустриально-инновационной деятельности берет на себя ответственность за полноту и достоверность представленных документов, информации, исходных данных, расчетов, обоснований. Субъект индустриально-инновационной деятельности подтверждает, что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Казахстан в области предпринимательства, а также соответствуют пунктам 2, 2-1 Правил.</w:t>
      </w:r>
    </w:p>
    <w:bookmarkEnd w:id="194"/>
    <w:p>
      <w:pPr>
        <w:spacing w:after="0"/>
        <w:ind w:left="0"/>
        <w:jc w:val="both"/>
      </w:pPr>
      <w:bookmarkStart w:name="z206" w:id="195"/>
      <w:r>
        <w:rPr>
          <w:rFonts w:ascii="Times New Roman"/>
          <w:b w:val="false"/>
          <w:i w:val="false"/>
          <w:color w:val="000000"/>
          <w:sz w:val="28"/>
        </w:rPr>
        <w:t>
      Руководитель: ___________________________________ м.п. ____________________</w:t>
      </w:r>
    </w:p>
    <w:bookmarkEnd w:id="195"/>
    <w:p>
      <w:pPr>
        <w:spacing w:after="0"/>
        <w:ind w:left="0"/>
        <w:jc w:val="both"/>
      </w:pPr>
      <w:r>
        <w:rPr>
          <w:rFonts w:ascii="Times New Roman"/>
          <w:b w:val="false"/>
          <w:i w:val="false"/>
          <w:color w:val="000000"/>
          <w:sz w:val="28"/>
        </w:rPr>
        <w:t xml:space="preserve">             (фамилия, имя, отчество (при наличии)) (печать(при наличии)) (подпись, ЭЦП)</w:t>
      </w:r>
    </w:p>
    <w:bookmarkStart w:name="z207" w:id="196"/>
    <w:p>
      <w:pPr>
        <w:spacing w:after="0"/>
        <w:ind w:left="0"/>
        <w:jc w:val="both"/>
      </w:pPr>
      <w:r>
        <w:rPr>
          <w:rFonts w:ascii="Times New Roman"/>
          <w:b w:val="false"/>
          <w:i w:val="false"/>
          <w:color w:val="000000"/>
          <w:sz w:val="28"/>
        </w:rPr>
        <w:t>
      Дата подачи заявки:____________</w:t>
      </w:r>
    </w:p>
    <w:bookmarkEnd w:id="196"/>
    <w:bookmarkStart w:name="z208" w:id="197"/>
    <w:p>
      <w:pPr>
        <w:spacing w:after="0"/>
        <w:ind w:left="0"/>
        <w:jc w:val="both"/>
      </w:pPr>
      <w:r>
        <w:rPr>
          <w:rFonts w:ascii="Times New Roman"/>
          <w:b w:val="false"/>
          <w:i w:val="false"/>
          <w:color w:val="000000"/>
          <w:sz w:val="28"/>
        </w:rPr>
        <w:t>
      Примечание:</w:t>
      </w:r>
    </w:p>
    <w:bookmarkEnd w:id="197"/>
    <w:bookmarkStart w:name="z209" w:id="198"/>
    <w:p>
      <w:pPr>
        <w:spacing w:after="0"/>
        <w:ind w:left="0"/>
        <w:jc w:val="both"/>
      </w:pPr>
      <w:r>
        <w:rPr>
          <w:rFonts w:ascii="Times New Roman"/>
          <w:b w:val="false"/>
          <w:i w:val="false"/>
          <w:color w:val="000000"/>
          <w:sz w:val="28"/>
        </w:rPr>
        <w:t>
      БИН- бизнес идентификационный номер;</w:t>
      </w:r>
    </w:p>
    <w:bookmarkEnd w:id="198"/>
    <w:bookmarkStart w:name="z210" w:id="199"/>
    <w:p>
      <w:pPr>
        <w:spacing w:after="0"/>
        <w:ind w:left="0"/>
        <w:jc w:val="both"/>
      </w:pPr>
      <w:r>
        <w:rPr>
          <w:rFonts w:ascii="Times New Roman"/>
          <w:b w:val="false"/>
          <w:i w:val="false"/>
          <w:color w:val="000000"/>
          <w:sz w:val="28"/>
        </w:rPr>
        <w:t>
      ИИН - индивидуальный идентификационный номер;</w:t>
      </w:r>
    </w:p>
    <w:bookmarkEnd w:id="199"/>
    <w:bookmarkStart w:name="z211" w:id="200"/>
    <w:p>
      <w:pPr>
        <w:spacing w:after="0"/>
        <w:ind w:left="0"/>
        <w:jc w:val="both"/>
      </w:pPr>
      <w:r>
        <w:rPr>
          <w:rFonts w:ascii="Times New Roman"/>
          <w:b w:val="false"/>
          <w:i w:val="false"/>
          <w:color w:val="000000"/>
          <w:sz w:val="28"/>
        </w:rPr>
        <w:t>
      НДС РК - налог на добавленную стоимость Республики Казахстан;</w:t>
      </w:r>
    </w:p>
    <w:bookmarkEnd w:id="200"/>
    <w:bookmarkStart w:name="z212" w:id="201"/>
    <w:p>
      <w:pPr>
        <w:spacing w:after="0"/>
        <w:ind w:left="0"/>
        <w:jc w:val="both"/>
      </w:pPr>
      <w:r>
        <w:rPr>
          <w:rFonts w:ascii="Times New Roman"/>
          <w:b w:val="false"/>
          <w:i w:val="false"/>
          <w:color w:val="000000"/>
          <w:sz w:val="28"/>
        </w:rPr>
        <w:t>
      ЕТН ВЭД ЕАЭС - единая товарная номенклатура внешнеэкономической деятельности Евразийского экономического союза.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возмещения части затрат </w:t>
            </w:r>
            <w:r>
              <w:br/>
            </w:r>
            <w:r>
              <w:rPr>
                <w:rFonts w:ascii="Times New Roman"/>
                <w:b w:val="false"/>
                <w:i w:val="false"/>
                <w:color w:val="000000"/>
                <w:sz w:val="20"/>
              </w:rPr>
              <w:t>субъектов индустриально-</w:t>
            </w:r>
            <w:r>
              <w:br/>
            </w:r>
            <w:r>
              <w:rPr>
                <w:rFonts w:ascii="Times New Roman"/>
                <w:b w:val="false"/>
                <w:i w:val="false"/>
                <w:color w:val="000000"/>
                <w:sz w:val="20"/>
              </w:rPr>
              <w:t xml:space="preserve">инновационной деятельности по </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202"/>
    <w:p>
      <w:pPr>
        <w:spacing w:after="0"/>
        <w:ind w:left="0"/>
        <w:jc w:val="left"/>
      </w:pPr>
      <w:r>
        <w:rPr>
          <w:rFonts w:ascii="Times New Roman"/>
          <w:b/>
          <w:i w:val="false"/>
          <w:color w:val="000000"/>
        </w:rPr>
        <w:t xml:space="preserve">              Резюме заявки на получение возмещения части затрат субъектов </w:t>
      </w:r>
      <w:r>
        <w:br/>
      </w:r>
      <w:r>
        <w:rPr>
          <w:rFonts w:ascii="Times New Roman"/>
          <w:b/>
          <w:i w:val="false"/>
          <w:color w:val="000000"/>
        </w:rPr>
        <w:t xml:space="preserve">                   индустриально-инновационной деятельности</w:t>
      </w:r>
    </w:p>
    <w:bookmarkEnd w:id="202"/>
    <w:bookmarkStart w:name="z216" w:id="203"/>
    <w:p>
      <w:pPr>
        <w:spacing w:after="0"/>
        <w:ind w:left="0"/>
        <w:jc w:val="both"/>
      </w:pPr>
      <w:r>
        <w:rPr>
          <w:rFonts w:ascii="Times New Roman"/>
          <w:b w:val="false"/>
          <w:i w:val="false"/>
          <w:color w:val="000000"/>
          <w:sz w:val="28"/>
        </w:rPr>
        <w:t>
      1. Информация об организации, подавшей заявку: Наименование организации с указанием организационно-правовой формы:</w:t>
      </w:r>
    </w:p>
    <w:bookmarkEnd w:id="203"/>
    <w:bookmarkStart w:name="z217" w:id="204"/>
    <w:p>
      <w:pPr>
        <w:spacing w:after="0"/>
        <w:ind w:left="0"/>
        <w:jc w:val="both"/>
      </w:pPr>
      <w:r>
        <w:rPr>
          <w:rFonts w:ascii="Times New Roman"/>
          <w:b w:val="false"/>
          <w:i w:val="false"/>
          <w:color w:val="000000"/>
          <w:sz w:val="28"/>
        </w:rPr>
        <w:t>
      __________________________________________________________________________</w:t>
      </w:r>
    </w:p>
    <w:bookmarkEnd w:id="204"/>
    <w:p>
      <w:pPr>
        <w:spacing w:after="0"/>
        <w:ind w:left="0"/>
        <w:jc w:val="both"/>
      </w:pPr>
      <w:bookmarkStart w:name="z218" w:id="205"/>
      <w:r>
        <w:rPr>
          <w:rFonts w:ascii="Times New Roman"/>
          <w:b w:val="false"/>
          <w:i w:val="false"/>
          <w:color w:val="000000"/>
          <w:sz w:val="28"/>
        </w:rPr>
        <w:t>
      Государственная регистрация/перерегистрация:</w:t>
      </w:r>
    </w:p>
    <w:bookmarkEnd w:id="20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 свидетельства/справки/уведомления о начале деятельности в качестве </w:t>
      </w:r>
    </w:p>
    <w:p>
      <w:pPr>
        <w:spacing w:after="0"/>
        <w:ind w:left="0"/>
        <w:jc w:val="both"/>
      </w:pPr>
      <w:r>
        <w:rPr>
          <w:rFonts w:ascii="Times New Roman"/>
          <w:b w:val="false"/>
          <w:i w:val="false"/>
          <w:color w:val="000000"/>
          <w:sz w:val="28"/>
        </w:rPr>
        <w:t xml:space="preserve">                   индивидуального предпринимателя, кем и когда выдано)</w:t>
      </w:r>
    </w:p>
    <w:bookmarkStart w:name="z219" w:id="206"/>
    <w:p>
      <w:pPr>
        <w:spacing w:after="0"/>
        <w:ind w:left="0"/>
        <w:jc w:val="both"/>
      </w:pPr>
      <w:r>
        <w:rPr>
          <w:rFonts w:ascii="Times New Roman"/>
          <w:b w:val="false"/>
          <w:i w:val="false"/>
          <w:color w:val="000000"/>
          <w:sz w:val="28"/>
        </w:rPr>
        <w:t>
      Фактический адрес: ________________________________________________________</w:t>
      </w:r>
    </w:p>
    <w:bookmarkEnd w:id="206"/>
    <w:bookmarkStart w:name="z220" w:id="207"/>
    <w:p>
      <w:pPr>
        <w:spacing w:after="0"/>
        <w:ind w:left="0"/>
        <w:jc w:val="both"/>
      </w:pPr>
      <w:r>
        <w:rPr>
          <w:rFonts w:ascii="Times New Roman"/>
          <w:b w:val="false"/>
          <w:i w:val="false"/>
          <w:color w:val="000000"/>
          <w:sz w:val="28"/>
        </w:rPr>
        <w:t>
      БИН/ИИН: ________________________________________________________________</w:t>
      </w:r>
    </w:p>
    <w:bookmarkEnd w:id="207"/>
    <w:bookmarkStart w:name="z221" w:id="208"/>
    <w:p>
      <w:pPr>
        <w:spacing w:after="0"/>
        <w:ind w:left="0"/>
        <w:jc w:val="both"/>
      </w:pPr>
      <w:r>
        <w:rPr>
          <w:rFonts w:ascii="Times New Roman"/>
          <w:b w:val="false"/>
          <w:i w:val="false"/>
          <w:color w:val="000000"/>
          <w:sz w:val="28"/>
        </w:rPr>
        <w:t>
      Наименование отрасли: _____________________________________________________</w:t>
      </w:r>
    </w:p>
    <w:bookmarkEnd w:id="208"/>
    <w:bookmarkStart w:name="z222" w:id="209"/>
    <w:p>
      <w:pPr>
        <w:spacing w:after="0"/>
        <w:ind w:left="0"/>
        <w:jc w:val="both"/>
      </w:pPr>
      <w:r>
        <w:rPr>
          <w:rFonts w:ascii="Times New Roman"/>
          <w:b w:val="false"/>
          <w:i w:val="false"/>
          <w:color w:val="000000"/>
          <w:sz w:val="28"/>
        </w:rPr>
        <w:t>
      Вид деятельности: _________________________________________________________</w:t>
      </w:r>
    </w:p>
    <w:bookmarkEnd w:id="209"/>
    <w:bookmarkStart w:name="z223" w:id="210"/>
    <w:p>
      <w:pPr>
        <w:spacing w:after="0"/>
        <w:ind w:left="0"/>
        <w:jc w:val="both"/>
      </w:pPr>
      <w:r>
        <w:rPr>
          <w:rFonts w:ascii="Times New Roman"/>
          <w:b w:val="false"/>
          <w:i w:val="false"/>
          <w:color w:val="000000"/>
          <w:sz w:val="28"/>
        </w:rPr>
        <w:t xml:space="preserve">
      Вид выпускаемых отечественных обработанных товаров по коду ЕТН ВЭД ЕАЭС </w:t>
      </w:r>
    </w:p>
    <w:bookmarkEnd w:id="210"/>
    <w:bookmarkStart w:name="z224" w:id="211"/>
    <w:p>
      <w:pPr>
        <w:spacing w:after="0"/>
        <w:ind w:left="0"/>
        <w:jc w:val="both"/>
      </w:pPr>
      <w:r>
        <w:rPr>
          <w:rFonts w:ascii="Times New Roman"/>
          <w:b w:val="false"/>
          <w:i w:val="false"/>
          <w:color w:val="000000"/>
          <w:sz w:val="28"/>
        </w:rPr>
        <w:t>
      __________________________________________________________________________</w:t>
      </w:r>
    </w:p>
    <w:bookmarkEnd w:id="211"/>
    <w:bookmarkStart w:name="z225" w:id="212"/>
    <w:p>
      <w:pPr>
        <w:spacing w:after="0"/>
        <w:ind w:left="0"/>
        <w:jc w:val="both"/>
      </w:pPr>
      <w:r>
        <w:rPr>
          <w:rFonts w:ascii="Times New Roman"/>
          <w:b w:val="false"/>
          <w:i w:val="false"/>
          <w:color w:val="000000"/>
          <w:sz w:val="28"/>
        </w:rPr>
        <w:t xml:space="preserve">
      Численность сотрудников: __________________________________________________ </w:t>
      </w:r>
    </w:p>
    <w:bookmarkEnd w:id="212"/>
    <w:bookmarkStart w:name="z226" w:id="213"/>
    <w:p>
      <w:pPr>
        <w:spacing w:after="0"/>
        <w:ind w:left="0"/>
        <w:jc w:val="both"/>
      </w:pPr>
      <w:r>
        <w:rPr>
          <w:rFonts w:ascii="Times New Roman"/>
          <w:b w:val="false"/>
          <w:i w:val="false"/>
          <w:color w:val="000000"/>
          <w:sz w:val="28"/>
        </w:rPr>
        <w:t>
      Производственная мощность, возможности увеличения: ________________________</w:t>
      </w:r>
    </w:p>
    <w:bookmarkEnd w:id="213"/>
    <w:p>
      <w:pPr>
        <w:spacing w:after="0"/>
        <w:ind w:left="0"/>
        <w:jc w:val="both"/>
      </w:pPr>
      <w:bookmarkStart w:name="z227" w:id="214"/>
      <w:r>
        <w:rPr>
          <w:rFonts w:ascii="Times New Roman"/>
          <w:b w:val="false"/>
          <w:i w:val="false"/>
          <w:color w:val="000000"/>
          <w:sz w:val="28"/>
        </w:rPr>
        <w:t>
      Фактическая загруженность производства: ____________________________________</w:t>
      </w:r>
    </w:p>
    <w:bookmarkEnd w:id="214"/>
    <w:p>
      <w:pPr>
        <w:spacing w:after="0"/>
        <w:ind w:left="0"/>
        <w:jc w:val="both"/>
      </w:pPr>
      <w:r>
        <w:rPr>
          <w:rFonts w:ascii="Times New Roman"/>
          <w:b w:val="false"/>
          <w:i w:val="false"/>
          <w:color w:val="000000"/>
          <w:sz w:val="28"/>
        </w:rPr>
        <w:t xml:space="preserve">                                                       (в процентах)</w:t>
      </w:r>
    </w:p>
    <w:p>
      <w:pPr>
        <w:spacing w:after="0"/>
        <w:ind w:left="0"/>
        <w:jc w:val="both"/>
      </w:pPr>
      <w:bookmarkStart w:name="z228" w:id="215"/>
      <w:r>
        <w:rPr>
          <w:rFonts w:ascii="Times New Roman"/>
          <w:b w:val="false"/>
          <w:i w:val="false"/>
          <w:color w:val="000000"/>
          <w:sz w:val="28"/>
        </w:rPr>
        <w:t>
      Руководитель: _____________________________________________________________</w:t>
      </w:r>
    </w:p>
    <w:bookmarkEnd w:id="215"/>
    <w:p>
      <w:pPr>
        <w:spacing w:after="0"/>
        <w:ind w:left="0"/>
        <w:jc w:val="both"/>
      </w:pPr>
      <w:r>
        <w:rPr>
          <w:rFonts w:ascii="Times New Roman"/>
          <w:b w:val="false"/>
          <w:i w:val="false"/>
          <w:color w:val="000000"/>
          <w:sz w:val="28"/>
        </w:rPr>
        <w:t xml:space="preserve">             (фамилия, имя, отчество (при наличии), должность, номер телефона)</w:t>
      </w:r>
    </w:p>
    <w:p>
      <w:pPr>
        <w:spacing w:after="0"/>
        <w:ind w:left="0"/>
        <w:jc w:val="both"/>
      </w:pPr>
      <w:bookmarkStart w:name="z229" w:id="216"/>
      <w:r>
        <w:rPr>
          <w:rFonts w:ascii="Times New Roman"/>
          <w:b w:val="false"/>
          <w:i w:val="false"/>
          <w:color w:val="000000"/>
          <w:sz w:val="28"/>
        </w:rPr>
        <w:t xml:space="preserve">
      Контактное лицо, заполнившее заявку: </w:t>
      </w:r>
    </w:p>
    <w:bookmarkEnd w:id="21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электронный адрес,</w:t>
      </w:r>
    </w:p>
    <w:p>
      <w:pPr>
        <w:spacing w:after="0"/>
        <w:ind w:left="0"/>
        <w:jc w:val="both"/>
      </w:pPr>
      <w:r>
        <w:rPr>
          <w:rFonts w:ascii="Times New Roman"/>
          <w:b w:val="false"/>
          <w:i w:val="false"/>
          <w:color w:val="000000"/>
          <w:sz w:val="28"/>
        </w:rPr>
        <w:t xml:space="preserve">                               номера телефона, факса)</w:t>
      </w:r>
    </w:p>
    <w:bookmarkStart w:name="z230" w:id="217"/>
    <w:p>
      <w:pPr>
        <w:spacing w:after="0"/>
        <w:ind w:left="0"/>
        <w:jc w:val="both"/>
      </w:pPr>
      <w:r>
        <w:rPr>
          <w:rFonts w:ascii="Times New Roman"/>
          <w:b w:val="false"/>
          <w:i w:val="false"/>
          <w:color w:val="000000"/>
          <w:sz w:val="28"/>
        </w:rPr>
        <w:t>
      2. Перечень документов в соответствии с требованиями пункта 12 настоящих Правил:</w:t>
      </w:r>
    </w:p>
    <w:bookmarkEnd w:id="217"/>
    <w:bookmarkStart w:name="z231" w:id="218"/>
    <w:p>
      <w:pPr>
        <w:spacing w:after="0"/>
        <w:ind w:left="0"/>
        <w:jc w:val="both"/>
      </w:pPr>
      <w:r>
        <w:rPr>
          <w:rFonts w:ascii="Times New Roman"/>
          <w:b w:val="false"/>
          <w:i w:val="false"/>
          <w:color w:val="000000"/>
          <w:sz w:val="28"/>
        </w:rPr>
        <w:t>
      1. ________________________________________________________________________________</w:t>
      </w:r>
    </w:p>
    <w:bookmarkEnd w:id="218"/>
    <w:bookmarkStart w:name="z232" w:id="219"/>
    <w:p>
      <w:pPr>
        <w:spacing w:after="0"/>
        <w:ind w:left="0"/>
        <w:jc w:val="both"/>
      </w:pPr>
      <w:r>
        <w:rPr>
          <w:rFonts w:ascii="Times New Roman"/>
          <w:b w:val="false"/>
          <w:i w:val="false"/>
          <w:color w:val="000000"/>
          <w:sz w:val="28"/>
        </w:rPr>
        <w:t>
      2. ________________________________________________________________________________</w:t>
      </w:r>
    </w:p>
    <w:bookmarkEnd w:id="219"/>
    <w:bookmarkStart w:name="z233" w:id="220"/>
    <w:p>
      <w:pPr>
        <w:spacing w:after="0"/>
        <w:ind w:left="0"/>
        <w:jc w:val="both"/>
      </w:pPr>
      <w:r>
        <w:rPr>
          <w:rFonts w:ascii="Times New Roman"/>
          <w:b w:val="false"/>
          <w:i w:val="false"/>
          <w:color w:val="000000"/>
          <w:sz w:val="28"/>
        </w:rPr>
        <w:t>
      3. ________________________________________________________________________________</w:t>
      </w:r>
    </w:p>
    <w:bookmarkEnd w:id="220"/>
    <w:bookmarkStart w:name="z234" w:id="221"/>
    <w:p>
      <w:pPr>
        <w:spacing w:after="0"/>
        <w:ind w:left="0"/>
        <w:jc w:val="both"/>
      </w:pPr>
      <w:r>
        <w:rPr>
          <w:rFonts w:ascii="Times New Roman"/>
          <w:b w:val="false"/>
          <w:i w:val="false"/>
          <w:color w:val="000000"/>
          <w:sz w:val="28"/>
        </w:rPr>
        <w:t>
      3. Перечень документов в соответствии с требованиями пункта 13 настоящих Правил:</w:t>
      </w:r>
    </w:p>
    <w:bookmarkEnd w:id="221"/>
    <w:bookmarkStart w:name="z235" w:id="222"/>
    <w:p>
      <w:pPr>
        <w:spacing w:after="0"/>
        <w:ind w:left="0"/>
        <w:jc w:val="both"/>
      </w:pPr>
      <w:r>
        <w:rPr>
          <w:rFonts w:ascii="Times New Roman"/>
          <w:b w:val="false"/>
          <w:i w:val="false"/>
          <w:color w:val="000000"/>
          <w:sz w:val="28"/>
        </w:rPr>
        <w:t>
      1. ________________________________________________________________________________</w:t>
      </w:r>
    </w:p>
    <w:bookmarkEnd w:id="222"/>
    <w:bookmarkStart w:name="z236" w:id="223"/>
    <w:p>
      <w:pPr>
        <w:spacing w:after="0"/>
        <w:ind w:left="0"/>
        <w:jc w:val="both"/>
      </w:pPr>
      <w:r>
        <w:rPr>
          <w:rFonts w:ascii="Times New Roman"/>
          <w:b w:val="false"/>
          <w:i w:val="false"/>
          <w:color w:val="000000"/>
          <w:sz w:val="28"/>
        </w:rPr>
        <w:t>
      2. ________________________________________________________________________________</w:t>
      </w:r>
    </w:p>
    <w:bookmarkEnd w:id="223"/>
    <w:bookmarkStart w:name="z237" w:id="224"/>
    <w:p>
      <w:pPr>
        <w:spacing w:after="0"/>
        <w:ind w:left="0"/>
        <w:jc w:val="both"/>
      </w:pPr>
      <w:r>
        <w:rPr>
          <w:rFonts w:ascii="Times New Roman"/>
          <w:b w:val="false"/>
          <w:i w:val="false"/>
          <w:color w:val="000000"/>
          <w:sz w:val="28"/>
        </w:rPr>
        <w:t>
      3. ________________________________________________________________________________</w:t>
      </w:r>
    </w:p>
    <w:bookmarkEnd w:id="224"/>
    <w:bookmarkStart w:name="z238" w:id="225"/>
    <w:p>
      <w:pPr>
        <w:spacing w:after="0"/>
        <w:ind w:left="0"/>
        <w:jc w:val="both"/>
      </w:pPr>
      <w:r>
        <w:rPr>
          <w:rFonts w:ascii="Times New Roman"/>
          <w:b w:val="false"/>
          <w:i w:val="false"/>
          <w:color w:val="000000"/>
          <w:sz w:val="28"/>
        </w:rPr>
        <w:t>
      4. Перечень не предоставленных документов в соответствии с требованиями пункта 12 настоящих Правил  (заполняется при наличии):</w:t>
      </w:r>
    </w:p>
    <w:bookmarkEnd w:id="225"/>
    <w:bookmarkStart w:name="z239" w:id="226"/>
    <w:p>
      <w:pPr>
        <w:spacing w:after="0"/>
        <w:ind w:left="0"/>
        <w:jc w:val="both"/>
      </w:pPr>
      <w:r>
        <w:rPr>
          <w:rFonts w:ascii="Times New Roman"/>
          <w:b w:val="false"/>
          <w:i w:val="false"/>
          <w:color w:val="000000"/>
          <w:sz w:val="28"/>
        </w:rPr>
        <w:t>
      1. ________________________________________________________________________________</w:t>
      </w:r>
    </w:p>
    <w:bookmarkEnd w:id="226"/>
    <w:bookmarkStart w:name="z240" w:id="227"/>
    <w:p>
      <w:pPr>
        <w:spacing w:after="0"/>
        <w:ind w:left="0"/>
        <w:jc w:val="both"/>
      </w:pPr>
      <w:r>
        <w:rPr>
          <w:rFonts w:ascii="Times New Roman"/>
          <w:b w:val="false"/>
          <w:i w:val="false"/>
          <w:color w:val="000000"/>
          <w:sz w:val="28"/>
        </w:rPr>
        <w:t>
      2. ________________________________________________________________________________</w:t>
      </w:r>
    </w:p>
    <w:bookmarkEnd w:id="227"/>
    <w:bookmarkStart w:name="z241" w:id="228"/>
    <w:p>
      <w:pPr>
        <w:spacing w:after="0"/>
        <w:ind w:left="0"/>
        <w:jc w:val="both"/>
      </w:pPr>
      <w:r>
        <w:rPr>
          <w:rFonts w:ascii="Times New Roman"/>
          <w:b w:val="false"/>
          <w:i w:val="false"/>
          <w:color w:val="000000"/>
          <w:sz w:val="28"/>
        </w:rPr>
        <w:t>
      3. ________________________________________________________________________________</w:t>
      </w:r>
    </w:p>
    <w:bookmarkEnd w:id="228"/>
    <w:bookmarkStart w:name="z242" w:id="229"/>
    <w:p>
      <w:pPr>
        <w:spacing w:after="0"/>
        <w:ind w:left="0"/>
        <w:jc w:val="both"/>
      </w:pPr>
      <w:r>
        <w:rPr>
          <w:rFonts w:ascii="Times New Roman"/>
          <w:b w:val="false"/>
          <w:i w:val="false"/>
          <w:color w:val="000000"/>
          <w:sz w:val="28"/>
        </w:rPr>
        <w:t>
      5. Перечень не предоставленных документов в соответствии с требованиями пункта 13 настоящих Правил  (заполняется при наличии):</w:t>
      </w:r>
    </w:p>
    <w:bookmarkEnd w:id="229"/>
    <w:bookmarkStart w:name="z243" w:id="230"/>
    <w:p>
      <w:pPr>
        <w:spacing w:after="0"/>
        <w:ind w:left="0"/>
        <w:jc w:val="both"/>
      </w:pPr>
      <w:r>
        <w:rPr>
          <w:rFonts w:ascii="Times New Roman"/>
          <w:b w:val="false"/>
          <w:i w:val="false"/>
          <w:color w:val="000000"/>
          <w:sz w:val="28"/>
        </w:rPr>
        <w:t>
      1. ________________________________________________________________________________</w:t>
      </w:r>
    </w:p>
    <w:bookmarkEnd w:id="230"/>
    <w:bookmarkStart w:name="z244" w:id="231"/>
    <w:p>
      <w:pPr>
        <w:spacing w:after="0"/>
        <w:ind w:left="0"/>
        <w:jc w:val="both"/>
      </w:pPr>
      <w:r>
        <w:rPr>
          <w:rFonts w:ascii="Times New Roman"/>
          <w:b w:val="false"/>
          <w:i w:val="false"/>
          <w:color w:val="000000"/>
          <w:sz w:val="28"/>
        </w:rPr>
        <w:t>
      2. ________________________________________________________________________________</w:t>
      </w:r>
    </w:p>
    <w:bookmarkEnd w:id="231"/>
    <w:bookmarkStart w:name="z245" w:id="232"/>
    <w:p>
      <w:pPr>
        <w:spacing w:after="0"/>
        <w:ind w:left="0"/>
        <w:jc w:val="both"/>
      </w:pPr>
      <w:r>
        <w:rPr>
          <w:rFonts w:ascii="Times New Roman"/>
          <w:b w:val="false"/>
          <w:i w:val="false"/>
          <w:color w:val="000000"/>
          <w:sz w:val="28"/>
        </w:rPr>
        <w:t>
      3. ________________________________________________________________________________</w:t>
      </w:r>
    </w:p>
    <w:bookmarkEnd w:id="232"/>
    <w:bookmarkStart w:name="z246" w:id="233"/>
    <w:p>
      <w:pPr>
        <w:spacing w:after="0"/>
        <w:ind w:left="0"/>
        <w:jc w:val="both"/>
      </w:pPr>
      <w:r>
        <w:rPr>
          <w:rFonts w:ascii="Times New Roman"/>
          <w:b w:val="false"/>
          <w:i w:val="false"/>
          <w:color w:val="000000"/>
          <w:sz w:val="28"/>
        </w:rPr>
        <w:t>
      6. Затраты, заявленные субъектом индустриально-инновационной деятельности к возмещению:</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страну происхождения товара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4"/>
    <w:p>
      <w:pPr>
        <w:spacing w:after="0"/>
        <w:ind w:left="0"/>
        <w:jc w:val="both"/>
      </w:pPr>
      <w:r>
        <w:rPr>
          <w:rFonts w:ascii="Times New Roman"/>
          <w:b w:val="false"/>
          <w:i w:val="false"/>
          <w:color w:val="000000"/>
          <w:sz w:val="28"/>
        </w:rPr>
        <w:t>
      Продолжение таблицы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отечественных обработанных товаров, по которым частично возмещаются затраты по их продвижению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затрат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акта выполненных работ/услуг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исторический срок (указывать в месяцах)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35"/>
    <w:p>
      <w:pPr>
        <w:spacing w:after="0"/>
        <w:ind w:left="0"/>
        <w:jc w:val="both"/>
      </w:pPr>
      <w:r>
        <w:rPr>
          <w:rFonts w:ascii="Times New Roman"/>
          <w:b w:val="false"/>
          <w:i w:val="false"/>
          <w:color w:val="000000"/>
          <w:sz w:val="28"/>
        </w:rPr>
        <w:t>
      3. Затраты, понесенные субъектом индустриально-инновационной деятельности: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оплату / 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выставках, ярмарках, фестивалях: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разработкой, переводом на иностранные языки и изданием специализированного каталога для распространения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представительства, филиалов, торговой площади и склада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товарных знаков (бренда)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сертификацией товаров за рубежом: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36"/>
    <w:p>
      <w:pPr>
        <w:spacing w:after="0"/>
        <w:ind w:left="0"/>
        <w:jc w:val="both"/>
      </w:pPr>
      <w:r>
        <w:rPr>
          <w:rFonts w:ascii="Times New Roman"/>
          <w:b w:val="false"/>
          <w:i w:val="false"/>
          <w:color w:val="000000"/>
          <w:sz w:val="28"/>
        </w:rPr>
        <w:t>
      Затраты, связанные с доставкой товаров:</w:t>
      </w:r>
    </w:p>
    <w:bookmarkEnd w:id="236"/>
    <w:bookmarkStart w:name="z250" w:id="237"/>
    <w:p>
      <w:pPr>
        <w:spacing w:after="0"/>
        <w:ind w:left="0"/>
        <w:jc w:val="both"/>
      </w:pPr>
      <w:r>
        <w:rPr>
          <w:rFonts w:ascii="Times New Roman"/>
          <w:b w:val="false"/>
          <w:i w:val="false"/>
          <w:color w:val="000000"/>
          <w:sz w:val="28"/>
        </w:rPr>
        <w:t>
      При перевозке железнодорожным транспортом:</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8"/>
    <w:p>
      <w:pPr>
        <w:spacing w:after="0"/>
        <w:ind w:left="0"/>
        <w:jc w:val="both"/>
      </w:pPr>
      <w:r>
        <w:rPr>
          <w:rFonts w:ascii="Times New Roman"/>
          <w:b w:val="false"/>
          <w:i w:val="false"/>
          <w:color w:val="000000"/>
          <w:sz w:val="28"/>
        </w:rPr>
        <w:t>
      Продолжение таблицы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железнодорожным транспортом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ЖД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ЖД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39"/>
    <w:p>
      <w:pPr>
        <w:spacing w:after="0"/>
        <w:ind w:left="0"/>
        <w:jc w:val="both"/>
      </w:pPr>
      <w:r>
        <w:rPr>
          <w:rFonts w:ascii="Times New Roman"/>
          <w:b w:val="false"/>
          <w:i w:val="false"/>
          <w:color w:val="000000"/>
          <w:sz w:val="28"/>
        </w:rPr>
        <w:t>
      При перевозке автомобильным транспортом:</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40"/>
    <w:p>
      <w:pPr>
        <w:spacing w:after="0"/>
        <w:ind w:left="0"/>
        <w:jc w:val="both"/>
      </w:pPr>
      <w:r>
        <w:rPr>
          <w:rFonts w:ascii="Times New Roman"/>
          <w:b w:val="false"/>
          <w:i w:val="false"/>
          <w:color w:val="000000"/>
          <w:sz w:val="28"/>
        </w:rPr>
        <w:t>
      Продолжение таблицы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автомобильным транспортом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путевого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путевого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гос.номер авто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1"/>
    <w:p>
      <w:pPr>
        <w:spacing w:after="0"/>
        <w:ind w:left="0"/>
        <w:jc w:val="both"/>
      </w:pPr>
      <w:r>
        <w:rPr>
          <w:rFonts w:ascii="Times New Roman"/>
          <w:b w:val="false"/>
          <w:i w:val="false"/>
          <w:color w:val="000000"/>
          <w:sz w:val="28"/>
        </w:rPr>
        <w:t>
      При перевозке воздушным транспортом:</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42"/>
    <w:p>
      <w:pPr>
        <w:spacing w:after="0"/>
        <w:ind w:left="0"/>
        <w:jc w:val="both"/>
      </w:pPr>
      <w:r>
        <w:rPr>
          <w:rFonts w:ascii="Times New Roman"/>
          <w:b w:val="false"/>
          <w:i w:val="false"/>
          <w:color w:val="000000"/>
          <w:sz w:val="28"/>
        </w:rPr>
        <w:t>
      Продолжение таблицы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воздушным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авианакладной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3"/>
    <w:p>
      <w:pPr>
        <w:spacing w:after="0"/>
        <w:ind w:left="0"/>
        <w:jc w:val="both"/>
      </w:pPr>
      <w:r>
        <w:rPr>
          <w:rFonts w:ascii="Times New Roman"/>
          <w:b w:val="false"/>
          <w:i w:val="false"/>
          <w:color w:val="000000"/>
          <w:sz w:val="28"/>
        </w:rPr>
        <w:t>
      При перевозке морским транспортом:</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морским транспортом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коносамента/ передаточной ведомости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коносамента/ передаточной ведомости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 w:id="245"/>
      <w:r>
        <w:rPr>
          <w:rFonts w:ascii="Times New Roman"/>
          <w:b w:val="false"/>
          <w:i w:val="false"/>
          <w:color w:val="000000"/>
          <w:sz w:val="28"/>
        </w:rPr>
        <w:t xml:space="preserve">
      Общая сумма заявляемых к возмещению части затрат: </w:t>
      </w:r>
    </w:p>
    <w:bookmarkEnd w:id="245"/>
    <w:p>
      <w:pPr>
        <w:spacing w:after="0"/>
        <w:ind w:left="0"/>
        <w:jc w:val="both"/>
      </w:pPr>
      <w:r>
        <w:rPr>
          <w:rFonts w:ascii="Times New Roman"/>
          <w:b w:val="false"/>
          <w:i w:val="false"/>
          <w:color w:val="000000"/>
          <w:sz w:val="28"/>
        </w:rPr>
        <w:t xml:space="preserve">__________________________________________________________________________ тенге.  </w:t>
      </w:r>
    </w:p>
    <w:p>
      <w:pPr>
        <w:spacing w:after="0"/>
        <w:ind w:left="0"/>
        <w:jc w:val="both"/>
      </w:pPr>
      <w:r>
        <w:rPr>
          <w:rFonts w:ascii="Times New Roman"/>
          <w:b w:val="false"/>
          <w:i w:val="false"/>
          <w:color w:val="000000"/>
          <w:sz w:val="28"/>
        </w:rPr>
        <w:t xml:space="preserve">                         (сумма цифрами и прописью)</w:t>
      </w:r>
    </w:p>
    <w:bookmarkStart w:name="z259" w:id="246"/>
    <w:p>
      <w:pPr>
        <w:spacing w:after="0"/>
        <w:ind w:left="0"/>
        <w:jc w:val="both"/>
      </w:pPr>
      <w:r>
        <w:rPr>
          <w:rFonts w:ascii="Times New Roman"/>
          <w:b w:val="false"/>
          <w:i w:val="false"/>
          <w:color w:val="000000"/>
          <w:sz w:val="28"/>
        </w:rPr>
        <w:t>
      7. Условия (критерии) возмещения части затрат, в соответствии настоящими Правилами:</w:t>
      </w:r>
    </w:p>
    <w:bookmarkEnd w:id="246"/>
    <w:bookmarkStart w:name="z260" w:id="247"/>
    <w:p>
      <w:pPr>
        <w:spacing w:after="0"/>
        <w:ind w:left="0"/>
        <w:jc w:val="both"/>
      </w:pPr>
      <w:r>
        <w:rPr>
          <w:rFonts w:ascii="Times New Roman"/>
          <w:b w:val="false"/>
          <w:i w:val="false"/>
          <w:color w:val="000000"/>
          <w:sz w:val="28"/>
        </w:rPr>
        <w:t xml:space="preserve">
      Лимит возмещения, в соответствии с пунктом 5 Правил: ______________% </w:t>
      </w:r>
    </w:p>
    <w:bookmarkEnd w:id="247"/>
    <w:bookmarkStart w:name="z261" w:id="248"/>
    <w:p>
      <w:pPr>
        <w:spacing w:after="0"/>
        <w:ind w:left="0"/>
        <w:jc w:val="both"/>
      </w:pPr>
      <w:r>
        <w:rPr>
          <w:rFonts w:ascii="Times New Roman"/>
          <w:b w:val="false"/>
          <w:i w:val="false"/>
          <w:color w:val="000000"/>
          <w:sz w:val="28"/>
        </w:rPr>
        <w:t xml:space="preserve">
      Лимит возмещения, в соответствии с пунктом 6 Правил: ____________________ тенге. </w:t>
      </w:r>
    </w:p>
    <w:bookmarkEnd w:id="248"/>
    <w:bookmarkStart w:name="z262" w:id="249"/>
    <w:p>
      <w:pPr>
        <w:spacing w:after="0"/>
        <w:ind w:left="0"/>
        <w:jc w:val="both"/>
      </w:pPr>
      <w:r>
        <w:rPr>
          <w:rFonts w:ascii="Times New Roman"/>
          <w:b w:val="false"/>
          <w:i w:val="false"/>
          <w:color w:val="000000"/>
          <w:sz w:val="28"/>
        </w:rPr>
        <w:t xml:space="preserve">
      Сумма, подлежащая к возмещению ____________________________________ тенге. </w:t>
      </w:r>
    </w:p>
    <w:bookmarkEnd w:id="249"/>
    <w:bookmarkStart w:name="z263" w:id="250"/>
    <w:p>
      <w:pPr>
        <w:spacing w:after="0"/>
        <w:ind w:left="0"/>
        <w:jc w:val="both"/>
      </w:pPr>
      <w:r>
        <w:rPr>
          <w:rFonts w:ascii="Times New Roman"/>
          <w:b w:val="false"/>
          <w:i w:val="false"/>
          <w:color w:val="000000"/>
          <w:sz w:val="28"/>
        </w:rPr>
        <w:t>
      Сумма, не подлежащая к возмещению____________________________________ тенге.</w:t>
      </w:r>
    </w:p>
    <w:bookmarkEnd w:id="250"/>
    <w:bookmarkStart w:name="z264" w:id="251"/>
    <w:p>
      <w:pPr>
        <w:spacing w:after="0"/>
        <w:ind w:left="0"/>
        <w:jc w:val="both"/>
      </w:pPr>
      <w:r>
        <w:rPr>
          <w:rFonts w:ascii="Times New Roman"/>
          <w:b w:val="false"/>
          <w:i w:val="false"/>
          <w:color w:val="000000"/>
          <w:sz w:val="28"/>
        </w:rPr>
        <w:t>
      8. Заключение по заявке: ___________________________________________________</w:t>
      </w:r>
    </w:p>
    <w:bookmarkEnd w:id="251"/>
    <w:bookmarkStart w:name="z265" w:id="252"/>
    <w:p>
      <w:pPr>
        <w:spacing w:after="0"/>
        <w:ind w:left="0"/>
        <w:jc w:val="both"/>
      </w:pPr>
      <w:r>
        <w:rPr>
          <w:rFonts w:ascii="Times New Roman"/>
          <w:b w:val="false"/>
          <w:i w:val="false"/>
          <w:color w:val="000000"/>
          <w:sz w:val="28"/>
        </w:rPr>
        <w:t xml:space="preserve">
      Сумма, подлежащая к возмещению, в соответствии с пунктами 5 и 6 Правил составляет ____________ тенге. </w:t>
      </w:r>
    </w:p>
    <w:bookmarkEnd w:id="252"/>
    <w:bookmarkStart w:name="z266" w:id="253"/>
    <w:p>
      <w:pPr>
        <w:spacing w:after="0"/>
        <w:ind w:left="0"/>
        <w:jc w:val="both"/>
      </w:pPr>
      <w:r>
        <w:rPr>
          <w:rFonts w:ascii="Times New Roman"/>
          <w:b w:val="false"/>
          <w:i w:val="false"/>
          <w:color w:val="000000"/>
          <w:sz w:val="28"/>
        </w:rPr>
        <w:t xml:space="preserve">
      Таким образом, из общей заявляемой суммы __________ тенге: </w:t>
      </w:r>
    </w:p>
    <w:bookmarkEnd w:id="253"/>
    <w:p>
      <w:pPr>
        <w:spacing w:after="0"/>
        <w:ind w:left="0"/>
        <w:jc w:val="both"/>
      </w:pPr>
      <w:bookmarkStart w:name="z267" w:id="254"/>
      <w:r>
        <w:rPr>
          <w:rFonts w:ascii="Times New Roman"/>
          <w:b w:val="false"/>
          <w:i w:val="false"/>
          <w:color w:val="000000"/>
          <w:sz w:val="28"/>
        </w:rPr>
        <w:t xml:space="preserve">
      Сумма, обоснованная и документально подтвержденная к возмещению, составляет </w:t>
      </w:r>
    </w:p>
    <w:bookmarkEnd w:id="254"/>
    <w:p>
      <w:pPr>
        <w:spacing w:after="0"/>
        <w:ind w:left="0"/>
        <w:jc w:val="both"/>
      </w:pPr>
      <w:r>
        <w:rPr>
          <w:rFonts w:ascii="Times New Roman"/>
          <w:b w:val="false"/>
          <w:i w:val="false"/>
          <w:color w:val="000000"/>
          <w:sz w:val="28"/>
        </w:rPr>
        <w:t>_______ тенге, из них возмещаемая часть затрат, составляет __________________ тенге.</w:t>
      </w:r>
    </w:p>
    <w:p>
      <w:pPr>
        <w:spacing w:after="0"/>
        <w:ind w:left="0"/>
        <w:jc w:val="both"/>
      </w:pPr>
      <w:bookmarkStart w:name="z268" w:id="255"/>
      <w:r>
        <w:rPr>
          <w:rFonts w:ascii="Times New Roman"/>
          <w:b w:val="false"/>
          <w:i w:val="false"/>
          <w:color w:val="000000"/>
          <w:sz w:val="28"/>
        </w:rPr>
        <w:t>
      Исполнитель: _______________________________________________ _____________</w:t>
      </w:r>
    </w:p>
    <w:bookmarkEnd w:id="255"/>
    <w:p>
      <w:pPr>
        <w:spacing w:after="0"/>
        <w:ind w:left="0"/>
        <w:jc w:val="both"/>
      </w:pPr>
      <w:r>
        <w:rPr>
          <w:rFonts w:ascii="Times New Roman"/>
          <w:b w:val="false"/>
          <w:i w:val="false"/>
          <w:color w:val="000000"/>
          <w:sz w:val="28"/>
        </w:rPr>
        <w:t xml:space="preserve">                         (фамилия, имя, отчество (при наличии))             (подпись)</w:t>
      </w:r>
    </w:p>
    <w:bookmarkStart w:name="z269" w:id="256"/>
    <w:p>
      <w:pPr>
        <w:spacing w:after="0"/>
        <w:ind w:left="0"/>
        <w:jc w:val="both"/>
      </w:pPr>
      <w:r>
        <w:rPr>
          <w:rFonts w:ascii="Times New Roman"/>
          <w:b w:val="false"/>
          <w:i w:val="false"/>
          <w:color w:val="000000"/>
          <w:sz w:val="28"/>
        </w:rPr>
        <w:t>
      Дата: _____________________</w:t>
      </w:r>
    </w:p>
    <w:bookmarkEnd w:id="256"/>
    <w:bookmarkStart w:name="z270" w:id="257"/>
    <w:p>
      <w:pPr>
        <w:spacing w:after="0"/>
        <w:ind w:left="0"/>
        <w:jc w:val="both"/>
      </w:pPr>
      <w:r>
        <w:rPr>
          <w:rFonts w:ascii="Times New Roman"/>
          <w:b w:val="false"/>
          <w:i w:val="false"/>
          <w:color w:val="000000"/>
          <w:sz w:val="28"/>
        </w:rPr>
        <w:t>
      Примечание:</w:t>
      </w:r>
    </w:p>
    <w:bookmarkEnd w:id="257"/>
    <w:bookmarkStart w:name="z271" w:id="258"/>
    <w:p>
      <w:pPr>
        <w:spacing w:after="0"/>
        <w:ind w:left="0"/>
        <w:jc w:val="both"/>
      </w:pPr>
      <w:r>
        <w:rPr>
          <w:rFonts w:ascii="Times New Roman"/>
          <w:b w:val="false"/>
          <w:i w:val="false"/>
          <w:color w:val="000000"/>
          <w:sz w:val="28"/>
        </w:rPr>
        <w:t>
      БИН - бизнес идентификационный номер;</w:t>
      </w:r>
    </w:p>
    <w:bookmarkEnd w:id="258"/>
    <w:bookmarkStart w:name="z272" w:id="259"/>
    <w:p>
      <w:pPr>
        <w:spacing w:after="0"/>
        <w:ind w:left="0"/>
        <w:jc w:val="both"/>
      </w:pPr>
      <w:r>
        <w:rPr>
          <w:rFonts w:ascii="Times New Roman"/>
          <w:b w:val="false"/>
          <w:i w:val="false"/>
          <w:color w:val="000000"/>
          <w:sz w:val="28"/>
        </w:rPr>
        <w:t>
      ИИН - индивидуальный идентификационный номер;</w:t>
      </w:r>
    </w:p>
    <w:bookmarkEnd w:id="259"/>
    <w:bookmarkStart w:name="z273" w:id="260"/>
    <w:p>
      <w:pPr>
        <w:spacing w:after="0"/>
        <w:ind w:left="0"/>
        <w:jc w:val="both"/>
      </w:pPr>
      <w:r>
        <w:rPr>
          <w:rFonts w:ascii="Times New Roman"/>
          <w:b w:val="false"/>
          <w:i w:val="false"/>
          <w:color w:val="000000"/>
          <w:sz w:val="28"/>
        </w:rPr>
        <w:t>
      НДС РК - налог на добавленную стоимость Республики Казахстан;</w:t>
      </w:r>
    </w:p>
    <w:bookmarkEnd w:id="260"/>
    <w:bookmarkStart w:name="z274" w:id="261"/>
    <w:p>
      <w:pPr>
        <w:spacing w:after="0"/>
        <w:ind w:left="0"/>
        <w:jc w:val="both"/>
      </w:pPr>
      <w:r>
        <w:rPr>
          <w:rFonts w:ascii="Times New Roman"/>
          <w:b w:val="false"/>
          <w:i w:val="false"/>
          <w:color w:val="000000"/>
          <w:sz w:val="28"/>
        </w:rPr>
        <w:t>
      ЕТН ВЭД ЕАЭС - единая товарная номенклатура внешнеэкономической деятельности Евразийского экономического союза.</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возмещения части затрат </w:t>
            </w:r>
            <w:r>
              <w:br/>
            </w:r>
            <w:r>
              <w:rPr>
                <w:rFonts w:ascii="Times New Roman"/>
                <w:b w:val="false"/>
                <w:i w:val="false"/>
                <w:color w:val="000000"/>
                <w:sz w:val="20"/>
              </w:rPr>
              <w:t>субъектов индустриально-</w:t>
            </w:r>
            <w:r>
              <w:br/>
            </w:r>
            <w:r>
              <w:rPr>
                <w:rFonts w:ascii="Times New Roman"/>
                <w:b w:val="false"/>
                <w:i w:val="false"/>
                <w:color w:val="000000"/>
                <w:sz w:val="20"/>
              </w:rPr>
              <w:t xml:space="preserve">инновационной деятельности по </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62"/>
    <w:p>
      <w:pPr>
        <w:spacing w:after="0"/>
        <w:ind w:left="0"/>
        <w:jc w:val="left"/>
      </w:pPr>
      <w:r>
        <w:rPr>
          <w:rFonts w:ascii="Times New Roman"/>
          <w:b/>
          <w:i w:val="false"/>
          <w:color w:val="000000"/>
        </w:rPr>
        <w:t xml:space="preserve">                                Уведомление</w:t>
      </w:r>
    </w:p>
    <w:bookmarkEnd w:id="262"/>
    <w:bookmarkStart w:name="z278" w:id="263"/>
    <w:p>
      <w:pPr>
        <w:spacing w:after="0"/>
        <w:ind w:left="0"/>
        <w:jc w:val="both"/>
      </w:pPr>
      <w:r>
        <w:rPr>
          <w:rFonts w:ascii="Times New Roman"/>
          <w:b w:val="false"/>
          <w:i w:val="false"/>
          <w:color w:val="000000"/>
          <w:sz w:val="28"/>
        </w:rPr>
        <w:t>
       Кому ____________________________________________________________</w:t>
      </w:r>
    </w:p>
    <w:bookmarkEnd w:id="263"/>
    <w:bookmarkStart w:name="z279" w:id="264"/>
    <w:p>
      <w:pPr>
        <w:spacing w:after="0"/>
        <w:ind w:left="0"/>
        <w:jc w:val="both"/>
      </w:pPr>
      <w:r>
        <w:rPr>
          <w:rFonts w:ascii="Times New Roman"/>
          <w:b w:val="false"/>
          <w:i w:val="false"/>
          <w:color w:val="000000"/>
          <w:sz w:val="28"/>
        </w:rPr>
        <w:t xml:space="preserve">
      Наименование субъекта индустриально-инновационной деятельности </w:t>
      </w:r>
    </w:p>
    <w:bookmarkEnd w:id="264"/>
    <w:bookmarkStart w:name="z280" w:id="265"/>
    <w:p>
      <w:pPr>
        <w:spacing w:after="0"/>
        <w:ind w:left="0"/>
        <w:jc w:val="both"/>
      </w:pPr>
      <w:r>
        <w:rPr>
          <w:rFonts w:ascii="Times New Roman"/>
          <w:b w:val="false"/>
          <w:i w:val="false"/>
          <w:color w:val="000000"/>
          <w:sz w:val="28"/>
        </w:rPr>
        <w:t>
      Настоящим сообщаем о несоответствии заявки на возмещение части затрат требованиям</w:t>
      </w:r>
    </w:p>
    <w:bookmarkEnd w:id="265"/>
    <w:bookmarkStart w:name="z281" w:id="266"/>
    <w:p>
      <w:pPr>
        <w:spacing w:after="0"/>
        <w:ind w:left="0"/>
        <w:jc w:val="both"/>
      </w:pPr>
      <w:r>
        <w:rPr>
          <w:rFonts w:ascii="Times New Roman"/>
          <w:b w:val="false"/>
          <w:i w:val="false"/>
          <w:color w:val="000000"/>
          <w:sz w:val="28"/>
        </w:rPr>
        <w:t>
      Правил возмещения части затрат субъектов индустриально-инновационной деятельности по</w:t>
      </w:r>
    </w:p>
    <w:bookmarkEnd w:id="266"/>
    <w:bookmarkStart w:name="z282" w:id="267"/>
    <w:p>
      <w:pPr>
        <w:spacing w:after="0"/>
        <w:ind w:left="0"/>
        <w:jc w:val="both"/>
      </w:pPr>
      <w:r>
        <w:rPr>
          <w:rFonts w:ascii="Times New Roman"/>
          <w:b w:val="false"/>
          <w:i w:val="false"/>
          <w:color w:val="000000"/>
          <w:sz w:val="28"/>
        </w:rPr>
        <w:t>
      продвижению отечественных обработанных товаров.</w:t>
      </w:r>
    </w:p>
    <w:bookmarkEnd w:id="267"/>
    <w:bookmarkStart w:name="z283" w:id="268"/>
    <w:p>
      <w:pPr>
        <w:spacing w:after="0"/>
        <w:ind w:left="0"/>
        <w:jc w:val="both"/>
      </w:pPr>
      <w:r>
        <w:rPr>
          <w:rFonts w:ascii="Times New Roman"/>
          <w:b w:val="false"/>
          <w:i w:val="false"/>
          <w:color w:val="000000"/>
          <w:sz w:val="28"/>
        </w:rPr>
        <w:t>
      Описание причин: ______________________________________________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возмещения части затрат </w:t>
            </w:r>
            <w:r>
              <w:br/>
            </w:r>
            <w:r>
              <w:rPr>
                <w:rFonts w:ascii="Times New Roman"/>
                <w:b w:val="false"/>
                <w:i w:val="false"/>
                <w:color w:val="000000"/>
                <w:sz w:val="20"/>
              </w:rPr>
              <w:t>субъектов индустриально-</w:t>
            </w:r>
            <w:r>
              <w:br/>
            </w:r>
            <w:r>
              <w:rPr>
                <w:rFonts w:ascii="Times New Roman"/>
                <w:b w:val="false"/>
                <w:i w:val="false"/>
                <w:color w:val="000000"/>
                <w:sz w:val="20"/>
              </w:rPr>
              <w:t xml:space="preserve">инновационной деятельности по </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69"/>
    <w:p>
      <w:pPr>
        <w:spacing w:after="0"/>
        <w:ind w:left="0"/>
        <w:jc w:val="left"/>
      </w:pPr>
      <w:r>
        <w:rPr>
          <w:rFonts w:ascii="Times New Roman"/>
          <w:b/>
          <w:i w:val="false"/>
          <w:color w:val="000000"/>
        </w:rPr>
        <w:t xml:space="preserve"> Типовое соглашение о возмещении части затрат субъектов индустриально-инновационной деятельности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___ ______________ _______</w:t>
            </w:r>
          </w:p>
          <w:bookmarkEnd w:id="270"/>
          <w:p>
            <w:pPr>
              <w:spacing w:after="20"/>
              <w:ind w:left="20"/>
              <w:jc w:val="both"/>
            </w:pPr>
            <w:r>
              <w:rPr>
                <w:rFonts w:ascii="Times New Roman"/>
                <w:b w:val="false"/>
                <w:i w:val="false"/>
                <w:color w:val="000000"/>
                <w:sz w:val="20"/>
              </w:rPr>
              <w:t>
(число, месяц, год)</w:t>
            </w:r>
          </w:p>
        </w:tc>
      </w:tr>
    </w:tbl>
    <w:p>
      <w:pPr>
        <w:spacing w:after="0"/>
        <w:ind w:left="0"/>
        <w:jc w:val="both"/>
      </w:pPr>
      <w:bookmarkStart w:name="z288" w:id="271"/>
      <w:r>
        <w:rPr>
          <w:rFonts w:ascii="Times New Roman"/>
          <w:b w:val="false"/>
          <w:i w:val="false"/>
          <w:color w:val="000000"/>
          <w:sz w:val="28"/>
        </w:rPr>
        <w:t>
      __________________________________________________________________________</w:t>
      </w:r>
    </w:p>
    <w:bookmarkEnd w:id="271"/>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 в области регулирования торговой деятельности)</w:t>
      </w:r>
    </w:p>
    <w:p>
      <w:pPr>
        <w:spacing w:after="0"/>
        <w:ind w:left="0"/>
        <w:jc w:val="both"/>
      </w:pPr>
      <w:bookmarkStart w:name="z289" w:id="272"/>
      <w:r>
        <w:rPr>
          <w:rFonts w:ascii="Times New Roman"/>
          <w:b w:val="false"/>
          <w:i w:val="false"/>
          <w:color w:val="000000"/>
          <w:sz w:val="28"/>
        </w:rPr>
        <w:t>
      (далее – Уполномоченный орган) в лице</w:t>
      </w:r>
    </w:p>
    <w:bookmarkEnd w:id="27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руководителя или лица, исполняющего его обязанности),</w:t>
      </w:r>
      <w:r>
        <w:rPr>
          <w:rFonts w:ascii="Times New Roman"/>
          <w:b w:val="false"/>
          <w:i w:val="false"/>
          <w:color w:val="000000"/>
          <w:sz w:val="28"/>
        </w:rPr>
        <w:t xml:space="preserve"> </w:t>
      </w:r>
    </w:p>
    <w:p>
      <w:pPr>
        <w:spacing w:after="0"/>
        <w:ind w:left="0"/>
        <w:jc w:val="both"/>
      </w:pPr>
      <w:bookmarkStart w:name="z290" w:id="273"/>
      <w:r>
        <w:rPr>
          <w:rFonts w:ascii="Times New Roman"/>
          <w:b w:val="false"/>
          <w:i w:val="false"/>
          <w:color w:val="000000"/>
          <w:sz w:val="28"/>
        </w:rPr>
        <w:t xml:space="preserve">
      действующего на основании _______________________________________________, </w:t>
      </w:r>
    </w:p>
    <w:bookmarkEnd w:id="273"/>
    <w:p>
      <w:pPr>
        <w:spacing w:after="0"/>
        <w:ind w:left="0"/>
        <w:jc w:val="both"/>
      </w:pPr>
      <w:r>
        <w:rPr>
          <w:rFonts w:ascii="Times New Roman"/>
          <w:b w:val="false"/>
          <w:i w:val="false"/>
          <w:color w:val="000000"/>
          <w:sz w:val="28"/>
        </w:rPr>
        <w:t xml:space="preserve">                                           </w:t>
      </w:r>
      <w:r>
        <w:rPr>
          <w:rFonts w:ascii="Times New Roman"/>
          <w:b w:val="false"/>
          <w:i/>
          <w:color w:val="000000"/>
          <w:sz w:val="28"/>
        </w:rPr>
        <w:t>(положение)</w:t>
      </w:r>
      <w:r>
        <w:rPr>
          <w:rFonts w:ascii="Times New Roman"/>
          <w:b w:val="false"/>
          <w:i w:val="false"/>
          <w:color w:val="000000"/>
          <w:sz w:val="28"/>
        </w:rPr>
        <w:t xml:space="preserve"> с одной стороны 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субъекта индустриально-инновационной деятельности, получателя </w:t>
      </w:r>
    </w:p>
    <w:p>
      <w:pPr>
        <w:spacing w:after="0"/>
        <w:ind w:left="0"/>
        <w:jc w:val="both"/>
      </w:pPr>
      <w:r>
        <w:rPr>
          <w:rFonts w:ascii="Times New Roman"/>
          <w:b w:val="false"/>
          <w:i/>
          <w:color w:val="000000"/>
          <w:sz w:val="28"/>
        </w:rPr>
        <w:t>возмещения части затрат, сведения о государственной регистрации)</w:t>
      </w:r>
    </w:p>
    <w:p>
      <w:pPr>
        <w:spacing w:after="0"/>
        <w:ind w:left="0"/>
        <w:jc w:val="both"/>
      </w:pPr>
      <w:bookmarkStart w:name="z291" w:id="274"/>
      <w:r>
        <w:rPr>
          <w:rFonts w:ascii="Times New Roman"/>
          <w:b w:val="false"/>
          <w:i w:val="false"/>
          <w:color w:val="000000"/>
          <w:sz w:val="28"/>
        </w:rPr>
        <w:t>
      _________________________________________________________________________,</w:t>
      </w:r>
    </w:p>
    <w:bookmarkEnd w:id="274"/>
    <w:p>
      <w:pPr>
        <w:spacing w:after="0"/>
        <w:ind w:left="0"/>
        <w:jc w:val="both"/>
      </w:pPr>
      <w:r>
        <w:rPr>
          <w:rFonts w:ascii="Times New Roman"/>
          <w:b w:val="false"/>
          <w:i w:val="false"/>
          <w:color w:val="000000"/>
          <w:sz w:val="28"/>
        </w:rPr>
        <w:t xml:space="preserve">далее именуемое "Субъект индустриально-инновационной деятельности", в лице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руководителя или лица, исполняющего его обязанности)</w:t>
      </w:r>
    </w:p>
    <w:p>
      <w:pPr>
        <w:spacing w:after="0"/>
        <w:ind w:left="0"/>
        <w:jc w:val="both"/>
      </w:pPr>
      <w:r>
        <w:rPr>
          <w:rFonts w:ascii="Times New Roman"/>
          <w:b w:val="false"/>
          <w:i w:val="false"/>
          <w:color w:val="000000"/>
          <w:sz w:val="28"/>
        </w:rPr>
        <w:t>действующего на основании ______________________________________________________</w:t>
      </w:r>
    </w:p>
    <w:p>
      <w:pPr>
        <w:spacing w:after="0"/>
        <w:ind w:left="0"/>
        <w:jc w:val="both"/>
      </w:pPr>
      <w:r>
        <w:rPr>
          <w:rFonts w:ascii="Times New Roman"/>
          <w:b w:val="false"/>
          <w:i/>
          <w:color w:val="000000"/>
          <w:sz w:val="28"/>
        </w:rPr>
        <w:t>(Устава/документа подтверждающего государственную регистрацию или доверенности)</w:t>
      </w:r>
    </w:p>
    <w:bookmarkStart w:name="z292" w:id="275"/>
    <w:p>
      <w:pPr>
        <w:spacing w:after="0"/>
        <w:ind w:left="0"/>
        <w:jc w:val="both"/>
      </w:pPr>
      <w:r>
        <w:rPr>
          <w:rFonts w:ascii="Times New Roman"/>
          <w:b w:val="false"/>
          <w:i w:val="false"/>
          <w:color w:val="000000"/>
          <w:sz w:val="28"/>
        </w:rPr>
        <w:t>
      с другой стороны, в дальнейшем именуемые Стороны, в соответствии с Правилами возмещения части затрат субъектов индустриально-инновационной деятельности по продвижению отечественных обработанных товаров (далее – Правила) на основании решения Комиссии от "___" "_____" года № _____ (далее – решение Комиссии),  заключили настоящее Соглашение о нижеследующем:</w:t>
      </w:r>
    </w:p>
    <w:bookmarkEnd w:id="275"/>
    <w:bookmarkStart w:name="z293" w:id="276"/>
    <w:p>
      <w:pPr>
        <w:spacing w:after="0"/>
        <w:ind w:left="0"/>
        <w:jc w:val="left"/>
      </w:pPr>
      <w:r>
        <w:rPr>
          <w:rFonts w:ascii="Times New Roman"/>
          <w:b/>
          <w:i w:val="false"/>
          <w:color w:val="000000"/>
        </w:rPr>
        <w:t xml:space="preserve"> 1. Основные понятия</w:t>
      </w:r>
    </w:p>
    <w:bookmarkEnd w:id="276"/>
    <w:bookmarkStart w:name="z294" w:id="277"/>
    <w:p>
      <w:pPr>
        <w:spacing w:after="0"/>
        <w:ind w:left="0"/>
        <w:jc w:val="both"/>
      </w:pPr>
      <w:r>
        <w:rPr>
          <w:rFonts w:ascii="Times New Roman"/>
          <w:b w:val="false"/>
          <w:i w:val="false"/>
          <w:color w:val="000000"/>
          <w:sz w:val="28"/>
        </w:rPr>
        <w:t>
      1. Основные понятия, используемые в настоящем соглашении:</w:t>
      </w:r>
    </w:p>
    <w:bookmarkEnd w:id="277"/>
    <w:bookmarkStart w:name="z295" w:id="278"/>
    <w:p>
      <w:pPr>
        <w:spacing w:after="0"/>
        <w:ind w:left="0"/>
        <w:jc w:val="both"/>
      </w:pPr>
      <w:r>
        <w:rPr>
          <w:rFonts w:ascii="Times New Roman"/>
          <w:b w:val="false"/>
          <w:i w:val="false"/>
          <w:color w:val="000000"/>
          <w:sz w:val="28"/>
        </w:rPr>
        <w:t>
      1) Соглашение – настоящее соглашение, в соответствии с которым Уполномоченный орган возмещает часть затрат Субъекта индустриально-инновационной деятельности, понесенных им при продвижении отечественных обработанных товаров путем перечисления средств на расчетный счет Субъекта индустриально-инновационной деятельности;</w:t>
      </w:r>
    </w:p>
    <w:bookmarkEnd w:id="278"/>
    <w:bookmarkStart w:name="z296" w:id="279"/>
    <w:p>
      <w:pPr>
        <w:spacing w:after="0"/>
        <w:ind w:left="0"/>
        <w:jc w:val="both"/>
      </w:pPr>
      <w:r>
        <w:rPr>
          <w:rFonts w:ascii="Times New Roman"/>
          <w:b w:val="false"/>
          <w:i w:val="false"/>
          <w:color w:val="000000"/>
          <w:sz w:val="28"/>
        </w:rPr>
        <w:t>
      2) возмещение части затрат – оказываемая в соответствии с Правилами процедура возмещения части затрат Субъектов индустриально-инновационной деятельности, понесенных ими при продвижении отечественных обработанных товаров.</w:t>
      </w:r>
    </w:p>
    <w:bookmarkEnd w:id="279"/>
    <w:bookmarkStart w:name="z297" w:id="280"/>
    <w:p>
      <w:pPr>
        <w:spacing w:after="0"/>
        <w:ind w:left="0"/>
        <w:jc w:val="left"/>
      </w:pPr>
      <w:r>
        <w:rPr>
          <w:rFonts w:ascii="Times New Roman"/>
          <w:b/>
          <w:i w:val="false"/>
          <w:color w:val="000000"/>
        </w:rPr>
        <w:t xml:space="preserve"> 2. Предмет Соглашения</w:t>
      </w:r>
    </w:p>
    <w:bookmarkEnd w:id="280"/>
    <w:bookmarkStart w:name="z298" w:id="281"/>
    <w:p>
      <w:pPr>
        <w:spacing w:after="0"/>
        <w:ind w:left="0"/>
        <w:jc w:val="both"/>
      </w:pPr>
      <w:r>
        <w:rPr>
          <w:rFonts w:ascii="Times New Roman"/>
          <w:b w:val="false"/>
          <w:i w:val="false"/>
          <w:color w:val="000000"/>
          <w:sz w:val="28"/>
        </w:rPr>
        <w:t>
      2. Предметом настоящего Соглашения является возмещение Уполномоченным органом части затрат Субъекту индустриально-инновационной деятельности в сумме ______________________________ тенге.</w:t>
      </w:r>
    </w:p>
    <w:bookmarkEnd w:id="281"/>
    <w:bookmarkStart w:name="z299" w:id="282"/>
    <w:p>
      <w:pPr>
        <w:spacing w:after="0"/>
        <w:ind w:left="0"/>
        <w:jc w:val="both"/>
      </w:pPr>
      <w:r>
        <w:rPr>
          <w:rFonts w:ascii="Times New Roman"/>
          <w:b w:val="false"/>
          <w:i w:val="false"/>
          <w:color w:val="000000"/>
          <w:sz w:val="28"/>
        </w:rPr>
        <w:t>
      3. Возмещение части затрат осуществляется на основе решения Комиссии от "____" "__________" года № _____.</w:t>
      </w:r>
    </w:p>
    <w:bookmarkEnd w:id="282"/>
    <w:bookmarkStart w:name="z300" w:id="283"/>
    <w:p>
      <w:pPr>
        <w:spacing w:after="0"/>
        <w:ind w:left="0"/>
        <w:jc w:val="left"/>
      </w:pPr>
      <w:r>
        <w:rPr>
          <w:rFonts w:ascii="Times New Roman"/>
          <w:b/>
          <w:i w:val="false"/>
          <w:color w:val="000000"/>
        </w:rPr>
        <w:t xml:space="preserve"> 3. Обязанности Сторон</w:t>
      </w:r>
    </w:p>
    <w:bookmarkEnd w:id="283"/>
    <w:bookmarkStart w:name="z301" w:id="284"/>
    <w:p>
      <w:pPr>
        <w:spacing w:after="0"/>
        <w:ind w:left="0"/>
        <w:jc w:val="both"/>
      </w:pPr>
      <w:r>
        <w:rPr>
          <w:rFonts w:ascii="Times New Roman"/>
          <w:b w:val="false"/>
          <w:i w:val="false"/>
          <w:color w:val="000000"/>
          <w:sz w:val="28"/>
        </w:rPr>
        <w:t>
      4. Уполномоченный орган обязан на основании принятого решения осуществить перечисление денежных средств на счета субъекта индустриально-инновационной деятельности для возмещения им части затрат по продвижению отечественных обработанных товаров.</w:t>
      </w:r>
    </w:p>
    <w:bookmarkEnd w:id="284"/>
    <w:bookmarkStart w:name="z302" w:id="285"/>
    <w:p>
      <w:pPr>
        <w:spacing w:after="0"/>
        <w:ind w:left="0"/>
        <w:jc w:val="both"/>
      </w:pPr>
      <w:r>
        <w:rPr>
          <w:rFonts w:ascii="Times New Roman"/>
          <w:b w:val="false"/>
          <w:i w:val="false"/>
          <w:color w:val="000000"/>
          <w:sz w:val="28"/>
        </w:rPr>
        <w:t>
      5. Субъект индустриально-инновационной деятельности обязуется:</w:t>
      </w:r>
    </w:p>
    <w:bookmarkEnd w:id="285"/>
    <w:bookmarkStart w:name="z303" w:id="286"/>
    <w:p>
      <w:pPr>
        <w:spacing w:after="0"/>
        <w:ind w:left="0"/>
        <w:jc w:val="both"/>
      </w:pPr>
      <w:r>
        <w:rPr>
          <w:rFonts w:ascii="Times New Roman"/>
          <w:b w:val="false"/>
          <w:i w:val="false"/>
          <w:color w:val="000000"/>
          <w:sz w:val="28"/>
        </w:rPr>
        <w:t>
      1) предоставить оператору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w:t>
      </w:r>
    </w:p>
    <w:bookmarkEnd w:id="286"/>
    <w:bookmarkStart w:name="z304" w:id="287"/>
    <w:p>
      <w:pPr>
        <w:spacing w:after="0"/>
        <w:ind w:left="0"/>
        <w:jc w:val="both"/>
      </w:pPr>
      <w:r>
        <w:rPr>
          <w:rFonts w:ascii="Times New Roman"/>
          <w:b w:val="false"/>
          <w:i w:val="false"/>
          <w:color w:val="000000"/>
          <w:sz w:val="28"/>
        </w:rPr>
        <w:t>
      2) предоставить оператору информацию об объеме доходов валютной выручки с банков второго уровня не позднее 10 рабочих дней после подписания настоящего Соглашения;</w:t>
      </w:r>
    </w:p>
    <w:bookmarkEnd w:id="287"/>
    <w:bookmarkStart w:name="z305" w:id="288"/>
    <w:p>
      <w:pPr>
        <w:spacing w:after="0"/>
        <w:ind w:left="0"/>
        <w:jc w:val="both"/>
      </w:pPr>
      <w:r>
        <w:rPr>
          <w:rFonts w:ascii="Times New Roman"/>
          <w:b w:val="false"/>
          <w:i w:val="false"/>
          <w:color w:val="000000"/>
          <w:sz w:val="28"/>
        </w:rPr>
        <w:t xml:space="preserve">
      3) раз в квартал предоставлять оператору информацию об объеме доходов валютной выручки с банков второго уровня после возмещения части затрат не позднее 25 числа отчетного месяца; </w:t>
      </w:r>
    </w:p>
    <w:bookmarkEnd w:id="288"/>
    <w:bookmarkStart w:name="z306" w:id="289"/>
    <w:p>
      <w:pPr>
        <w:spacing w:after="0"/>
        <w:ind w:left="0"/>
        <w:jc w:val="both"/>
      </w:pPr>
      <w:r>
        <w:rPr>
          <w:rFonts w:ascii="Times New Roman"/>
          <w:b w:val="false"/>
          <w:i w:val="false"/>
          <w:color w:val="000000"/>
          <w:sz w:val="28"/>
        </w:rPr>
        <w:t>
      4) в случае невозможности получения и/или проведения мониторинга реализации мер государственной поддержки на основании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оператора необходимые данные для проведения мониторинга;</w:t>
      </w:r>
    </w:p>
    <w:bookmarkEnd w:id="289"/>
    <w:bookmarkStart w:name="z307" w:id="290"/>
    <w:p>
      <w:pPr>
        <w:spacing w:after="0"/>
        <w:ind w:left="0"/>
        <w:jc w:val="both"/>
      </w:pPr>
      <w:r>
        <w:rPr>
          <w:rFonts w:ascii="Times New Roman"/>
          <w:b w:val="false"/>
          <w:i w:val="false"/>
          <w:color w:val="000000"/>
          <w:sz w:val="28"/>
        </w:rPr>
        <w:t>
      5)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290"/>
    <w:bookmarkStart w:name="z308" w:id="291"/>
    <w:p>
      <w:pPr>
        <w:spacing w:after="0"/>
        <w:ind w:left="0"/>
        <w:jc w:val="both"/>
      </w:pPr>
      <w:r>
        <w:rPr>
          <w:rFonts w:ascii="Times New Roman"/>
          <w:b w:val="false"/>
          <w:i w:val="false"/>
          <w:color w:val="000000"/>
          <w:sz w:val="28"/>
        </w:rPr>
        <w:t>
      6) достичь целевые индикаторы меры государственной поддержки в течение 2-х лет после возмещения затрат:</w:t>
      </w:r>
    </w:p>
    <w:bookmarkEnd w:id="291"/>
    <w:bookmarkStart w:name="z309" w:id="292"/>
    <w:p>
      <w:pPr>
        <w:spacing w:after="0"/>
        <w:ind w:left="0"/>
        <w:jc w:val="both"/>
      </w:pPr>
      <w:r>
        <w:rPr>
          <w:rFonts w:ascii="Times New Roman"/>
          <w:b w:val="false"/>
          <w:i w:val="false"/>
          <w:color w:val="000000"/>
          <w:sz w:val="28"/>
        </w:rPr>
        <w:t>
      -увеличение объема доходов валютной выручки от реализации продукции и оказания услуг не менее чем на 10%;</w:t>
      </w:r>
    </w:p>
    <w:bookmarkEnd w:id="292"/>
    <w:bookmarkStart w:name="z310" w:id="293"/>
    <w:p>
      <w:pPr>
        <w:spacing w:after="0"/>
        <w:ind w:left="0"/>
        <w:jc w:val="both"/>
      </w:pPr>
      <w:r>
        <w:rPr>
          <w:rFonts w:ascii="Times New Roman"/>
          <w:b w:val="false"/>
          <w:i w:val="false"/>
          <w:color w:val="000000"/>
          <w:sz w:val="28"/>
        </w:rPr>
        <w:t>
      -увеличение налоговых отчислений не менее чем на 10%.</w:t>
      </w:r>
    </w:p>
    <w:bookmarkEnd w:id="293"/>
    <w:bookmarkStart w:name="z311" w:id="294"/>
    <w:p>
      <w:pPr>
        <w:spacing w:after="0"/>
        <w:ind w:left="0"/>
        <w:jc w:val="both"/>
      </w:pPr>
      <w:r>
        <w:rPr>
          <w:rFonts w:ascii="Times New Roman"/>
          <w:b w:val="false"/>
          <w:i w:val="false"/>
          <w:color w:val="000000"/>
          <w:sz w:val="28"/>
        </w:rPr>
        <w:t>
      7) предоставить согласие на сбор, обработку персональных данных, а также на их передачу в уполномоченный орган по исполнению бюджета.</w:t>
      </w:r>
    </w:p>
    <w:bookmarkEnd w:id="294"/>
    <w:bookmarkStart w:name="z312" w:id="295"/>
    <w:p>
      <w:pPr>
        <w:spacing w:after="0"/>
        <w:ind w:left="0"/>
        <w:jc w:val="left"/>
      </w:pPr>
      <w:r>
        <w:rPr>
          <w:rFonts w:ascii="Times New Roman"/>
          <w:b/>
          <w:i w:val="false"/>
          <w:color w:val="000000"/>
        </w:rPr>
        <w:t xml:space="preserve"> 4. Права Сторон</w:t>
      </w:r>
    </w:p>
    <w:bookmarkEnd w:id="295"/>
    <w:bookmarkStart w:name="z313" w:id="296"/>
    <w:p>
      <w:pPr>
        <w:spacing w:after="0"/>
        <w:ind w:left="0"/>
        <w:jc w:val="both"/>
      </w:pPr>
      <w:r>
        <w:rPr>
          <w:rFonts w:ascii="Times New Roman"/>
          <w:b w:val="false"/>
          <w:i w:val="false"/>
          <w:color w:val="000000"/>
          <w:sz w:val="28"/>
        </w:rPr>
        <w:t>
      6. Уполномоченный орган вправе:</w:t>
      </w:r>
    </w:p>
    <w:bookmarkEnd w:id="296"/>
    <w:bookmarkStart w:name="z314" w:id="297"/>
    <w:p>
      <w:pPr>
        <w:spacing w:after="0"/>
        <w:ind w:left="0"/>
        <w:jc w:val="both"/>
      </w:pPr>
      <w:r>
        <w:rPr>
          <w:rFonts w:ascii="Times New Roman"/>
          <w:b w:val="false"/>
          <w:i w:val="false"/>
          <w:color w:val="000000"/>
          <w:sz w:val="28"/>
        </w:rPr>
        <w:t>
      1) в случае, если после исполнения настоящего Соглашения будет установлено, что субъекту индустриально-инновационной деятельности неправомерно предоставлено право возмещения части затрат, востребовать возврата суммы возмещения;</w:t>
      </w:r>
    </w:p>
    <w:bookmarkEnd w:id="297"/>
    <w:bookmarkStart w:name="z315" w:id="298"/>
    <w:p>
      <w:pPr>
        <w:spacing w:after="0"/>
        <w:ind w:left="0"/>
        <w:jc w:val="both"/>
      </w:pPr>
      <w:r>
        <w:rPr>
          <w:rFonts w:ascii="Times New Roman"/>
          <w:b w:val="false"/>
          <w:i w:val="false"/>
          <w:color w:val="000000"/>
          <w:sz w:val="28"/>
        </w:rPr>
        <w:t>
      2) разместить информацию о произведенном возмещении части затрат субъекту индустриально-инновационной деятельности в средствах массовой информации;</w:t>
      </w:r>
    </w:p>
    <w:bookmarkEnd w:id="298"/>
    <w:bookmarkStart w:name="z316" w:id="299"/>
    <w:p>
      <w:pPr>
        <w:spacing w:after="0"/>
        <w:ind w:left="0"/>
        <w:jc w:val="both"/>
      </w:pPr>
      <w:r>
        <w:rPr>
          <w:rFonts w:ascii="Times New Roman"/>
          <w:b w:val="false"/>
          <w:i w:val="false"/>
          <w:color w:val="000000"/>
          <w:sz w:val="28"/>
        </w:rPr>
        <w:t>
      3) запрашивать у субъекта индустриально-инновационной деятельности информацию о ходе реализации меры государственной поддержки в случае не достижения целевые индикаторы меры государственной поддержки, предусмотренных подпунктом 6) пункта 3 настоящего Соглашения, выявленных при мониторинге, а также для проведения мониторинга реализации меры государственной поддержки в случае невозможности получения и/или проведения мониторинга на основании первичных статистических данных уполномоченного органа в области государственной статистики;</w:t>
      </w:r>
    </w:p>
    <w:bookmarkEnd w:id="299"/>
    <w:bookmarkStart w:name="z317" w:id="300"/>
    <w:p>
      <w:pPr>
        <w:spacing w:after="0"/>
        <w:ind w:left="0"/>
        <w:jc w:val="both"/>
      </w:pPr>
      <w:r>
        <w:rPr>
          <w:rFonts w:ascii="Times New Roman"/>
          <w:b w:val="false"/>
          <w:i w:val="false"/>
          <w:color w:val="000000"/>
          <w:sz w:val="28"/>
        </w:rPr>
        <w:t xml:space="preserve">
      4) расторгнуть настоящее Соглашение и востребовать возврат денежных средств, выданных по мере государственной поддержке в виде возмещения затрат, в случае неисполнения подпунктом 1) – 5) пункта 3 настоящего Соглашения. </w:t>
      </w:r>
    </w:p>
    <w:bookmarkEnd w:id="300"/>
    <w:bookmarkStart w:name="z318" w:id="301"/>
    <w:p>
      <w:pPr>
        <w:spacing w:after="0"/>
        <w:ind w:left="0"/>
        <w:jc w:val="both"/>
      </w:pPr>
      <w:r>
        <w:rPr>
          <w:rFonts w:ascii="Times New Roman"/>
          <w:b w:val="false"/>
          <w:i w:val="false"/>
          <w:color w:val="000000"/>
          <w:sz w:val="28"/>
        </w:rPr>
        <w:t>
      7. Субъект индустриально-инновационной деятельности вправе:</w:t>
      </w:r>
    </w:p>
    <w:bookmarkEnd w:id="301"/>
    <w:bookmarkStart w:name="z319" w:id="302"/>
    <w:p>
      <w:pPr>
        <w:spacing w:after="0"/>
        <w:ind w:left="0"/>
        <w:jc w:val="both"/>
      </w:pPr>
      <w:r>
        <w:rPr>
          <w:rFonts w:ascii="Times New Roman"/>
          <w:b w:val="false"/>
          <w:i w:val="false"/>
          <w:color w:val="000000"/>
          <w:sz w:val="28"/>
        </w:rPr>
        <w:t>
      1) на возмещение части затрат, связанных с продвижением отечественных обработанных товаров в соответствии с решением Комитета;</w:t>
      </w:r>
    </w:p>
    <w:bookmarkEnd w:id="302"/>
    <w:bookmarkStart w:name="z320" w:id="303"/>
    <w:p>
      <w:pPr>
        <w:spacing w:after="0"/>
        <w:ind w:left="0"/>
        <w:jc w:val="both"/>
      </w:pPr>
      <w:r>
        <w:rPr>
          <w:rFonts w:ascii="Times New Roman"/>
          <w:b w:val="false"/>
          <w:i w:val="false"/>
          <w:color w:val="000000"/>
          <w:sz w:val="28"/>
        </w:rPr>
        <w:t>
      2) отказаться от перечисления средств на возмещение части затрат полностью или частично путем письменного уведомления о своем решении с указанием причин отказа и возврата суммы возмещения в случае ее получения;</w:t>
      </w:r>
    </w:p>
    <w:bookmarkEnd w:id="303"/>
    <w:bookmarkStart w:name="z321" w:id="304"/>
    <w:p>
      <w:pPr>
        <w:spacing w:after="0"/>
        <w:ind w:left="0"/>
        <w:jc w:val="both"/>
      </w:pPr>
      <w:r>
        <w:rPr>
          <w:rFonts w:ascii="Times New Roman"/>
          <w:b w:val="false"/>
          <w:i w:val="false"/>
          <w:color w:val="000000"/>
          <w:sz w:val="28"/>
        </w:rPr>
        <w:t>
      3) разместить информацию о произведенном возмещении части затрат в средствах массовой информации.</w:t>
      </w:r>
    </w:p>
    <w:bookmarkEnd w:id="304"/>
    <w:bookmarkStart w:name="z322" w:id="305"/>
    <w:p>
      <w:pPr>
        <w:spacing w:after="0"/>
        <w:ind w:left="0"/>
        <w:jc w:val="left"/>
      </w:pPr>
      <w:r>
        <w:rPr>
          <w:rFonts w:ascii="Times New Roman"/>
          <w:b/>
          <w:i w:val="false"/>
          <w:color w:val="000000"/>
        </w:rPr>
        <w:t xml:space="preserve"> 5. Ответственность Сторон</w:t>
      </w:r>
    </w:p>
    <w:bookmarkEnd w:id="305"/>
    <w:bookmarkStart w:name="z323" w:id="306"/>
    <w:p>
      <w:pPr>
        <w:spacing w:after="0"/>
        <w:ind w:left="0"/>
        <w:jc w:val="both"/>
      </w:pPr>
      <w:r>
        <w:rPr>
          <w:rFonts w:ascii="Times New Roman"/>
          <w:b w:val="false"/>
          <w:i w:val="false"/>
          <w:color w:val="000000"/>
          <w:sz w:val="28"/>
        </w:rPr>
        <w:t>
      8. Уполномоченный орган несет ответственность за:</w:t>
      </w:r>
    </w:p>
    <w:bookmarkEnd w:id="306"/>
    <w:bookmarkStart w:name="z324" w:id="307"/>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государственной поддержки;</w:t>
      </w:r>
    </w:p>
    <w:bookmarkEnd w:id="307"/>
    <w:bookmarkStart w:name="z325" w:id="308"/>
    <w:p>
      <w:pPr>
        <w:spacing w:after="0"/>
        <w:ind w:left="0"/>
        <w:jc w:val="both"/>
      </w:pPr>
      <w:r>
        <w:rPr>
          <w:rFonts w:ascii="Times New Roman"/>
          <w:b w:val="false"/>
          <w:i w:val="false"/>
          <w:color w:val="000000"/>
          <w:sz w:val="28"/>
        </w:rPr>
        <w:t>
      2) за своевременное предоставление меры государственной поддержки.</w:t>
      </w:r>
    </w:p>
    <w:bookmarkEnd w:id="308"/>
    <w:bookmarkStart w:name="z326" w:id="309"/>
    <w:p>
      <w:pPr>
        <w:spacing w:after="0"/>
        <w:ind w:left="0"/>
        <w:jc w:val="both"/>
      </w:pPr>
      <w:r>
        <w:rPr>
          <w:rFonts w:ascii="Times New Roman"/>
          <w:b w:val="false"/>
          <w:i w:val="false"/>
          <w:color w:val="000000"/>
          <w:sz w:val="28"/>
        </w:rPr>
        <w:t>
      9. Субъект индустриально-инновационной деятельности несет ответственность за:</w:t>
      </w:r>
    </w:p>
    <w:bookmarkEnd w:id="309"/>
    <w:bookmarkStart w:name="z327" w:id="310"/>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310"/>
    <w:bookmarkStart w:name="z328" w:id="311"/>
    <w:p>
      <w:pPr>
        <w:spacing w:after="0"/>
        <w:ind w:left="0"/>
        <w:jc w:val="both"/>
      </w:pPr>
      <w:r>
        <w:rPr>
          <w:rFonts w:ascii="Times New Roman"/>
          <w:b w:val="false"/>
          <w:i w:val="false"/>
          <w:color w:val="000000"/>
          <w:sz w:val="28"/>
        </w:rPr>
        <w:t>
      2) своевременность возврата денежных средств, выданных по мере государственной поддержки в виде возмещения затрат, в случае нарушения условий настоящего Соглашения.</w:t>
      </w:r>
    </w:p>
    <w:bookmarkEnd w:id="311"/>
    <w:bookmarkStart w:name="z329" w:id="312"/>
    <w:p>
      <w:pPr>
        <w:spacing w:after="0"/>
        <w:ind w:left="0"/>
        <w:jc w:val="both"/>
      </w:pPr>
      <w:r>
        <w:rPr>
          <w:rFonts w:ascii="Times New Roman"/>
          <w:b w:val="false"/>
          <w:i w:val="false"/>
          <w:color w:val="000000"/>
          <w:sz w:val="28"/>
        </w:rPr>
        <w:t>
      10. Субъект индустриально-инновационной деятельности обеспечивает возврат денежных средств, выданных уполномоченным органом по мере государственной поддержки в виде возмещения затрат, в случае не обязательств, предусмотренных пунктом 3 настоящего Соглашения, в течение 30 (тридцати) календарных дней со дня получения соответствующего уведомления от оператора.</w:t>
      </w:r>
    </w:p>
    <w:bookmarkEnd w:id="312"/>
    <w:bookmarkStart w:name="z330" w:id="313"/>
    <w:p>
      <w:pPr>
        <w:spacing w:after="0"/>
        <w:ind w:left="0"/>
        <w:jc w:val="both"/>
      </w:pPr>
      <w:r>
        <w:rPr>
          <w:rFonts w:ascii="Times New Roman"/>
          <w:b w:val="false"/>
          <w:i w:val="false"/>
          <w:color w:val="000000"/>
          <w:sz w:val="28"/>
        </w:rPr>
        <w:t>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 и ставки рефинансирования, устанавливаемой Национальным банком Республики Казахстан.</w:t>
      </w:r>
    </w:p>
    <w:bookmarkEnd w:id="313"/>
    <w:bookmarkStart w:name="z331" w:id="314"/>
    <w:p>
      <w:pPr>
        <w:spacing w:after="0"/>
        <w:ind w:left="0"/>
        <w:jc w:val="left"/>
      </w:pPr>
      <w:r>
        <w:rPr>
          <w:rFonts w:ascii="Times New Roman"/>
          <w:b/>
          <w:i w:val="false"/>
          <w:color w:val="000000"/>
        </w:rPr>
        <w:t xml:space="preserve"> 6. Конфиденциальность</w:t>
      </w:r>
    </w:p>
    <w:bookmarkEnd w:id="314"/>
    <w:bookmarkStart w:name="z332" w:id="315"/>
    <w:p>
      <w:pPr>
        <w:spacing w:after="0"/>
        <w:ind w:left="0"/>
        <w:jc w:val="both"/>
      </w:pPr>
      <w:r>
        <w:rPr>
          <w:rFonts w:ascii="Times New Roman"/>
          <w:b w:val="false"/>
          <w:i w:val="false"/>
          <w:color w:val="000000"/>
          <w:sz w:val="28"/>
        </w:rPr>
        <w:t>
      11. Любая информация, полученная каждой из Сторон по настоящему Соглашению, признается конфиденциальной и не подлежит разглашению без согласования с противоположной стороной, за исключением суммы произведенного возмещения, вида затрат, наименования субъекта индустриально-инновационной деятельности и наименования товарной позиции.</w:t>
      </w:r>
    </w:p>
    <w:bookmarkEnd w:id="315"/>
    <w:bookmarkStart w:name="z333" w:id="316"/>
    <w:p>
      <w:pPr>
        <w:spacing w:after="0"/>
        <w:ind w:left="0"/>
        <w:jc w:val="both"/>
      </w:pPr>
      <w:r>
        <w:rPr>
          <w:rFonts w:ascii="Times New Roman"/>
          <w:b w:val="false"/>
          <w:i w:val="false"/>
          <w:color w:val="000000"/>
          <w:sz w:val="28"/>
        </w:rPr>
        <w:t>
      12. Сторона не вправе без предварительного письменного согласия другой стороны раскрывать кому-либо содержание настоящего Соглашения или какого-либо из его положений, а также иной информации, материалов, предоставленных или полученных в целях исполнения настоящего Соглашения за исключением суммы произведенного возмещения, вида затрат, наименования субъекта индустриально-инновационной деятельности и наименования товарной позиции.</w:t>
      </w:r>
    </w:p>
    <w:bookmarkEnd w:id="316"/>
    <w:bookmarkStart w:name="z334" w:id="317"/>
    <w:p>
      <w:pPr>
        <w:spacing w:after="0"/>
        <w:ind w:left="0"/>
        <w:jc w:val="left"/>
      </w:pPr>
      <w:r>
        <w:rPr>
          <w:rFonts w:ascii="Times New Roman"/>
          <w:b/>
          <w:i w:val="false"/>
          <w:color w:val="000000"/>
        </w:rPr>
        <w:t xml:space="preserve"> 7. Форс-мажор</w:t>
      </w:r>
    </w:p>
    <w:bookmarkEnd w:id="317"/>
    <w:bookmarkStart w:name="z335" w:id="318"/>
    <w:p>
      <w:pPr>
        <w:spacing w:after="0"/>
        <w:ind w:left="0"/>
        <w:jc w:val="both"/>
      </w:pPr>
      <w:r>
        <w:rPr>
          <w:rFonts w:ascii="Times New Roman"/>
          <w:b w:val="false"/>
          <w:i w:val="false"/>
          <w:color w:val="000000"/>
          <w:sz w:val="28"/>
        </w:rPr>
        <w:t>
      13. Стороны освобождаются от исполнения обязательств полностью или частично в силу наступления форс-мажорных обстоятельств. Под форс-мажорными обстоятельствами стороны понимают стихийные бедствия природного и техногенного характера, военные действия, забастовки, решения высших государственных органов запретительного или ограничительного характера.</w:t>
      </w:r>
    </w:p>
    <w:bookmarkEnd w:id="318"/>
    <w:bookmarkStart w:name="z336" w:id="319"/>
    <w:p>
      <w:pPr>
        <w:spacing w:after="0"/>
        <w:ind w:left="0"/>
        <w:jc w:val="both"/>
      </w:pPr>
      <w:r>
        <w:rPr>
          <w:rFonts w:ascii="Times New Roman"/>
          <w:b w:val="false"/>
          <w:i w:val="false"/>
          <w:color w:val="000000"/>
          <w:sz w:val="28"/>
        </w:rPr>
        <w:t>
      14. В случае возникновения форс-мажорных обстоятельств сторона обязана в течение одного календарного дня уведомить другую сторону о невозможности исполнения обязательств. Несоблюдение данного условия лишает сторону ссылаться на форс-мажорные обстоятельства как основание, освобождающее от ответственности.</w:t>
      </w:r>
    </w:p>
    <w:bookmarkEnd w:id="319"/>
    <w:bookmarkStart w:name="z337" w:id="320"/>
    <w:p>
      <w:pPr>
        <w:spacing w:after="0"/>
        <w:ind w:left="0"/>
        <w:jc w:val="both"/>
      </w:pPr>
      <w:r>
        <w:rPr>
          <w:rFonts w:ascii="Times New Roman"/>
          <w:b w:val="false"/>
          <w:i w:val="false"/>
          <w:color w:val="000000"/>
          <w:sz w:val="28"/>
        </w:rPr>
        <w:t>
      15. Если форс-мажорные обстоятельства непосредственно повлияли на исполнение обязательства в срок, предусмотренный настоящим Соглашением, то этот срок соответственно отодвигается на время действия таких обстоятельств, если стороны не договорились об ином.</w:t>
      </w:r>
    </w:p>
    <w:bookmarkEnd w:id="320"/>
    <w:bookmarkStart w:name="z338" w:id="321"/>
    <w:p>
      <w:pPr>
        <w:spacing w:after="0"/>
        <w:ind w:left="0"/>
        <w:jc w:val="left"/>
      </w:pPr>
      <w:r>
        <w:rPr>
          <w:rFonts w:ascii="Times New Roman"/>
          <w:b/>
          <w:i w:val="false"/>
          <w:color w:val="000000"/>
        </w:rPr>
        <w:t xml:space="preserve"> 8. Уведомление</w:t>
      </w:r>
    </w:p>
    <w:bookmarkEnd w:id="321"/>
    <w:bookmarkStart w:name="z339" w:id="322"/>
    <w:p>
      <w:pPr>
        <w:spacing w:after="0"/>
        <w:ind w:left="0"/>
        <w:jc w:val="both"/>
      </w:pPr>
      <w:r>
        <w:rPr>
          <w:rFonts w:ascii="Times New Roman"/>
          <w:b w:val="false"/>
          <w:i w:val="false"/>
          <w:color w:val="000000"/>
          <w:sz w:val="28"/>
        </w:rPr>
        <w:t>
      16. Любое уведомление, которое одна сторона направляет другой стороне в соответствии с настоящим Соглашением, высылается в виде письма, телеграммы, телекса или факса с последующим предоставлением оригинала.</w:t>
      </w:r>
    </w:p>
    <w:bookmarkEnd w:id="322"/>
    <w:bookmarkStart w:name="z340" w:id="323"/>
    <w:p>
      <w:pPr>
        <w:spacing w:after="0"/>
        <w:ind w:left="0"/>
        <w:jc w:val="both"/>
      </w:pPr>
      <w:r>
        <w:rPr>
          <w:rFonts w:ascii="Times New Roman"/>
          <w:b w:val="false"/>
          <w:i w:val="false"/>
          <w:color w:val="000000"/>
          <w:sz w:val="28"/>
        </w:rPr>
        <w:t>
      17.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23"/>
    <w:bookmarkStart w:name="z341" w:id="324"/>
    <w:p>
      <w:pPr>
        <w:spacing w:after="0"/>
        <w:ind w:left="0"/>
        <w:jc w:val="left"/>
      </w:pPr>
      <w:r>
        <w:rPr>
          <w:rFonts w:ascii="Times New Roman"/>
          <w:b/>
          <w:i w:val="false"/>
          <w:color w:val="000000"/>
        </w:rPr>
        <w:t xml:space="preserve"> 9. Срок действия Соглашения</w:t>
      </w:r>
    </w:p>
    <w:bookmarkEnd w:id="324"/>
    <w:bookmarkStart w:name="z342" w:id="325"/>
    <w:p>
      <w:pPr>
        <w:spacing w:after="0"/>
        <w:ind w:left="0"/>
        <w:jc w:val="both"/>
      </w:pPr>
      <w:r>
        <w:rPr>
          <w:rFonts w:ascii="Times New Roman"/>
          <w:b w:val="false"/>
          <w:i w:val="false"/>
          <w:color w:val="000000"/>
          <w:sz w:val="28"/>
        </w:rPr>
        <w:t>
      18.  Настоящее Соглашение вступает в силу со дня подписания Сторон и действует в течение 2 (двух) лет со дня его подписания.</w:t>
      </w:r>
    </w:p>
    <w:bookmarkEnd w:id="325"/>
    <w:bookmarkStart w:name="z343" w:id="326"/>
    <w:p>
      <w:pPr>
        <w:spacing w:after="0"/>
        <w:ind w:left="0"/>
        <w:jc w:val="both"/>
      </w:pPr>
      <w:r>
        <w:rPr>
          <w:rFonts w:ascii="Times New Roman"/>
          <w:b w:val="false"/>
          <w:i w:val="false"/>
          <w:color w:val="000000"/>
          <w:sz w:val="28"/>
        </w:rPr>
        <w:t>
      19.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326"/>
    <w:bookmarkStart w:name="z344" w:id="327"/>
    <w:p>
      <w:pPr>
        <w:spacing w:after="0"/>
        <w:ind w:left="0"/>
        <w:jc w:val="both"/>
      </w:pPr>
      <w:r>
        <w:rPr>
          <w:rFonts w:ascii="Times New Roman"/>
          <w:b w:val="false"/>
          <w:i w:val="false"/>
          <w:color w:val="000000"/>
          <w:sz w:val="28"/>
        </w:rPr>
        <w:t>
      20. Соглашение подлежит расторжению без исполнения в случае, если после его заключения будет установлено, что субъекту индустриально-инновационной деятельности неправомерно предоставлено право возмещения части затрат.</w:t>
      </w:r>
    </w:p>
    <w:bookmarkEnd w:id="327"/>
    <w:bookmarkStart w:name="z345" w:id="328"/>
    <w:p>
      <w:pPr>
        <w:spacing w:after="0"/>
        <w:ind w:left="0"/>
        <w:jc w:val="both"/>
      </w:pPr>
      <w:r>
        <w:rPr>
          <w:rFonts w:ascii="Times New Roman"/>
          <w:b w:val="false"/>
          <w:i w:val="false"/>
          <w:color w:val="000000"/>
          <w:sz w:val="28"/>
        </w:rPr>
        <w:t>
      10. Ответственность сторон. Применимое право</w:t>
      </w:r>
    </w:p>
    <w:bookmarkEnd w:id="328"/>
    <w:bookmarkStart w:name="z346" w:id="329"/>
    <w:p>
      <w:pPr>
        <w:spacing w:after="0"/>
        <w:ind w:left="0"/>
        <w:jc w:val="both"/>
      </w:pPr>
      <w:r>
        <w:rPr>
          <w:rFonts w:ascii="Times New Roman"/>
          <w:b w:val="false"/>
          <w:i w:val="false"/>
          <w:color w:val="000000"/>
          <w:sz w:val="28"/>
        </w:rPr>
        <w:t>
      21. В случае неисполнения или ненадлежащего исполнения настоящего Соглашения стороны несут ответственность, предусмотренную законами Республики Казахстан.</w:t>
      </w:r>
    </w:p>
    <w:bookmarkEnd w:id="329"/>
    <w:bookmarkStart w:name="z347" w:id="330"/>
    <w:p>
      <w:pPr>
        <w:spacing w:after="0"/>
        <w:ind w:left="0"/>
        <w:jc w:val="both"/>
      </w:pPr>
      <w:r>
        <w:rPr>
          <w:rFonts w:ascii="Times New Roman"/>
          <w:b w:val="false"/>
          <w:i w:val="false"/>
          <w:color w:val="000000"/>
          <w:sz w:val="28"/>
        </w:rPr>
        <w:t>
      22. Для Соглашения применяются нормы действующего законодательства Республики Казахстан.</w:t>
      </w:r>
    </w:p>
    <w:bookmarkEnd w:id="330"/>
    <w:bookmarkStart w:name="z348" w:id="331"/>
    <w:p>
      <w:pPr>
        <w:spacing w:after="0"/>
        <w:ind w:left="0"/>
        <w:jc w:val="both"/>
      </w:pPr>
      <w:r>
        <w:rPr>
          <w:rFonts w:ascii="Times New Roman"/>
          <w:b w:val="false"/>
          <w:i w:val="false"/>
          <w:color w:val="000000"/>
          <w:sz w:val="28"/>
        </w:rPr>
        <w:t>
      11. Прочие условия</w:t>
      </w:r>
    </w:p>
    <w:bookmarkEnd w:id="331"/>
    <w:bookmarkStart w:name="z349" w:id="332"/>
    <w:p>
      <w:pPr>
        <w:spacing w:after="0"/>
        <w:ind w:left="0"/>
        <w:jc w:val="both"/>
      </w:pPr>
      <w:r>
        <w:rPr>
          <w:rFonts w:ascii="Times New Roman"/>
          <w:b w:val="false"/>
          <w:i w:val="false"/>
          <w:color w:val="000000"/>
          <w:sz w:val="28"/>
        </w:rPr>
        <w:t>
      23. Стороны не вправе ни полностью, ни частично передавать кому-либо свои права и обязательства по настоящему Соглашению.</w:t>
      </w:r>
    </w:p>
    <w:bookmarkEnd w:id="332"/>
    <w:bookmarkStart w:name="z350" w:id="333"/>
    <w:p>
      <w:pPr>
        <w:spacing w:after="0"/>
        <w:ind w:left="0"/>
        <w:jc w:val="both"/>
      </w:pPr>
      <w:r>
        <w:rPr>
          <w:rFonts w:ascii="Times New Roman"/>
          <w:b w:val="false"/>
          <w:i w:val="false"/>
          <w:color w:val="000000"/>
          <w:sz w:val="28"/>
        </w:rPr>
        <w:t>
      24. Любые изменения и дополнения к Соглашению действительны лишь при условии, если они совершены в письменной форме и подписаны уполномоченными представителями сторон и скреплены их печатями.</w:t>
      </w:r>
    </w:p>
    <w:bookmarkEnd w:id="333"/>
    <w:bookmarkStart w:name="z351" w:id="334"/>
    <w:p>
      <w:pPr>
        <w:spacing w:after="0"/>
        <w:ind w:left="0"/>
        <w:jc w:val="both"/>
      </w:pPr>
      <w:r>
        <w:rPr>
          <w:rFonts w:ascii="Times New Roman"/>
          <w:b w:val="false"/>
          <w:i w:val="false"/>
          <w:color w:val="000000"/>
          <w:sz w:val="28"/>
        </w:rPr>
        <w:t>
      25. Соглашение составлено на русском либо государственном языке, в двух экземплярах, имеющих одинаковую юридическую силу, по одному для каждой из Сторон.</w:t>
      </w:r>
    </w:p>
    <w:bookmarkEnd w:id="334"/>
    <w:bookmarkStart w:name="z352" w:id="335"/>
    <w:p>
      <w:pPr>
        <w:spacing w:after="0"/>
        <w:ind w:left="0"/>
        <w:jc w:val="both"/>
      </w:pPr>
      <w:r>
        <w:rPr>
          <w:rFonts w:ascii="Times New Roman"/>
          <w:b w:val="false"/>
          <w:i w:val="false"/>
          <w:color w:val="000000"/>
          <w:sz w:val="28"/>
        </w:rPr>
        <w:t>
      26. В части, не урегулированной Соглашением, Стороны руководствуются законодательством Республики Казахстан.</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6"/>
          <w:p>
            <w:pPr>
              <w:spacing w:after="20"/>
              <w:ind w:left="20"/>
              <w:jc w:val="both"/>
            </w:pPr>
            <w:r>
              <w:rPr>
                <w:rFonts w:ascii="Times New Roman"/>
                <w:b w:val="false"/>
                <w:i w:val="false"/>
                <w:color w:val="000000"/>
                <w:sz w:val="20"/>
              </w:rPr>
              <w:t>
Уполномоченный орган _______________________</w:t>
            </w:r>
          </w:p>
          <w:bookmarkEnd w:id="336"/>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7"/>
          <w:p>
            <w:pPr>
              <w:spacing w:after="20"/>
              <w:ind w:left="20"/>
              <w:jc w:val="both"/>
            </w:pPr>
            <w:r>
              <w:rPr>
                <w:rFonts w:ascii="Times New Roman"/>
                <w:b w:val="false"/>
                <w:i w:val="false"/>
                <w:color w:val="000000"/>
                <w:sz w:val="20"/>
              </w:rPr>
              <w:t>
Субъект индустриально-инновационной деятельности ___________________________________</w:t>
            </w:r>
          </w:p>
          <w:bookmarkEnd w:id="337"/>
          <w:p>
            <w:pPr>
              <w:spacing w:after="20"/>
              <w:ind w:left="20"/>
              <w:jc w:val="both"/>
            </w:pPr>
            <w:r>
              <w:rPr>
                <w:rFonts w:ascii="Times New Roman"/>
                <w:b w:val="false"/>
                <w:i w:val="false"/>
                <w:color w:val="000000"/>
                <w:sz w:val="20"/>
              </w:rPr>
              <w:t>
(наименование Субъекта индустриально- инновационной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8"/>
          <w:p>
            <w:pPr>
              <w:spacing w:after="20"/>
              <w:ind w:left="20"/>
              <w:jc w:val="both"/>
            </w:pPr>
            <w:r>
              <w:rPr>
                <w:rFonts w:ascii="Times New Roman"/>
                <w:b w:val="false"/>
                <w:i w:val="false"/>
                <w:color w:val="000000"/>
                <w:sz w:val="20"/>
              </w:rPr>
              <w:t>
Адрес: _________________________</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 _______________________</w:t>
            </w:r>
          </w:p>
          <w:p>
            <w:pPr>
              <w:spacing w:after="20"/>
              <w:ind w:left="20"/>
              <w:jc w:val="both"/>
            </w:pPr>
            <w:r>
              <w:rPr>
                <w:rFonts w:ascii="Times New Roman"/>
                <w:b w:val="false"/>
                <w:i w:val="false"/>
                <w:color w:val="000000"/>
                <w:sz w:val="20"/>
              </w:rPr>
              <w:t>
(Подпись, фамилия, имя, отчество первого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9"/>
          <w:p>
            <w:pPr>
              <w:spacing w:after="20"/>
              <w:ind w:left="20"/>
              <w:jc w:val="both"/>
            </w:pPr>
            <w:r>
              <w:rPr>
                <w:rFonts w:ascii="Times New Roman"/>
                <w:b w:val="false"/>
                <w:i w:val="false"/>
                <w:color w:val="000000"/>
                <w:sz w:val="20"/>
              </w:rPr>
              <w:t>
Адрес: __________________________</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БИН/ИИН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 _______________________</w:t>
            </w:r>
          </w:p>
          <w:p>
            <w:pPr>
              <w:spacing w:after="20"/>
              <w:ind w:left="20"/>
              <w:jc w:val="both"/>
            </w:pPr>
            <w:r>
              <w:rPr>
                <w:rFonts w:ascii="Times New Roman"/>
                <w:b w:val="false"/>
                <w:i w:val="false"/>
                <w:color w:val="000000"/>
                <w:sz w:val="20"/>
              </w:rPr>
              <w:t>
(Подпись, фамилия, имя, отчество первого руководителя Субъекта индустриально-инновационной деятельности или иного уполномоченного лица)</w:t>
            </w:r>
          </w:p>
        </w:tc>
      </w:tr>
    </w:tbl>
    <w:bookmarkStart w:name="z367" w:id="340"/>
    <w:p>
      <w:pPr>
        <w:spacing w:after="0"/>
        <w:ind w:left="0"/>
        <w:jc w:val="both"/>
      </w:pPr>
      <w:r>
        <w:rPr>
          <w:rFonts w:ascii="Times New Roman"/>
          <w:b w:val="false"/>
          <w:i w:val="false"/>
          <w:color w:val="000000"/>
          <w:sz w:val="28"/>
        </w:rPr>
        <w:t>
      Примечание:</w:t>
      </w:r>
    </w:p>
    <w:bookmarkEnd w:id="340"/>
    <w:bookmarkStart w:name="z368" w:id="341"/>
    <w:p>
      <w:pPr>
        <w:spacing w:after="0"/>
        <w:ind w:left="0"/>
        <w:jc w:val="both"/>
      </w:pPr>
      <w:r>
        <w:rPr>
          <w:rFonts w:ascii="Times New Roman"/>
          <w:b w:val="false"/>
          <w:i w:val="false"/>
          <w:color w:val="000000"/>
          <w:sz w:val="28"/>
        </w:rPr>
        <w:t>
      БИН - бизнес идентификационный номер;</w:t>
      </w:r>
    </w:p>
    <w:bookmarkEnd w:id="341"/>
    <w:bookmarkStart w:name="z369" w:id="342"/>
    <w:p>
      <w:pPr>
        <w:spacing w:after="0"/>
        <w:ind w:left="0"/>
        <w:jc w:val="both"/>
      </w:pPr>
      <w:r>
        <w:rPr>
          <w:rFonts w:ascii="Times New Roman"/>
          <w:b w:val="false"/>
          <w:i w:val="false"/>
          <w:color w:val="000000"/>
          <w:sz w:val="28"/>
        </w:rPr>
        <w:t>
      ИИК - индивидуальный идентификационный код;</w:t>
      </w:r>
    </w:p>
    <w:bookmarkEnd w:id="342"/>
    <w:bookmarkStart w:name="z370" w:id="343"/>
    <w:p>
      <w:pPr>
        <w:spacing w:after="0"/>
        <w:ind w:left="0"/>
        <w:jc w:val="both"/>
      </w:pPr>
      <w:r>
        <w:rPr>
          <w:rFonts w:ascii="Times New Roman"/>
          <w:b w:val="false"/>
          <w:i w:val="false"/>
          <w:color w:val="000000"/>
          <w:sz w:val="28"/>
        </w:rPr>
        <w:t>
      БИК - банковский идентификационный код.</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Соглашению о </w:t>
            </w:r>
            <w:r>
              <w:br/>
            </w:r>
            <w:r>
              <w:rPr>
                <w:rFonts w:ascii="Times New Roman"/>
                <w:b w:val="false"/>
                <w:i w:val="false"/>
                <w:color w:val="000000"/>
                <w:sz w:val="20"/>
              </w:rPr>
              <w:t>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344"/>
    <w:p>
      <w:pPr>
        <w:spacing w:after="0"/>
        <w:ind w:left="0"/>
        <w:jc w:val="left"/>
      </w:pPr>
      <w:r>
        <w:rPr>
          <w:rFonts w:ascii="Times New Roman"/>
          <w:b/>
          <w:i w:val="false"/>
          <w:color w:val="000000"/>
        </w:rPr>
        <w:t xml:space="preserve">              Согласие на распространение первичных статистических данных</w:t>
      </w:r>
      <w:r>
        <w:br/>
      </w:r>
      <w:r>
        <w:rPr>
          <w:rFonts w:ascii="Times New Roman"/>
          <w:b/>
          <w:i w:val="false"/>
          <w:color w:val="000000"/>
        </w:rPr>
        <w:t xml:space="preserve">       (заполняется на бланке Субъекта индустриально-инновационной деятельности)</w:t>
      </w:r>
    </w:p>
    <w:bookmarkEnd w:id="344"/>
    <w:p>
      <w:pPr>
        <w:spacing w:after="0"/>
        <w:ind w:left="0"/>
        <w:jc w:val="both"/>
      </w:pPr>
      <w:bookmarkStart w:name="z374" w:id="345"/>
      <w:r>
        <w:rPr>
          <w:rFonts w:ascii="Times New Roman"/>
          <w:b w:val="false"/>
          <w:i w:val="false"/>
          <w:color w:val="000000"/>
          <w:sz w:val="28"/>
        </w:rPr>
        <w:t>
      __________________________________________________________________________</w:t>
      </w:r>
    </w:p>
    <w:bookmarkEnd w:id="345"/>
    <w:p>
      <w:pPr>
        <w:spacing w:after="0"/>
        <w:ind w:left="0"/>
        <w:jc w:val="both"/>
      </w:pPr>
      <w:r>
        <w:rPr>
          <w:rFonts w:ascii="Times New Roman"/>
          <w:b w:val="false"/>
          <w:i w:val="false"/>
          <w:color w:val="000000"/>
          <w:sz w:val="28"/>
        </w:rPr>
        <w:t xml:space="preserve">       (полное наименование Субъекта индустриально-инновационной деятельности)</w:t>
      </w:r>
    </w:p>
    <w:p>
      <w:pPr>
        <w:spacing w:after="0"/>
        <w:ind w:left="0"/>
        <w:jc w:val="both"/>
      </w:pPr>
      <w:bookmarkStart w:name="z375" w:id="346"/>
      <w:r>
        <w:rPr>
          <w:rFonts w:ascii="Times New Roman"/>
          <w:b w:val="false"/>
          <w:i w:val="false"/>
          <w:color w:val="000000"/>
          <w:sz w:val="28"/>
        </w:rPr>
        <w:t xml:space="preserve">
      дает согласие на раскрытие первичных статистических данных Оператору </w:t>
      </w:r>
    </w:p>
    <w:bookmarkEnd w:id="34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Оператора)</w:t>
      </w:r>
    </w:p>
    <w:bookmarkStart w:name="z376" w:id="347"/>
    <w:p>
      <w:pPr>
        <w:spacing w:after="0"/>
        <w:ind w:left="0"/>
        <w:jc w:val="both"/>
      </w:pPr>
      <w:r>
        <w:rPr>
          <w:rFonts w:ascii="Times New Roman"/>
          <w:b w:val="false"/>
          <w:i w:val="false"/>
          <w:color w:val="000000"/>
          <w:sz w:val="28"/>
        </w:rPr>
        <w:t>
      по следующим формам: ________________________________________________________________________________</w:t>
      </w:r>
    </w:p>
    <w:bookmarkEnd w:id="347"/>
    <w:bookmarkStart w:name="z377" w:id="348"/>
    <w:p>
      <w:pPr>
        <w:spacing w:after="0"/>
        <w:ind w:left="0"/>
        <w:jc w:val="both"/>
      </w:pPr>
      <w:r>
        <w:rPr>
          <w:rFonts w:ascii="Times New Roman"/>
          <w:b w:val="false"/>
          <w:i w:val="false"/>
          <w:color w:val="000000"/>
          <w:sz w:val="28"/>
        </w:rPr>
        <w:t>
      ________________________________________________________________________________</w:t>
      </w:r>
    </w:p>
    <w:bookmarkEnd w:id="348"/>
    <w:bookmarkStart w:name="z378" w:id="349"/>
    <w:p>
      <w:pPr>
        <w:spacing w:after="0"/>
        <w:ind w:left="0"/>
        <w:jc w:val="both"/>
      </w:pPr>
      <w:r>
        <w:rPr>
          <w:rFonts w:ascii="Times New Roman"/>
          <w:b w:val="false"/>
          <w:i w:val="false"/>
          <w:color w:val="000000"/>
          <w:sz w:val="28"/>
        </w:rPr>
        <w:t>
      ________________________________________________________________________________</w:t>
      </w:r>
    </w:p>
    <w:bookmarkEnd w:id="349"/>
    <w:bookmarkStart w:name="z379" w:id="350"/>
    <w:p>
      <w:pPr>
        <w:spacing w:after="0"/>
        <w:ind w:left="0"/>
        <w:jc w:val="both"/>
      </w:pPr>
      <w:r>
        <w:rPr>
          <w:rFonts w:ascii="Times New Roman"/>
          <w:b w:val="false"/>
          <w:i w:val="false"/>
          <w:color w:val="000000"/>
          <w:sz w:val="28"/>
        </w:rPr>
        <w:t>
      за период _________________________________________________________________</w:t>
      </w:r>
    </w:p>
    <w:bookmarkEnd w:id="350"/>
    <w:bookmarkStart w:name="z380" w:id="351"/>
    <w:p>
      <w:pPr>
        <w:spacing w:after="0"/>
        <w:ind w:left="0"/>
        <w:jc w:val="both"/>
      </w:pPr>
      <w:r>
        <w:rPr>
          <w:rFonts w:ascii="Times New Roman"/>
          <w:b w:val="false"/>
          <w:i w:val="false"/>
          <w:color w:val="000000"/>
          <w:sz w:val="28"/>
        </w:rPr>
        <w:t>
      по показателям: ___________________________________________________________</w:t>
      </w:r>
    </w:p>
    <w:bookmarkEnd w:id="351"/>
    <w:bookmarkStart w:name="z381" w:id="352"/>
    <w:p>
      <w:pPr>
        <w:spacing w:after="0"/>
        <w:ind w:left="0"/>
        <w:jc w:val="both"/>
      </w:pPr>
      <w:r>
        <w:rPr>
          <w:rFonts w:ascii="Times New Roman"/>
          <w:b w:val="false"/>
          <w:i w:val="false"/>
          <w:color w:val="000000"/>
          <w:sz w:val="28"/>
        </w:rPr>
        <w:t>
      Руководитель Субъекта индустриально-инновационной деятельности</w:t>
      </w:r>
    </w:p>
    <w:bookmarkEnd w:id="352"/>
    <w:bookmarkStart w:name="z382" w:id="353"/>
    <w:p>
      <w:pPr>
        <w:spacing w:after="0"/>
        <w:ind w:left="0"/>
        <w:jc w:val="both"/>
      </w:pPr>
      <w:r>
        <w:rPr>
          <w:rFonts w:ascii="Times New Roman"/>
          <w:b w:val="false"/>
          <w:i w:val="false"/>
          <w:color w:val="000000"/>
          <w:sz w:val="28"/>
        </w:rPr>
        <w:t>
      ________________________________________________________________________________</w:t>
      </w:r>
    </w:p>
    <w:bookmarkEnd w:id="353"/>
    <w:bookmarkStart w:name="z383" w:id="354"/>
    <w:p>
      <w:pPr>
        <w:spacing w:after="0"/>
        <w:ind w:left="0"/>
        <w:jc w:val="both"/>
      </w:pPr>
      <w:r>
        <w:rPr>
          <w:rFonts w:ascii="Times New Roman"/>
          <w:b w:val="false"/>
          <w:i w:val="false"/>
          <w:color w:val="000000"/>
          <w:sz w:val="28"/>
        </w:rPr>
        <w:t>
             (подпись) (Фамилия, имя, отчество (если оно указано в документе, удостоверяющем личность)</w:t>
      </w:r>
    </w:p>
    <w:bookmarkEnd w:id="354"/>
    <w:bookmarkStart w:name="z384" w:id="355"/>
    <w:p>
      <w:pPr>
        <w:spacing w:after="0"/>
        <w:ind w:left="0"/>
        <w:jc w:val="both"/>
      </w:pPr>
      <w:r>
        <w:rPr>
          <w:rFonts w:ascii="Times New Roman"/>
          <w:b w:val="false"/>
          <w:i w:val="false"/>
          <w:color w:val="000000"/>
          <w:sz w:val="28"/>
        </w:rPr>
        <w:t>
      Место печати (при наличии)</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Соглашению о </w:t>
            </w:r>
            <w:r>
              <w:br/>
            </w:r>
            <w:r>
              <w:rPr>
                <w:rFonts w:ascii="Times New Roman"/>
                <w:b w:val="false"/>
                <w:i w:val="false"/>
                <w:color w:val="000000"/>
                <w:sz w:val="20"/>
              </w:rPr>
              <w:t>возмещении затрат</w:t>
            </w:r>
          </w:p>
        </w:tc>
      </w:tr>
    </w:tbl>
    <w:bookmarkStart w:name="z386" w:id="356"/>
    <w:p>
      <w:pPr>
        <w:spacing w:after="0"/>
        <w:ind w:left="0"/>
        <w:jc w:val="left"/>
      </w:pPr>
      <w:r>
        <w:rPr>
          <w:rFonts w:ascii="Times New Roman"/>
          <w:b/>
          <w:i w:val="false"/>
          <w:color w:val="000000"/>
        </w:rPr>
        <w:t xml:space="preserve"> Показатели встречных обязательств меры государственной поддержки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Предыдущий год к отчетному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Следующий год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Второй год следующий за отчетным годом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экспорта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общей суммы контрактов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суммы экспортных контрактов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произведенной готовой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производительности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 инвестиций в основной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налоговых отчислений в бюджет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рабочих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номенклатуры выпускаемой и экспортируемой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экспортных рынков сбыта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7"/>
          <w:p>
            <w:pPr>
              <w:spacing w:after="20"/>
              <w:ind w:left="20"/>
              <w:jc w:val="both"/>
            </w:pPr>
            <w:r>
              <w:rPr>
                <w:rFonts w:ascii="Times New Roman"/>
                <w:b w:val="false"/>
                <w:i w:val="false"/>
                <w:color w:val="000000"/>
                <w:sz w:val="20"/>
              </w:rPr>
              <w:t>
Уполномоченный орган:</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8"/>
          <w:p>
            <w:pPr>
              <w:spacing w:after="20"/>
              <w:ind w:left="20"/>
              <w:jc w:val="both"/>
            </w:pPr>
            <w:r>
              <w:rPr>
                <w:rFonts w:ascii="Times New Roman"/>
                <w:b w:val="false"/>
                <w:i w:val="false"/>
                <w:color w:val="000000"/>
                <w:sz w:val="20"/>
              </w:rPr>
              <w:t>
Субъект индустриально-инновационной деятельности:</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9"/>
          <w:p>
            <w:pPr>
              <w:spacing w:after="20"/>
              <w:ind w:left="20"/>
              <w:jc w:val="both"/>
            </w:pPr>
            <w:r>
              <w:rPr>
                <w:rFonts w:ascii="Times New Roman"/>
                <w:b w:val="false"/>
                <w:i w:val="false"/>
                <w:color w:val="000000"/>
                <w:sz w:val="20"/>
              </w:rPr>
              <w:t>
Адрес: _________________________</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 _______________________</w:t>
            </w:r>
          </w:p>
          <w:p>
            <w:pPr>
              <w:spacing w:after="20"/>
              <w:ind w:left="20"/>
              <w:jc w:val="both"/>
            </w:pPr>
            <w:r>
              <w:rPr>
                <w:rFonts w:ascii="Times New Roman"/>
                <w:b w:val="false"/>
                <w:i w:val="false"/>
                <w:color w:val="000000"/>
                <w:sz w:val="20"/>
              </w:rPr>
              <w:t>
(Подпись, фамилия, имя, отчество (при наличии) первого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0"/>
          <w:p>
            <w:pPr>
              <w:spacing w:after="20"/>
              <w:ind w:left="20"/>
              <w:jc w:val="both"/>
            </w:pPr>
            <w:r>
              <w:rPr>
                <w:rFonts w:ascii="Times New Roman"/>
                <w:b w:val="false"/>
                <w:i w:val="false"/>
                <w:color w:val="000000"/>
                <w:sz w:val="20"/>
              </w:rPr>
              <w:t>
Адрес: __________________________</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БИН/ИИН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 _______________________</w:t>
            </w:r>
          </w:p>
          <w:p>
            <w:pPr>
              <w:spacing w:after="20"/>
              <w:ind w:left="20"/>
              <w:jc w:val="both"/>
            </w:pPr>
            <w:r>
              <w:rPr>
                <w:rFonts w:ascii="Times New Roman"/>
                <w:b w:val="false"/>
                <w:i w:val="false"/>
                <w:color w:val="000000"/>
                <w:sz w:val="20"/>
              </w:rPr>
              <w:t>
(Подпись, фамилия, имя, отчество (при наличии) первого руководителя Субъекта индустриально-инновационной деятельности или иного уполномоченного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2020 года № 208-НҚ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1128</w:t>
            </w:r>
          </w:p>
        </w:tc>
      </w:tr>
    </w:tbl>
    <w:bookmarkStart w:name="z405" w:id="361"/>
    <w:p>
      <w:pPr>
        <w:spacing w:after="0"/>
        <w:ind w:left="0"/>
        <w:jc w:val="left"/>
      </w:pPr>
      <w:r>
        <w:rPr>
          <w:rFonts w:ascii="Times New Roman"/>
          <w:b/>
          <w:i w:val="false"/>
          <w:color w:val="000000"/>
        </w:rPr>
        <w:t xml:space="preserve"> Перечень отечественных обработанных товаров, по которым частично возмещаются затраты по их продвижению</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Степень передела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тушии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свиней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прочая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туши и полутуши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замороженная:прочая баранина, свежая или охлажденная: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замороженная:прочая баранина, свежая или охлажденная: мясо обваленное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замороженная:туши и полутуши ягнят, замороженные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необваленные,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мороженые, 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замороженная:козлятина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(конина), ослов, мулов или лошаков, свежее, охлажденное или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крупного рогатого скота, 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свиные,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свиная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свиные,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не разделенные на части,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и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и субпродукты,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замороженные:уток: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цесарок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кроликов или зайцев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мясо и пищевые мясные субпродукты, свежие, охлажденные или замороженные:приматов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замороженные:верблюдов и прочих животных семейства верблюдовых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грудинки (с прослойками) и отруба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туш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соленое, в рассоле, сушеное или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субпродуктов:прочие, включая пищевую муку тонкого и грубого помола из мяса или мясных субпродуктов: приматов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субпродуктов:прочие, включая пищевую муку тонкого и грубого помола из мяса или мясных субпродуктов: 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 включая пищевую муку и муку грубого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свежая или охлажденная (salmo trutta, oncorhynchus mykkis, oncorhynchus clarki, oncorhynchus aguabonita, oncorhynchus gilae, oncorhynchus аpache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свежий или охлажденный (reinhardtilus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(thunnus thynnus)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южный синий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Тунцовые прочие свежие или охлажденные,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 (engraulis spp.),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свежаяилиохлажденная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(micromesistis poutassou, micromesistius australis),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spp., carassius spp., ctenopharyngodon idellus, hypophthalmichthys spp., cirrhinus spp., mylopharyngodon piceus, catla catla, labeo spp., osteochilus hasselti, leptobarbus hoeveni, megalobrama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свежая или охлажденная рыба: латес нильский (lates niloticus) и змееголов (channa spp.), за исключением пищевых рыбных субпродуктов субпозиций 0302 91 - 0302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или нерка (oncorhynchus nerka),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прочий (oncorhynchus gorbuscha, oncorhynchus keta, oncorhynchus tschawytscha, oncorhynchus kisutch, oncorhynchus masou и oncorhynchus rhodurus), мороженный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 (salmo salar) и лосось дунайский (hucho hucho),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ncorhynchus chrysogaster)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лососевые,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 мороженый,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камбалообразные мороженые,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(trunnus albacares),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и тунец тихоокеанский голубой,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 южный синий (thunnus maccoyii),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прочий, мороженый,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мороженная, за искл. рыбн. филе и прочего мяса рыбы товарн. поз.0304, сельд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(sardina pilchardus, sardinops spp.), сардинелла (sardinella spp.), кильки или шпроты (sprattus sprattus)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латеса нильского (lates niloticus),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тилапии, сома, карпа, угря, латеса нильского и змееголова,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атлантического (salmo salar) и лосося дунайского (hucho hucho),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скатов и робовых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лососевых, прочее,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свежее или охлажденное:меч-рыбы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свежее или охлажденное:клыкача (Dissostichus 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прочей рыбы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мороженые:филе мороженое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spp.):латеса нильского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мерлузы (merluccius spp.) и американского нитеперого налима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прочей рыбы семейств bregmacerotidae, euclichthyidae, gadidae, macrouridae, melanonidae, merlucciida,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антлантического (salmo salar) и лосося дунайского (hucho hucho),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мороженое:меч-рыбы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сельди (clupea harengus, clupea pallasii),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тунца (рода thunnus), скипджека, или тунца полосатого (euthynnus (katsuwonus) pelamis),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мороженое:меч-рыбы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мороженое:клыкача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тилапии (oreochromis spp.), сома (pangasius spp. и др.) карпа (cyprinus carpio и др.)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рыбы семейств bregmacerotidae, euclichthyidae, gadidae, macrouridae, melanonidae, merlucciidae, moridae и muraenolepididae, кроме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мука, тонкого и грубого помола и гранулы, пригодныедля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 сушеные, копченые, соленые или врассол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сома, карпа, угря (anguilla spp.), латеса нильского (lates niloticus) и змееголова (channa spp.), сушеное, соленое или в рассоле, но не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сушеное, соленое или в рассоле, но не копченое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сушеное, соленое или в рассоле, но не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(oncorhynchus nerka,), лосось атлантический (salmo salar) и лосось дунайский (hucho hucho), копченый,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копченая, включаяфиле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Форель (salmo trutta, oncorhynchus mykiss, oncorhynchus clarki, oncorhynchus aguabonita, oncorhynchus gilae, oncorhynchus apache и oncorhynus chrysogaster), копченая, включая филе, кр пищ рыбн субпр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и др.), карп (cyprinus carpiо и др.) угорь (anguilla spp.), латес нильский (lates niloticus), змееголов (channa spp.) копченые,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копченая,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сушеная, несоленая или соленая, но некопченая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сушеная, несоленая, или соленая, но некопченая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 соленая, несушеная, некопченая,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(gasus morhua, gadus ogac, gadus macrocephalus), соленая или в рассоле, не сушеная, не копченая,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Анчоуы (engraulis spp.), соленые, несушеные, некопченые, врассоле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 соленая или в рассоле, не сушеная, не копченая,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соленая, в рассоле, за исключением сушеной и копченой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плавательные пузыри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рыбные субпродукты, сушеные, соленые или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прочие, мороженые, включая муку тонкого и грубого помола и гранулы из ракообразных, пригодные дляупотребления в пищу,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муку тонкого и грубого помола и гранулы из ракообразных,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Мидии живые, свежие или охлажденные -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мидии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каракатицы и кальмары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 (octopus spp.),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осьминоги (oktopus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живые, свежие или охлажденные, включая мукутонкого и грубого помола и гранулы из прочих водных безпозвоночных, пригодные для употребления впищу, живые, свежие или охлажденны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прочие, включая муку тонкого и грубого помола и гранулы из прочих водных беспозвоночных,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не более 1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массы%, но не более 6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6 массы%, но не более 10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10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формах, с содержанием жира не более массы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с содержанием жира более массы 1,5%, в порошке, гранулах или в других твердых формах,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прочие, с жирностью более массы 1,5%, в порошке, гранулах или в других твердых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без добавления сахара или других подслащивающих веществ, с прочей жирностью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сгущенные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неароматизированная или ароматизированная, с сахаром или без добавления сахара, с добавлением фруктов или без добавления фруктов, орехов или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молочная,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продукты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жиры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молодые (недозрелые или невыдержанные), включая сывороточно-альбуминовые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сортов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Плавленные сыры, нетертые и не в порошке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 домашних (gallus domesticus)6), оплодотворенные для инкубации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Оплодотворенные яйца для инкубации прочей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 домашних (gallus domesticus),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свежие прочей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кроме сушеных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без скорлупы, свежие, вареные, формованные, мороженые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животного происхождения, в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илив кусках, свежие, охлажденные, мороженые, соленые, в рассоле,сушенные или копченные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корневые луковицы, клубнелуковицы, розетки корней и ризомы находящиеся в состоянии вегетативного покоя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корневые клубни, клубнелуковицы, розетки корней и ризомы, находящиеся в состоянии вегетации или цветения, растения и корни цикория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Неукорененные черенки и отводки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кустарники и кустарнички, привитые или непривитые, приносящие съедобные плоды или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Рододендроны и азалии,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орхидеи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Лилии (lilium spp.),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бутоны срезанные, для букетов или декоративных целей, засушенны, отбеленные, окрашенные, пропитанные или обработанные другими способами,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семенной,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и лук-шалот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прочие луковичные овощи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броколли, свежа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брюссельская,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съедобные овощи из рода brassica, свежие 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кочанный (салат кочанный),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обыкновенный (cichorium intybus var.foliosum),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репа,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съедобные корнеплоды,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(vinga spp., phaseolus spp.),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кроме гороха и фасоли, в стручках или очищенные,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(egg-plants),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прочий, кроме сельдерея корневого,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capsicum или рода pimenta,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Тыквы, кабачки и прочие овощи семейства тыквенных (cucurbita spp.)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или вареный в воде или на пару,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в стручках или очищенный, сырой иливареный в воде или на пару,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в стручках или очищенная, сырая ивареная на пару,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овощи в стручках или очищенные, сырые или вареные в воде или на пару, 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сырые или вареные в воде или на пару,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сырая или вареная в воде или на пару, замороженая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(сырые или сваренные в воде или на пару),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 сырые или вареные в воде или на пару, замороженые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консевированные для недолгого хранения, но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и трюфели,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консервированные для кратковременного хранения, но не пригодные в таком виде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сушеные, целые, нарезанные кусками, ломтиками, измельченные или в виде порошка, но не подвергнутыедальнейшей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уши, или аурикулярии (auricularia spp.) Сушеные, целые, нарезанные кусочками,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 грибы, древесные уши, или аурикулярии (Auricularia spp.), дрожалковые грибы (Tremella spp.) и трюфели:дрожалковые грибы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сушеные, целые, нарезанные кусочками,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сушеные, целые, нарезанные кусками,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сушеный, лущеный,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видов vinga mungo (l.) Hepper или vinga radiata(l.)Wilczek сушеная, лущеная, очищенная от семенной кожуры или неочищенная, колотая или 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мелкая красная (адзуки)(phaseolus или vinga angularis) сушеная, лущеная, очищенная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обыкновенная, включая белую мелкосеменную фасоль (phaseolus vulgaris), сушеная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Земляной орех бамбарский (vigna subterranea или voandzeia subterranea)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Коровий горох (vigna unguiculata)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Прочаяфасоль (vinga spp., phaseolus spp.) Сушеная, лущенная очищенная от семенной кожуры или неочищенная, колотая илинеколотая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 лущенная, очищенная от семенной кожуры или неочищенная, колотая или 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или конские, крупносеменные (vicia faba var.major) и бобы кормовые, или конские, мелкосеменные (vicia faba var. Equina, vicia faba var.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Голубиный горох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бобовые сушеные, лущеные,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салеп, и другие корнеплоды и клубнеплоды с высоким содержанием крахмала или инулина, свежие, охлажденные, мороженые или сушеные, целые, ломтиками или в виде гранул; сердц. Саговой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кожуре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очищенный от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лесной, или лещина (corylus spp.) в скорлупе, свежий или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лесные (лещина) (corylus spp.) Без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в скорлупе свежие, неочищенные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без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Каштаны (castanea spp.) в кожуре,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Каштаны (castanea spp.), очищенные от кожуры,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Фисташки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Фисташки, очищенные от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макадамии в скорлупе,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макадамии,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 свежий или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 (включая танжерины и сатсума); клементины, вилкинги и аналогичные гибриды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Грейпфруты свежие или сушенные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 (citrus limon, citrus limonum) илаймы (citrus aurantifolia,citruslatifolia):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плоды,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дыни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Кислая вишня (prunus cerasus)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прочие,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 и терн,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земляника и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ежевика, тутовая ягода (шелковица) и логанова ягода,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черная, белая или красная и крыжовник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черника и прочие ягоды рода vaccinium,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 с добавлением сахара или других подслащивающих веществ или без добавления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тутовая ягода (шелковица), ежевика, логанова ягода, смородина и крыжовник (свежие или вареные в воде или на пару), мороженые, с содержаннием сахара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подвергнутые или не подвергнутые тепловой обработкев воде или на пару, мороженые, с добавлением или без добавления сахара или других подслащивающих вществ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консервированные для кратковременного хранения (во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сушеные, кроме плодов товарных позиций 0801-0806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орехов или сушеных плодов, классифицируемых в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арбузов), свежие, морож.,сушеные или консервир. Для кратк. Хран. В рассоле, сернистой воде или в др.временно консервирующем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в зернах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в зернах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 заменители кофе, содержащие кофе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зеленый (неферментированный)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(ферментированный) и частично ферментированный,в первичных упаковках нетто-массой 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черный (ферментированный) и частично 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недробленный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сушеные,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(cinnamomum zeylanicum blume)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коричного дерева,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цветы коричного дерева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упомянутые в примечании 1(б)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Полуобрушенный или полностью обрушенный рис, полированный или неполированный, глазированный или неглазированный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 (рис-сечка)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пшеницы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зерна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плющеное или переработанное в хлопья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плющеное или переработанное в хлопья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прочих зерновых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зерновых целые, плющеные, в виде хлопьев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 тонкого и грубого помола и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 картофельные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сердцевины саговой пальмы, из корнеплодов или клубнеплодов товарной позиции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продуктов, классифицируемых в группе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неподжаренный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соевые бобы,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лущеный, дробленый или недробленый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рпса, или кользы,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хлопчатника,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 (carthamus tinctorius),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дыни,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и плоды прочих масличных культур,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соевых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мука тонкого и грубого помола из семян или плодов масличных культур, кроме семян горчицы и соевых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сахарной свеклы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люцерны,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клевера (trifolium spp.)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овсяницы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мятлика лугового (poa pratensis l.),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рейграса (lolium multiflorum lam., lolium perenne l.)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прочих кормовых растенй, кроме семян свеклы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травянистых растений, выращиваемых в основном для получения цветов,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овощных культур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плды и споры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недробленые, не в порошкообразном виде и не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дробленые, в порошкообразном виде или в форме гранул;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женьшеня, используемые в основном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коки, используемые в основном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Маковая соломка,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растения и их части, используемые в парфюмерных, фармацевтических инсектицидных, фунгицидных и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и прочие водоросли,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и прочие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цикория свежие, охлажденные, мороженые или сушеные, дробленые или недробленые, используемые главным образом для пищевых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растительного происхождения, используемые для пищевых целей и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илинеизмельченная, размолотая или неразмолотая, прессованная или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грубого помола и гранулы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кормовые продукты гранулированные или негранулированные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природный неочищенный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природные камеди, смолы, гуммисмолы и живица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невидоизмененные:растительные соки и экстракты:опиум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солодки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хмеля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 растительные соки и экстракты: из эфедры, или хвойника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соки и экстракты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клеи и загустители растительного происхождения, видоизмененные или невидоизменные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и загустители из плодов и семян рожкового дерева или из семян циамопсиса, или гуара,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клеи и загустители прочие, видоизмененные илиневидоизмененные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растительного происхождения, используемыеглавным образом для плетения (ситник,ива,рафия,очищенная,отбеленная или окрашенная солома зерновых и липовая кора), кроме ротанга и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прочие, в другом месте не поименованные 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 и жир домашней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 и жир домашней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топленый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и животное масло (технический маргарин), неэмульгированные или несмешанные, или не приготовленные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из печени рыбы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морских млекопитающих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в том числе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нерафинированное или рафинированное гидратацией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соевое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арахисовое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первого (холодного) прессования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их химического состава,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полученные только из маслин (оливок), нерафинированные или рафинированные, но без изменения их химического состава, включая смеси их с маслами из тов. Поз. N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или сафлоровое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фракции подсолнечного и сафлорового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сырое, очищенное от госсипола или не очищенное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хлопковое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рапсовое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сырое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льняное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кукурузное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смеси и готовые продукты из животных или растительных жиров или масел или их фракций, классифицируемых в данной группе, кроме указанных в тов. Позиции n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или полимеризованные, кроме товарной позиции n 1516, непищевые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воски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 спермацет, рафинированные или нерафинированные, окрашенные или неокрашенные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 из мяса, мясных субпродуктов или крови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печени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индейки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кур домашних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из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окороков и их отрубов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лопаточных частей и их отрубов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смеси,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мяса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включая готовые продукты из крови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лосося, приготовленного целиком или в кусках, но не фаршированного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 целиком или в кусках, но нефаршированные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и пеламида (sarda spp.) Целиком или в кусках, но нефаршированные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анчоусов целиком или в кусках, но не фаршированных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целиком или в кусках, но нефаршированный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икры осетровых: икра лсосевых (красная икра)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креветки и пильчатые креветки в негерметичной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креветки и пильчатые креветки,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прочие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королевские гребешки,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Каракатицы и кальмары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водные беспозвоночные,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свекловичный без вкусо-ароматических или красящих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указанный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 вкусо-ароматическими или красящими добавками: при среднемесячной цене не более 99,21 доллара сша на 1 т на нанью-йоркской товарно-сырьевой бирже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сахар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и сироп лактозы, содержащий 99 массы% или более лактозы, выраженной как безводная лактоза, в пересчете на сухоевещество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лактоза и сироп лактозы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сироп кленовые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не содержащие фруктозу или содержащие менее 20 массы% фруктозы в сухом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содержащие в сухом состоянии не менее 20 массы%, но менее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фруктоза и сироп фруктозы, содержащие в сухом состоянии более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инвертный сахар и прочие сахара и сахарные сиропы, содержащие в сухом состоянии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 полученная в результате кристализацииили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меласса, полученная в результате кристализации 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кондитерские изделия из сахара (включая белый шоколад),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необезжиренная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обезжиренная или необезжиренная:частично или полностью 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 брикетах, пластинках и плитках, массой более 2 кг, или в жидком, пастообразном, порошкообразном, гранулированном виде, или в виде иной бесформенной массы в контейнерах или упаковках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содержащие какао, без начинки в брикетах, плитках, пластинках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шоколад и прочие пищевые продукты,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изделийи и мучных кондитерских изделий товарной позиции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 солодовый, пищевые продукты из муки, крупы, крахмала, не содержащие какао или содержащие менее 40% массы какао,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не подвергнутые тепловой обработке, без начинки или не приготовленные каким-либо другим способом, содержащие яйца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не подвергнутые тепловой обработке, без начинки или не подготовленные каким-либо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шариков, крупинок или в других аналогичных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вздутия или обжаривания зерна хлебных злаков или зерновых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необжаренных зерновых хлопьев или смесей необжаренных и обжаренных зерновых хлопьев или полученные путем вздувания хлебных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пшеницы bulgur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хлебные злаки (кроме зерна кукурузы) в виде гранул или в виде хлопьев или обработанные другим способом, предварительно подвергнутые тепловой обработке или приготовленные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сухое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и аналогичные обжаренные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 и мучные кондитерские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c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целые или резанные на части,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прочие, приготовленные или консервированные без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приготовленный или консервированный без добавления уксуса или уксусной кислоты,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мороженые,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гомогенизированные для детского питания, приготовленные или консервированные без добавления уксуса или уксуснойкислоты, немороженые, кроме продуктов товарной позиции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немороженый, приготовленный или консервированный,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приготовленный или консервированныйбез добавления уксуса или уксусной кислоты, немороженый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Лущеная, приготовленнаяили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фасоль (vigna spp., phaseolus spp.), приготовленнаяили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приготовленная или консервированная без добавленияуксуса или уксусной кислоты, неморожена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 немороженые,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 приготовленная 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уксус.кислоты, незамороженные,кроме продуктов товарной позиции 2006: побеги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плоды, орехи, кожура плодов и прочие части растений, консервированные в сахаре (пропитанные сахарным сиропом, засахаренные или глазированные)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мармелад, пюре, паста, подвергнутые тепловой обработке из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мармелады, пюре или паста, подвергнутые тепловой обработке, из прочих плодов, ягод и орехов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приготовленный или консервированный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и семена, включая смеси,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приготовленные или консервированнные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(vaccinium macrocarpon, vaccinium oxycoccos, vaccinium vitis-idaea) приготовленная или консервированная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фруктов, орехов и прочих съедобных частей растений, приготовленные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орехи и съедобные части растений, приготовленные или консервированные, за исключением классифицируемых в субпозиции 2008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с добавлением или без добавления сахара или других подслащивающих веществ, не замороженный, с числомбрикса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апельсиновый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Грейпфруктовый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грейпфрутовый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соки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ананасовый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томатный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Виноградный сок (включая виноградное сусло) с числом брикса не более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виноградный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яблочный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Клюквенныйсок (vaccinium macrocarpon, vaccinium oxycoccos, vaccinium vitis-ide)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одного вида фруктов или овощей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или на основе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Эсктракты, эссенции и концентраты чая или мате (парагвайский чай) и готовые продукты на их основе или на основе чая или мате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Обжаренный цикорий и прочие обжаренные заменители кофе и экстракты, эссенции и концентраты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 и готовая горчица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соусов и готовые соусы, вкусовые добавки и приправы смешанные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белковые и текстурированные белковые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продукты,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КЛАССИФИЦИРУЕМЫХ 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 прочие: безалкогольное пиво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прочие; виноградное сусло, брожение которого было предотвращено или прекращено путем добавки спирта в сосудах емкостью не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 вина прочие; виноградное сусло, брожение которого было предотвращено или приостановлено путем добавления спирта: в сосудах емкостью более 2 л,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вина, виноградное сусло, брожение которого было предотвращено или прекращено путем добавки спирта, в сосудах емкостью более 2л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прочие вина виноградные натуральные с добавлением растительных или ароматических экстратов в сосудах емкостью не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вермуты и вина виноградные натуральные с добавлением растительных или ароматических концентратов, в сосудах емкостью более 2л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напитки сброженные (сидр яблочный, перри [сидр грушевый], напиток медовый); смеси из сброженных напитков и смеси сброженных напитков и безалкогольных напитков,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и тафия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и можжевеловая настойка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мясныхсубпродуктов; шкварки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или ракообразных, молллюсков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бобовых культур,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(жом сахарного тростника) и прочие остатки от производства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арахисового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хлопчатника, немолотыеили молотые,гранулиро нные или негранулированные крометов.поз. 2304 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льна, немолотые или молотые, негранулированные илигранулированные, кроме отходов тов.поз. 2304 или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крометов. Поз. 2304 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из семян рапса, или кользы,с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прочие, из семян рапса или кользы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жмыхи и другие твердые отходы, получаемые при извлечении растительных жиров или масел, кроме отходов классифицируемых в товарных позициях 2304 или 2305, немолотые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Виноградные выжимки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в кормлении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сигареты из табака или его 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для кальяна, указанный в примечании 1 к субпозиции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'гомогенизированный' или 'восстановленный'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а также содержащие добавки агентов; вода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Наждак, корунд природный, гранат природный и прочие природные абразивные материалы,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и травертин, распиленные или разделенные другим способом на блоки 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Экаусин и другие известняки для монументов или строительства с удельным весом 2,5 или более;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распиленный или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для памятников или строительства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использумый для изготовления извести или цемента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кроме оксида и гидроксида кальция, 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кроме оксида и гидроксида кальция, 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 кроме оксида и гидроксида кальция,указанных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белый, искусственно окрашенный или неокрашенный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цементы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перлит и хлориты, невспененные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(природные сульфаты магния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минеральные,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проч.минеральн. Смолы,обезвоженные или необезвоженные, частично ректифицированные или неректифицированные, включая 'восстановленные'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дистилляты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кальцинированный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инертные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инертные газы и неметаллы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 газы инертные:–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содержащий не менее 99,99 массы%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желтый ('белый')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металлы щелочные и щелочно-земельные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редкоземельные, скандий и иттрий в чистом виде, в смесях или сплавах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хлорсульфоновая:хлорсульфоновая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кислоты сульфоазотные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фосфорная и кислоты полифосфорные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неорганические - водород фторид (кислота плавиковая)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 кислоты неорганические прочие: цианид водорода (цианистоводородная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неорганические и соединения неметаллов с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неметаллов неорганические кислородосодержащие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И ОКСИД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дихлоридкарбонила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оксихлорид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трихлорид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пентахлорид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монохлорид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дихлорид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хлорид тионила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галогениды и галогенидоксиды неметаллов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неметаллов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твердом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водном растворе (щелок натровый или сода жидкая)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натрия 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и пероксиды стронция или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отличный от искусственного корунда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 триоксид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и хлориды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 содержащие 70 массы% или более химически связанного железа в пересчете на fe2o3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свинца (глет свинцовый,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 свинцовый (красный и оранжевый)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германия и диоксид циркония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неорганические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Фторосиликаты, фтороалюминаты и прочие комплексные соли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Гексафтороалюминат натрия (синтетический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соли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кобальта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хлорид и гидроксид хлорид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 хлориды и гидроксид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бромиды и бромид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гипохлориты, хлориты, гипобромиты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перхлораты, броматы и перброматы, йодаты и перйодаты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полисульфиды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моно- или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кальция ('фосфат дикальция')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стронция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карбонаты; пероксокарбонаты (перкарбонаты)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и оксид цианиды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цианиды и оксид цианиды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щелочных металлов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динатрия (бура очищенная)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тетраборат динатрия (бура очищенная)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(пербораты):пероксобораты (пербораты)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 дихромат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 хроматы и дихроматы прочие; пероксохроматы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манганиты, манганаты и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оксометаллических или пероксометаллических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двойные или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неорганических кислот или пероксокислот, кроме азидов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драгоценных металлов прочие,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 уран природный и его соединения; сплавы, дисперсии (включая металлокерамику), продукты и смеси керамические, содержащие природный уран или соединения природного урана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 уран, обедненный ураном235, и его соединения; торий и его соединения; сплавы, дисперсии (включая металлокерамику), продукты и смеси керамические, содержащие уран, обедненный ураном235, торий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радиоактивные, изотопы и соединения, кроме указанных в субпозиции 284410, 284420 или 284430; сплавы, дисперсии (включая металлокерамику) продукты керамические и смеси, содержащ. Эти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состава:тяжелая вода (оксид дейтерия)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изотопы, кроме включаемых в товарную позицию 2844; их соединения, неорганические или органические,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церия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редкоземельных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карбиды,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товарнойпозиции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щавелевой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ртути двойные или компл., вкл.алюмосиликаты,и продукты и препар.химич.,химич.или смежных отраслей промышл.(вкл. преп.,сост.из смеси прир.прод.), в др.месте не поимен.,для произв.авиац.двиг.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метилциклогексанолы и диметилциклогексанолы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Стерины и инозиты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циклоалкановые, циклоалкеновые или циклотерпеновые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бензиловый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ароматические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фенолоспиртов:производные, содержащие только галогеногруппы, и их соли:пентахлорфенол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содержащие только галогеногруппы, и их соли: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фенолоспиртов:прочие:диносеб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фенолоспиртов:прочие:4,6-динитро-о-крезол (ДНОК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простые ациклические 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 эндрин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эпоксиды, эпоксиспирты, эпоксифенолы и эпокксиэфиры,содержащие в структуре трехчленное кольцо, 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другие кислородосодержащую функционыльную группу, и их производные:галогенированные,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ациклические, не содержащие другую кислородосодержащую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циклические, не содержащие другую кислородосодержащую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простых эфиров и фенолов; альдегиды, содержащие другие кислородосодержащие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указанных в товарной позиции 2912,галогенированные,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ациклические, не содержащие другую кислородсодержащую функциональную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и метилциклогексаноны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производные:кетоны циклоалкановые, циклоалкеновые или циклотерпеновые, не содержащие другую кислородсодержащую функциональную группу:иононы и метилиононы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циклоалкановые, циклоалкеновые или циклотерпеновые, не содержащие других кислородсодержащих функциональных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производные:кетоны ароматические, не содержащие другую кислородсодержащую функциональную группу:фенилацетон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ароматические, не содержащие другой кислородосодержащей функциональной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Кетоноспирты и кетоноальдегиды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Кетонфенолы и кетоны, содержащие другие кислородосодержащиефункциональные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производные:хиноны:антрахинон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хиноны: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кетонофенолы и кетоны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галогенированные, сульфированные, нитрованные или нитрозированные производные: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галогенированные, сульфированные, нитрованные или нитрозированные производн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молочная,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винной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лимонная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лимонной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глюконовая,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 2,2-дифенил-2-гидроксиуксусная кислота (бензиловая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спиртовую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о-ацетилсалициловая,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салициловой кислоты сложные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фенольную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только альдегидную или кетонную группу,но не не содержащие других кислородосодержащих функциональных групп, их ангидриды, галогенангидриды,пероксиды...и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2,4,5-т(iso)(2,4,5-трихлорфеноксиуксусная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прочие, их ангидриды, галогенангидриды, пероксиды и пероксикислоты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Трис(2,3-дибпромпропил)фосфат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производные:эфиры тиофосфорные сложные (фосфоротиоаты) и их соли; их галогенированные, сульфированные, нитрованные или нитрозированные производные:паратион (ISO) и паратионметил (ISO)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тиофосфорные сложные (фосфоротиоаты) и их соли; их галогенированныесульфированные, нитрованные или нитрозированные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триметилфосфит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прочих неорганических кислот сложные и их соли;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или триметиламин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или полиамины циклановые (циклоалкановые), цикленовые (циклоакленовые) или циклотерпеновые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анилина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группой:моноамины ароматические и их производные; соли этих соединений:амфетамин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п-фенилендиамин, диаминотолуолы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группу:аминоспирты, кроме соединений, содержащих более одного типа кислородсодержащих функциональных групп; их простые и сложные эфиры; соли этих соединений:декстропропоксифен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диэтаноламмония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метилдиэтаноламин и этилдиэтано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аминонафтолы и аминофенолы, их простые и сложные эфиры; кроме соединений, содержащих более одного типа кислородосодержащих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группу:аминоальдегиды, аминокетоны и аминохиноны, кроме соединений, содержащих более одного типа кислородсодержащих функциональных групп; соли этих соединений:амфепрамон (INN), метадон (INN) и норметадон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аминоальдегиды, аминокетоны и аминохиноны, кроме соединений, содержащих более одного типа кислородосодержащих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и его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антраниловая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группу:аминокислоты, кроме соединений, содержащих более одного типа кислородсодержащих функциональных групп, и их сложные эфиры; соли этих соединений:тилидин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аминокислоты и их сложные эфиры, кроме соединений, содержащих более одного типа кислородсодержащих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Аминоспиртофенолы, аминокислотофенолы и аминосоединения прочие с кислородосодержащими функциональными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и гидроксиды аммония четвертичные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 тетраэтиламмония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 дидецилдиметиламмония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ациклические (включая карбоматы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ациклические (включая карбаматы ациклические) и их производные; соли этих соединений:фторацетамид (ISO), монокротофос (ISO) и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уреины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циклические (включая карбаматы циклические) и их производные; соли этих соединений:2-ацетамидобензойная кислота (N-ацетилантраниловая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циклические (включая карбаматы циклические) и их производные; соли этих соединений:этинамат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карбоксамидную функциональную группу; соединения угольной кислоты, содержащие амидную функциональную группу: амиды циклические (включая карбаматы циклические) и их производные; соли этих соединений: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циклические (включая карбаматы 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группу:имиды и их производные; соли этих соединений:глутетимид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имиды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группу:имины и их производные; соли этих соединений:хлордимеформ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Имины и их производные; соли этих соединений: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и его соли; метадон(inn)- промежуточныйпродукт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нитрильную функциональную группу: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функциональную нитрильную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другие азотосодержащие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Тиокарбаматы и дитиокарбаматы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и тетрасульфиды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2-(N,N-диэтиламино)этантиол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бис(2-гидроксиэтил) 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алдикарб (ISO), 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сероорганические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тетраметилсвинец и тетраэтилсвинец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Трибутилолова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3-(тригидроксисилил)пропилметилфосфонат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2,4,6-трипропил-1,3,5,2,4,6-триоксатрифосфинан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(5-этил-2-метил-2-оксид-1,3,2-диоксафосфинан-5-ил) 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бис[(5-этил-2-метил-2-оксид-1,3,2-диоксафосфинан-5-ил)метил]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соль метилфосфоновой кислоты и (аминоиминометил)мочевины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фурфуриловый и тетрагидрофурфуриловый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соединения, содержащие в структуре неконденсированное фурановое кольцо (гидрированное или негидрированное):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фурановое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прочие:1-(1,3-бензодиоксол-5-ил) 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тетрагидроканнабинолы (все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имидазольноекольцо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неконденсированное пиридиновое кольцо (гидрированное или негидрированное): пиперидин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Алфентанил(inn), анилеридин(inn), безитрамид(inn), бромазепам(inn), дифеноксин(inn), дифеноксилат(inn), дипипанон(inn), фентанил(inn),кетобемидон(inn),метилфенидат(inn), петидин(inn),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пиридиновое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хинолиновую или изохинолиновую кольцевую систему (гидрированную или негидрированную), без дальнейшей конденсации: леворфанол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буталбитал (inn), бутобарбитал, циклобарбитал (inn), метилфенобарбитал (inn), пентобарбитал (inn) и винилбитал;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малонилмочевины (барбитуровой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пиримидиновое кольцо (гидрированное или негидрированное) или пиперазиновое кольцо:лопразолам (INN), меклоквалон (INN), метаквалон (INN) и зипепрол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пиримидиновое кольцо (гидрированное или негидрированное) или пиперазиновое кольцо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триазиновое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азота:лактамы:клобазам (INN) и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камазепам (inn), хлордиазепоксид (inn), клоназепам (inn), клоразепат (inn), делоразепа (inn), диазепам (inn), эстазолам (inn) и прочие соединения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прочие: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тиазольное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бензотиазольное кольцо (гидрированное или негидрированное),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фенотиазиновую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прочие:прочие:аминорекс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нуклеиновые и их соли, определенного или неопределенного химического состава; гетероциклические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N-(2-гидроксиэтил)-N-метилперфтороктансульфонамид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а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d- и dl-пантотеновая (витамин в3 или витамин в5),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в6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е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прочие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 и их производные, включая природные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гормонов:полипептидные гормоны, белковые гормоны и гликопротеиновые гормоны, их производные и структурные аналоги:соматотропин, его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полипептидные гормоны, белковые гормоны и гликопротеиновые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и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галогенированные кортикостероидных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Эстрогины и прогестины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Стероидные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гормонов:простагландины, тромбоксаны и лейкотриены,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цепочные модифицированные полипептиды, используемыев основном в качестве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гликозиды, природные или синтезированные, их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опия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Алколоиды,выделенные из коры хинного дерева,и их производные;соли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соли:псевдоэфедрин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соли:катин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соли:норэфедрин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производные:теофиллин и аминофиллин (теофиллинэтилендиамин) и их производные; соли этих соединений:фенетиллин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теофиллин и аминофиллин (теофиллинэтилендиамин) и ихпроизводные;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соединений:эргометрин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соединений:эрготамин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соединений:лизергиновая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кокаин, экгонин, левометамфетамин, метамфетамин (INN), рацемат метамфетамина; соли, сложные эфиры и их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экгонин, лвометамфетамин, рацетат метамфетамина; соли, сложные эфиры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мальтозы,глюкозы и фруктозы; эфиры сахаров, простые и сложные, и ихсоли, кроме соединений, указанных в товарных позициях 2937,2938,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Пенициллины и их производные, имеющие структуру пенициллановой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кровь человеческая, кровь животных, приготовленная для использования в терапевтических, профилактических или диагностических целях; культуры микроорганизмов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медикаменты, содержащие гормоны или прочие соединения товарной позиции 2937, но не содержащие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продажи:содержащие алкалоиды или их производные, но не содержащие гормонов или прочих соединений товарной позиции 29.37 или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(лекарства), состоящие из смеси двух и более компонентов, для использования в профилактических целях, но не расфасованные в виде дозированных лекарственных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кортикостероидные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содержащие гормоны или прочие соединения, указанные в товарной позиции 2937, но не содержащие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алкалоиды или их производные, но не содержащие гормонов, прочих соединений, указанных в позиции 2937 или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алкалоиды или их производные:содержащие псевдоэфедрин (INN)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алкалоиды или их производные:содержащие норэфедрин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указанные в товарной позиции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указанных в позициях 3002, 3005, 3006), состоящие из отдельных веществ или смесей веществ, используемые в терапевтических и профилактических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ангезивный и прочие материалы, имеющие липкую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перевязочный материал: вата, марля, бинты,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 стерильные шовные материалы и стерильные адгезивные ткани для хирургического закрытия ран; ламинария стерильная и тампоны, кровоостанавливающие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рентгенографических обследований;реагенты диагностические, предназначенные для введения больным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прочие;цементы, реконструирующие 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 на основе гормонов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 использования вмедицине или ветеринарии в качестве смазки для частей тела впроцессах хирург. Операций или физ. Исслед. Или в кач-ве связ. Агент меж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идентифицируемые как приспособления для стомического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непригодные фармацевтические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двойные соли и смеси сульфата аммония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нитрата аммония с карбонатом кальция или прочими неорганическими веществами, не являющимися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двойные и смеси нитрата кальция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мочевины и нитрата аммония в водном или аммиачном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животного или растительного происхождения(включая смеси) не поименнованные в предыдущих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фосфорные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калийные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представленные в таблетках и других аналогичных формах, масса-брутто которых не превышает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 азот,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сводородфосфат аммония (фосфатом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содержаие нитраты и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содержащие двапитательных элемента: азот и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квебрахо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экстракты дубильные растительного происхождения; таннины и их соли, эфиры простые и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дубильные синтетические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дубильные вещества синтетические; неорганические дубильные вещества и препараты для дубления, содержащие и не содержащие природные дубильные вещества; ферментные преп. Для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и препараты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дисперсные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кислотные, предварительно металлизированные или неметаллиз.и препараты изготовленные на их основе; красителипротравные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основные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прямые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кубовые (в том числе используемые в качестве пигментов)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химические активные и препараты, изготовленные наих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красящие вещества синтетические и препараты, изготовленные на их основе (в т.ч.смеси веществ указ.в позициях 320411-320419)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синтетические органические, используемые в качестве оптических отбеливателей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продукты синтетические, используемые вкачестве флуоресцирующих отбеливающих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цветные; препараты, изготовленные на их основе, указ.в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препараты,содержащие 80 массы% или более диоксидатитана в пересчете на сухое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и препараты, изготовленные на основе диоксида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и препараты, изготовленные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пигменты и препараты, изготовленные на основе сульфида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красящие вещества и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неорганические, используемые в качестве люминофоров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готовые, глушители стекла, краски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 и глазури стекловидные, ангобы (шликеры)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сложных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изготовленные на основе прочих синтетических полимеров или химически модифицированных природных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изготовленные наоснове акриловых 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 Или растворенные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политуры и клеевые краски); готовые водные пигменты типа используемых для отделки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Сиккативы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(включая металлические порошки и хлопья), диспергированные в неводных средах, жидкие или пастообразные, используемые в производстве красок (включая эмали), расфасованные красители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художественные, используемые художниками, студентами или для оформления вывесок, модифицирующие оттенки,краски для досуга ианалогичные продукты в таблетках, тюбиках, или аналог. Упаковк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грунтовки и шпатлевки малярные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замазки стекольная, цементы смоляные,составы для уплотнения и прочие мастики; шпатлевки для малярных работ; неогнеупорные составы для поверхностей фасадов, внутренн. Стен зданий, полов, потолк.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типографские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Апельсиновое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Лимонное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эфирные масла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Мяты перечной (mentha piperita)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прочих видов мяты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прочие, кроме эфирных масел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эфирные (освобожденные или неосвобожденные от терпенов)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используемые для пищевой промышленности или производства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душистых веществ и смеси (включая спиртовые растворы), получаемые на основе одного или более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маникюра 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(включая компактную)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косметические средства или средства для макияжа и средства для ухода за кожей (кроме лекарственных), включая средства против загара или длязагара; средства для маникюра илипедикюра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перманентной завивки и распрямления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используемые для очистки межзубных промежутков (зубной шелк)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гигиены полости рта или зубов, включаяфиксирующие порошки и пасты для зубных протезов; нитки, используемые для очистки межзубных промежутков в индивидуальнойупаковки для роз.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 после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 индивидуального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ароматизированные и прочие составы для принятия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 прочие благовония, распространяющие запах пригорении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ароматизации и дезодорирования воздухапомещений, включая благовония для религиозных обрядов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ср-ва...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(включая мыло, содержащее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мыло; поверхностно-активные органические вещества исредства, в форме брусков, кусков или в виде фигурных изделий; бумага, вата, войлок или фетр и нетканые материалы, пропитан. 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длямытья кожи в виде жидкости или крема и расфасованные для розн. Продажи, содержащие или не содержащие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анионные,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катионоактивные поверхностно-активные органические,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неиногенные поверхностно-активные органические, расфасованныеили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поверхностно-активные органические,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средства, моющие, чистящие, расфасованные для розничной продажи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поверхностно-активные средства, моющие средства и средства чистящие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содержащие нефть или нефтепродукты, полученные избитуминозных пород, для обработки текстильных материалов, кожи, 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содержащие нефть и нефтепродукты, полученные из битуминозных минералов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обработки текстильных материалов, кожи,меха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смазочные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 из полиоксиэтилена (полиэтиленгликоля)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искусственные и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кремы и аналогичные средства для обуви или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мастики и аналогичные средства для ухода за деревянной мебелью, полами или прочими изделиями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и аналогичные средства для автомобильных кузовов,кроме полирующих средств для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полирующие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 В наборы, в упаковки для розн. Продажи или в виде плиток, в форме подков,...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клеи казеиновые и прочие производные казеина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яичный высушенный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массы% сывороточных белков в пересчете на сухое вещество), альбуминаты и прочие производные альбумина:альбумин яичный:прочий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молочный, включая концентраты двух или более сывороточных белков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альбумины, альбуминаты и прочие производные альбумина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(с поверхностной обработкой или без обработки) и его производные;клей рыбий; прочие клеи животного происхождения, кроме казеиновых, указанных в товарной позиции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порошок из кожи, хромированной, голья, хромированный или нехромированный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полученные на основе крахмалов или декстринов или прочих модифицированных крахмалов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илиадгезивов, расфасованные для розничной продажи в качестве клеев или адгезивов,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адгезивы на основе полимеров товарных позиций 3901-3913 или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клеи и прочие готовые адгезивы; прочие продукты, пригодные для использования в качестве клеев или адгезивов, расф. Для розн. Продажи в кач-ве клеев... ,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ферментные препараты,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бикфордовы; шнуры детонирующие; капсюли ударные или детонирующие; запалы; электродетонаторы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или сжиженное газообразное в контейнерах емкостью не более 300 куб.см, используемое для заполнения и повторной заправки сигаретных или аналогичных зажигалок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ферроцерий и сплавы пирофорные в любых формах, изделия из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и фотопластинки плоские для моментальной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Пластинки и пленки прочие, длина любой из сторон которых более 255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плоские, сенсибилизированные, неэкспонированные, из любых материалов, кроме бумаги, картона или текстильных; проч. Пленки плоские для момент. Фотографии, в уп.,без.уп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рентгеновские, сенсибилизированные, неэкспонированные из любых материалов, кроме бумаги, картонаили текстильных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неперфорированные шириной не более 105 мм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фотопленки в рулонах с эмульсией из галогенидов серебра, неперфорированные шириной не более 105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прочая, неперфорированная, шириной не более 105 мм:прочая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прочая, неперфорированная, шириной более 105 мм:шириной более 610 мм и длиной более 200 м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кроме пленок для цветной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не более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105 мм, но не более 61о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не более 16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не более 30 м, предназначенная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не более 30 м, кроме пленок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не более 35 мм и длиной не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сенсибилизироыванные, неэкспонированные в рулонах шириной более610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 предназначенные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сенсибилизированные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проявители и закрепители для цветной фотографии и фотохимикаты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или полуколлоидный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прочих форм углерода, в виде паст, блоков, пластин или прочих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минеральные природные активированные; уголь животный, включая отработанный животный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(паровой) или сульфатный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Канифольные и смоляные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смолы:соли канифоли, смоляных кислот или производных канифоли или смоляных кислот, кроме солей аддуктов канифоли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канифоли и смоляные кислоты, и их производные; спиртканифольный и масла канифольные; переплавленные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пивоваренный и продукты на основе канифоли, смоляных кислот или растительного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мух):товары, упомянутые в примечании к субпозициям 1 к данной группе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товары, упомянутые в примечании к субпозициям 2 к данной группе: в упаковках нетто-массой не более 300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противовсходовые средства и регуляторы роста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на основе крахмалистых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текстильном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бумажном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кожевенном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метал.поверхн.; порошки и пасты длянизкотемпературной пайки, высокотемпературной пайки или длясварки, состоящие из металла 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 используемые в качестве сердечников или покрытий для сварочных электродов или прутков; флюсы и препараты вспомогательные прочие для пайки тугоплавким припоем или для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на основе соединений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 содержащие нефть или нефтепродукты,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присадки к смазочным маслам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 антиоксиданты, ингибиторы смолообразования, загустители, антикоррозионные вещества и присадки готовые прочие к нефтепродуктам или другим жидкостям...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каучуков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составные для каучука 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Антиоксиданты и стабилизаторы прочие для каучука 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заряженные гранаты длятушения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готовые составы для удаления красок или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активногокомпонента никель или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активногокомпонента драгоценные металлы или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на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в другом месте не поименованые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Алкибензолы смешанные и алкинафталины смешанные, кроме продуктов товарной позиции 2707 или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для использования в электронике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прочиедля гидравлических передач, не содержащие или содержащие менее 70 мас% нефти или нефтепродуктов, полученных из битуминозных минералов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для выращивания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и приготовленные диагностические или лабораторные реагенты на подложке или без нее кроме товаров товарной позиции 3002 и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стеариновая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олеиновая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кислоты таллового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промышленные монокарбоновые жирные кислоты; кислотные масла после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связующие готовые, используемые в производстве литейных форм или стержней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металлов неагломерированные, смешанные между собойили с другими металлическими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кроме сорбита субпозиции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ациклические углеводороды, пергалогенированные только фтором и хлором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пропана:cодержащие бромхлордифторметан, бромтрифторметан или дибромтетрафторэтаны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гидробромфторуглеводороды (ГБФУ)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тетрахлорид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Связующие вещества для производства литейных форм или литейных стержней содержащие 1,1,1-трихлорэтан(метилхлороформ)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бромметан (метилбромид) или бромхлорметан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Связующие вещества, содержащие перфторуглеводороды(пфу) или гидрофторуглероды (гфу),но не содержащие хлорфторуглеводороды (хфу) или гидрохлорфторуглеводороды (гхфу)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содерж. Перлагинированные производные ацикл. Углеводородов с двумя или более различными галогенами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препараты, содержащие оксиран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и препараты, содержащие оксиран (этиленоксид), полибромбифенилы (ПББ), полихлорбифенилы (ПХБ), полихлортерфенилы (ПХТ) или трис(2,3-дибромпропил)фосфат:содержащие полихлорбифенилы (ПХБ), полихлортерфенилы (ПХТ) или полибромбифенилы (ПББ)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и препараты, содержащие оксиран (этиленоксид), полибромбифенилы (ПББ), полихлорбифенилы (ПХБ), полихлортерфенилы (ПХТ) или трис(2,3-дибромпропил)фосфат:содержащие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1,2,3,4,5,6-гексахлорциклогексан (ГХГ (ISO)), включая линдан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пентахлорбензол (ISO) или гексахлорбензол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перфтороктансульфоновую кислоту, ее соли,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 препараты химические, производимые химической или смежными с ней отраслями промышленности; продукты остаточные химической или смежных с ней отраслей,в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в первичных формах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сополимеры этилен-альфа-олефиновые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этилена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пропилена или прочих олифенов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вспененный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акрилонитрилбутадиенcтирольные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стирола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 смешанный с другими компонентами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непластифицированный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формах:сополимеры винилхлорида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виниленденхлорида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винилхлорида или прочих галогенированных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диспергированный в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винилацетата диспергированные в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винилацетата или прочих сложных виниловых 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акриловые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полиэтилентерефталат: с числом вязкости 78 мл/г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полиэтилентерефталат: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сложные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или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полиамиды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карбамидные и тиокарбамидные,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меламиновые,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формах:амино-альдегидные смолы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полиметиленфенилизоцианат (сырой МДИ, полимерный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кумароновые, инденовые, или кумароно-инденовые и политерпены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химического синтеза в первичных формах, полисульфоны, полисульфиды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непластифицированные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целлюлозы (включая коллодии)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целлюлозы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производные целлюлозы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альгиновая,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природные и полимеры природные модифицированные,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товарныхпозиций 3901-3913,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скрап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прутки,стержни и профили фасонные, с обработанной или необработанной поверхностью, но не подвергшиеся иной обработке,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стержни и профили фасонные,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гибкие, выдерживающие давление до 27,6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из полимеров винилхлорида для пола, самоклеящиеся или несамоклеящиеся, в рулонах или пластинах; покрытия для стен или потолков, указанные в примечании 9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самоклеящиеся или несамоклеющиеся, в рулонах или пластинах; покрытия для стен или потолков, указанныхв примечан. 9 к данной группе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лента, полоса и прочие плоские формы, из полимерных материалов, в рулонах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лента, полоса и прочие плоские формы из полимерных материалов, самоклеящиеся,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содержащие не менее 6 мас %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содержащие не менее 6 мас %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непористые инеармированные, неслоистые, без подложки и не соединенные аналогичным способом с другими материалами, из полиметилметакрилата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из акриловых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поликарбонатов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полиэтилентерефталата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неармированные, неслоистые, без подложки и не соединенные аналогичным способом с другими материалами, из ненасыщенных полиэфиров сложных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прочих сложныхполиэфиров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производных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полиамидовнепористые, неармированные, неслоистые, без подложки,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амино-альдегидных смол,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из феноло-альдегидных смол,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прочих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пористые из полиуретанов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пористые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и полосы или ленты из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и раковины для стока воды и раковины для умывания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и крышки для унитазов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ванны, души, раковины, биде, унитазы, сиденья и крышки для них,бачки сливные и аналогичные санитарно-техническиеизделия,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(вкл.конические)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сумки (включая конические)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шпульки, бобины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изделия для закупорки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транспортировки или упаковки товаров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домашнего обихода и предметы туалета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пороги для них, окна и их рамы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аналогичные изделия и их части,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строительные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канцелярские или школьные из пластмасс и изпрочих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(включая перчатки) из пластмасси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 из пластмасс 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изделия декоративные прочие из пластмасс 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пластмасс и изделия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латекс, в первичных формах или ввиде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бутадиеновый (br)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изобутиленизопреновый (бутилкаучук) (iir)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изобутиленизопреновый (бутилкаучук) (iir); каучук галогенированный изобутиленизопреновый (ciir или biir),в первичных формах или в виде пластин, листов или полос илилент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 (хлорбутадиеновый) (cr): латекс,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хлоропреновый (хлорбутадиеновый) (cr)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бутадиеннитральный (nbr) латекс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бутадиеннитральный (nbr)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изопреновый (ir) в первичных формах или в виде пластин,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этиленпропилендиеновый несопряженный (epdm) в первичных формах, или в виде пластин, листов,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 с любым продуктом данной товарной позиции,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латекс в первичных формах,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модифицированные посредством включения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гранулы, полученные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пластины, листы и полоса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невулканизированные резиновые смеси,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иизделия (например, диски и кольца) из невулканизированной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полоса или ленты из 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фасонные из 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 из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профили фасонные, нарезанные по размеру, для гражданской авиации, из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метталом, безфитингов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металлом,с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текстильнымиматериалами,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текстильными материалам,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с прочими материалами,без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с прочими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резины,армированные только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резины,армированные только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конвейерные или бельтинг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бесконечные трапецеидальногопоперечного сечения (клиновые ремни), ребристые, с длиной наружной 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трапецеидального поперечногосечения (клиновые ремни), кроме ребристых, с длиной наружнойокружности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бесконечные ремни трапецедального поперечного сечения (клиновые ремни), ребристые,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60 см, но не более 150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150 см, но не более 198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ремни или бельтинг, приводные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использования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мотоциклов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транспортных средств и машин, используемых в строительстве или промышленности, и имеющие посадочный диаметр не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транспортных средств и машин, используемых в строительстве или промышленности, и имеющие посадочный диаметр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транспортных средств, используемых в строительстве или промышленности, и имеющие посадочный диаметр не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транспортных средств, используемых в строительстве или промышленности, и имеющие посадочный диаметр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автобусов или моторныхтранспортных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восстановленные для использования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восстановленные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[покрышки]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легковых автомобилей (включая многоместные легковые автомобили и спортивные автомобили),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камеры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гигиенические или фармацевтические(включая соски)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 хирургические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одежда и ее принадлежности (включая перчатки) из вулканизованной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пористой резины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покрытия напольные и коврики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резинки канцелярские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 прочие уплотнители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лодочные или причальные амортизаторы, надувные или ненадувные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надувные прочие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во влажном состоянии, нешлифованные лицевые недвоенные; лицевые двоеные; из шкур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кожевенный краст из шкур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в сухом состоянии (краст) из шкур крупного рогатого скота или животных семейства лошадиных, нешлифованные лицевые недвоеные;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шкура или кожевенный краст из шкур крупного рогатого скота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или кожевенный краст из шкур овец или шкурок ягнят, без шерстного покрова, двоеные или недвоеные, но без дальнейшей обработки,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коз или козлят во влажном состоянии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 из шкур индийской козы или козленка,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во влажном состоянии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 из шкур свиней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дубленая кожа из шкур прочих животных во влажном состоянии (включая хромированный полуфабрикат)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в сухом состоянии (краст), из шкур прочих животных,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целых шкур крупного рогатого скота (включая буйволов) или животных семейства лошадиных, нешлифованные лицевые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из целых шкур крупного рогатого скота (включая буйволов) или животных семейства лошадиных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 включая полукожу; нешлифованная лицевая недвоеная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 лицевая 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ягнят, без шерстяного покрова, двоеная или недвоеная, кроме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коз или козлят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рептилей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 кожа лаковая и кожа лаковая ламинированная; кожа металлизированная:кожа лаковая и кожа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попоны и аналог.изд.), изготовленные из любогоматериала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дорожные дамские сумки-чемоданчики, кейсы для деловых бумаг, портфели, школьные ранцы и аналог. Изделия с лицевой поверхностью из натур. Кожи, композиционной кожи или из лаковой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дорожные дамские сумки-чемоданчики, кейсы для деловых бумаг, портфели, школьные ранцы и аналогичные изделия с лицевой поверхностью из полимерных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для косметики и т.п., кейсы для деловых бумаг, портфели, школьные ранцы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него, включая сумкибез ручек,с лицевой поверхностью из натуральной и композиционной кожи или из лаковой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плечевого ремня, включая сумки без ручек, с лицевой поверхностью из листов полимерных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сумки дамские с плечевым ремнем или без плечевого ремня, включая сумки без ручек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с лицевой поверхностью из натуральной кожи, композиционной кожиили из лаковой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носимые в кармане или в дамской сумке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кейсы для деловых бумаг, портфели, школьные ранцы и аналог. Изделия с лицевой поверхност. Из натур. Кожи, композиц. Кожи или из лаковой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сумки, несессеры, сумочки косметические, спортивные сумки, футляры для музыкальных инструментов и аналог. Изделия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чемоданы, портфели, футляры для очков, биноклей, фотоаппаратов,ружей, кобура, сумки хозяйственные, портмоне, кошельки..., изгот. Из натур. Или композ. Кожи, из листов полим.м-лов,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руковицы, варежки или митенки из натуральной иликомпозиционной кожи, специально предназначенные для спортивных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варежки, митенки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(кроме волокна из фиброина шелкопряда), синюги, пузырей или сухожилий.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норки целые, не имеющие или имеющие голову, хвост или лапы,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целые, с головой, хвостом или лапами или без них,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лапы и прочие части или лоскут,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целые и их части или лоскут,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принадлежности к одежде и прочие изделия,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древесные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древесные отходы и скрап, неагломерированные или агломерированные в виде бревен, брикетов, гранул или в аналогичных видах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непропитанные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хвойные в виде профилированного погонажа по любой из кромок или плоскостей, строганые или нестроганые, шлифованные или нешлифованные, имеющие или не имеющие торцевые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полаб НЕСОБ РАННЫЕ) В ВИДЕ ПРОФИЛИРОВАННОГО ПОГОНАЖА ЛИСТВЕННЫЕ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 прочих одревесневших материалов, пропитанные или не пропитанные смолами или другими органическими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 волокнистые из древесины или других одревесневших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 средней плотности (mdf): 9 мм &gt; толщиной &gt; 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 в с добавлением или без добавления смол или других органических веществ, средней плотности (mdf): 9 мм &gt; толщиной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древесноволокнстые из древесины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0,5 г/см3, но не более 0,8г г/см3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не более 0,5 г/см3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 по крайней мере, один наружный слой из древесины тропических пород, указанных в примечании к субпозициям 1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фанера клееная прочая, состоящая исключительно из листов древесины (кроме бамбука), толщина каждого из которых не более 6 мм: прочая, имеющая, по крайней мере, один наружн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фанера клееная прочая, состоящая исключительно из листов древесины (кроме бамбука), толщина каждого из которых не более 6 мм: прочая, имеющая, по крайней мере, один наружн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прочая,панели фанерованные и аналогичные материалы из слоистой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Брусковые, многослойные и реечные столярные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фанера клееная, панели деревянные фанерованные и аналогичные материалы из слоистой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плит, блоков, брусьев или профилированных (изделий)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корзины, барабаны и аналогичная тара; кабельные барабаны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Паллеты, поддоны и прочие погрузочные щиты; обечайки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ихчасти, из древесины, включая клепку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кровельный и дранка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балки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столярные и плотницкие, деревянные, строительные, включая ячеистые деревянные панели, панели напольные собранные, гонт и дранку кровельные:панели напольные собранные:для мозаичных полов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кровельные:панели напольные собранные:прочие,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из бамбука или имеющие, по крайней мере, лицевой слой (слой износа)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прочие, для мозаичных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прочие,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панели напольные собранные,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столярные и плотницкие, деревянные, строительные, включая ячеистые деревянные панели, паркет щитовой в сборе, гонт и дранку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и заглушки из натуральной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листы и полосы; плитки любой формы; цельные цилиндры, включая диски из пробки агломерированной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пробки агломерирированной (со связующим веществом или без него)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коврики, циновки и ширмы из растит ительных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Коврикиб циновки и ширмы из растительных материалов прочие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прочих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и аналогичные изделия из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Корзиночные,плетеные и другие изделия, изготовленные непосредственно по форме из материалов для плетения или из товаров товарной позиции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из растительных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и другие изделия, изготовленные непосредственно по форме из материалов для плетения или из товаров товарной позиции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сортов:небеленая:из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беленая:из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беленых,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из хлопкового линта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немелованные ручного отлива, немелованные, используемые для письма, печати 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немелованные, используемые как основа для фото-, тепло- или электрочувствительных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немелованная - основа для обоев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менее 40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МАССОЙ 1 М2 40 Г ИЛИ болееб НО НЕ БОЛЕЕ 150 Г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массой 1 м2 от 40 до 150 г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массой 1 м. Кв. От 40 до 150 г., не содержащие волокон, полученных механическим или химико-механическим способом, или с содержанием таких волокон не более10% от общей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 механическим способом, более 10% от общей массы волокна: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в листах с размером одной стороны не более 435 мм, а другой - не более 297мм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используемые для письма, печати или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салфетки для лица, полотенца, скатерти и другие виды бумаги хозяйственно-бытового или санитарно-гигиенического назначения, целлюл. Вата и полотно из целлюлозн.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небеленый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крафт-лайнер [тарный картон] немелованный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крафт-бумага мешочная немелованная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м2 150 г или менее,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м.кв. 150 г или менее (кроме небеленых)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более 150 г, но менее 225 г,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48.03:крафт-бумага и крафт-картон прочие, массой 1 м2 более 150 г, но менее 225 г:беленые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масса 1 м.кв. Которых составляет более 150 г, но менее 225 г, в которых не менее 80 массы% от общей массы волокна составляют волокна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небеленые крафт-бумага и картон, с массой 1 м.кв. 225 г или более 150г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48.03:крафт-бумага и крафт-картон прочие, массой 1 м2 225 г или более:беленые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прочие, с массой 1 м.кв. 225 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соломенной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для гофрирования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 Кв.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 Кв.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 немелованная в рулонах илилистах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 основа для кровельного картона, немелованные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основа и картон-основа для кровельного картона с массой 1 м2 150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массой 1 м2 более 150 г, но менее225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бумага-основа и картон-основа для кровельного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 или полупрозрачная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нет,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перфорирированные или неперфорированные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крепированная или гофрированная, тисненая или нетисненая, перфорированная или неперфорированная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гофрированные (склеенные или несклееные гладкими наружными листами), крепированные, тисненые илиперфорированные, в рулонах или листах, кроме указанных в тов. Поз.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или переводная (включая покрытую или пропитанную бумагу для трафаретов, копировальных аппаратов...,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в рулонах, используемые для письма, печати, не содержащие волокон, полученных механич. Или химико-механич. Способом, или с содержанием волокон не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используемые для письма, печати и других графических целей, не содержащие волокон, полученных механическим или химико- механическим путем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мелованная легковесная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для письма, печати или других графических целей, вкоторых волокна, полученные механическим способом, составляют более 10 ма с.%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картон, равномерно беленые с содержанием волокон более 95 массы%,, полученных химическим способом, с массой 150 г/кв.м или менее, не используемые для письма, печати или др. Граф.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 Испол. Для граф. Целей, белен. Равномер. По всей массе и в кот. Более 95 массы% от общ. Массы волокна сост. Древ. Волокна, получ. Хим. Способом, с массой 1 м.кв.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крафт-картон, кроме используемых для письма, печати или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кроме используемых для письма,печати и других графических целей,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в рулонах или листах, беленые, покрытые каолином или слюдяным порошком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 битумизированные или асфальтированные, кроме тов. Поз. 4803, 4809, 4810, в рулонах илилистах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 клейкие, самоклеющиеся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гуммированные или клейкие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пластмассой, беленые, с массой 1 м2 более 150г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покрытием, пропиткой или ламинированные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 пропиткой из воска, парафина, стеарина, масла или глицерина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целлюлозная вата и полотно из целлюлозного волокона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в рулонах шириной не более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папиросная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обойная и аналогичные стеновые покрытия из бумаги, покрытой с лицевой стороны слоем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обойная и другие настенные покрытия; бумага прозрачная для 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 кроме бумаги указанной в тов. Поз. 4809, упакованная или не упакованная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офсетные пластины из бумаги, упакованные или не упакованные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записные книжки из бумаги или картона с наборами бумажных канцелярских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 и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хозяйственно-бытового, санитарно-гигиенического или медицинского назначения из бумажной массы, бумаги, целлюлозной ваты или полотна из целлюлозного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складывающиеся, из негофрированной бумагиили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из бумаги, картона, целлюлозной ваты или полотна из целлюлозного волокна, с шириной у основания 40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из бумаги, картона, включая конверты для грампластинок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Папки, лотки для писем, ящики для хранения документов и аналогичные изделия, используемые в учреждениях, магазинах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бланков, ордеров, квитанций, блокноты для писем, памятных записок, дневники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папки и скоросшиватели из бумаги и картона, кроме обложек для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 из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товары из бумаги или картона; бложки для книг, кроме альбомов для образцов или коллекций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напечатаные или ненапечатанные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всех видов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копсы, шпули, аналогичные держатели из бумажной массы, используемые для намотки текстильных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бобины, катушки, копсы, шпули, аналогичные держателииз бумажной массы, бум. Или картона (перфорированные или неперфорир., армированные или неармир.), кроме использ. Для намотки текстил.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разграфленая для регистрирующих приборов, в рулонах,листах или дисках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Подносы,блюда,тарелки,чашки и аналогичные изделия,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 она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 Вата и полотно из целлюлоз. Волокна прочие, нарезанные по размеру или форме; изделия из бумажной массы, бумаги, картона, целлюлоз. Ваты или полотна из целлюл.волокна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брошюры, листовки и аналогичные печатные издания в виде отдельных листов, сфальцованные или несфальцованные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словари, энциклопедии и их серийные выпуски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книги, брошюры, листовки, аналогичные печатные издания, сброшюрованные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 и издаваемые не менее четырех раз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газеты, журналы и прочие периодические издания, иллюстрированные или неилюстрированные, содержащие или не содержащие рекламный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карты географические и любые другие карты..., отпечатанные, в книжной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карты географические, гидрографические и любые другие карты, включая атласы, настенные карты, типографические планы, кроме глобусов, в любой форме, за исключением книжной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 Марки негашен., марки госпошлин или аналог. Марки текущ. Или нового выпуска в стране, для кот. Они предназначены; бумага гербовая; банкноты; чеков. Книжки; акции и аналог. Виды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остеклованные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картинки переводные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 поздравительные, пригласительные и аналог. Карточки, иллюстриров. Или неиллюстрированные, с конвертами или без конвертов, с украшениями или без украшений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рекламные, товарные каталоги и аналогичная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Репродукции, чертежи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за исключением печатной репродукции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Hить шелковая (кроме пряжи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однониточная из шелковых отходов, расфасованная для розничной продажи; кетгут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шелковых нитей или шелковых отходов, кроме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натурального шелка или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кардочесанию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гребнечесанию, в отрезках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гребенная лента шерстяная и прочая шерсть животных,подвергнутая гребеночесанию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отрезках):тонкий волос животных, подвергнутый кардо- или гребнечесанию:кашмирских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тонкий волоc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отрезках):грубый волос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менее 85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гребенная, не расфасованная для розничной продажи, с содержанием шерсти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гребенная, не расфасованная для розничной продажи, с содержанием шерсти менее 85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не расфасованная для розничной продажи аппаратного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(аппаратного или гребенного прядения), не расфасованная для розничной продажи:гребенного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 с содержанием шерсти или тонкого волоса животных 85 массы%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шерсти или тонкого волоса животных,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 Пряжи аппарат. Прядения или аппарат. Пряжииз тонкого волоса животных, с содер. Шерсти или тонкого волоса животных 85 массы% или более, с поверхност. Плотностью неболее 300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аппаратной пряжи из тонкого волоса животных с содержанием шерсти или тонкого волоса животных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ткани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аппаратного прядения из тонкого волоса животных, смешанные в основном или исключительно с химическими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аппаратной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гребенной шерстяной пряжи или гребенной пряжи из тонкого волоса животных с поверхностной плотностью не более200 г/м.кв.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гребенной шерстяной пряжи или гребенной пряжи из тонкого волоса животных с содержанием шерсти или тонкого волоса животных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ткани из гребенной шерстяной пряжи или гребенной пряжи из тонкого волоса животных с добавлением в основном или исключительно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не расфасованные для розничной продажи, содержащие хлопковых волокон по массе 85%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хлопчатобумажные швейные не расфасованные длярозничной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 линейной плотности 714,29дтекса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714,29, но не менее 232,56 дтекса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23,256, но не менее 19,231 текса (метр.номера от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19,231, но не менее 12,5 текса (метр.номера от 52 до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не подвергнутых гребнечесанию:линейной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714,29, но не менее 232,56 дтекса(метр.номера от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232,56, но не менее 192,31 дтекса(метр.номера от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192,31, но не менее 125 дтекса (метр.номера от 52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125 дтекс, но не менее 106,38 дтекс (выше 80 метрического номера, но не выше 94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106,38 дтекс, но не менее 83,33 дтекс (выше 94 метрического номера, но не выше 120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83,33 дтекс (выше 120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не гребенного прочеса, линейной плотности менее 714,29 дтекса, но не менее 232,56 (метр.номера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192,31, но не менее 125 дтекса (метр.номера от 52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менее 125 дтекс (выше 80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125 дтекс, но не менее 106,38 дтекс (выше 80 метрического номера, но не выше 94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106,38 дтекс, но не менее 83,33 дтекс (выше 94 метрического номера, но не выше 120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83,33 дтекс (выше 120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714,29 дтекса 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не гребенного прочеса, линейнойплотности менее 714,29 дтекса, но не менее 232,56 (метрические номера от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232,56 дтекс, но не менее 192,31 дтекс (выше 43 метрического номера, но не выше 52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192,31 дтекс, но не менее 125 дтекс (выше 52 метрического номера, но не выше 80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714,29, но не менее 232,56 дтекса (метрическиеномера от 14 до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232,56 дтекс, но не менее 192,31 дтекс (выше 43 метрического номера, но не выше 52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192,31 дтекс, но не менее 125 дтекс (выше 52 метрического номера, но не выше 80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714,29 дтекса и болеедля однониточной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 крученая, не гребенного прочеса, линейной плотности менее 232,56, но не менее 192,31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125 дтекс (выше 80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714,29, но не менее 232,56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125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помассе 85% и более хлопка,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хлопчатобумажная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85 массы% или более хлопковых волокон, неотбеленные: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хлопка, неотбеленные [суровые], полотняного переплетения, с поверхностной плотностью более 100 г/м.кв.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г/м2:неотбеленные:3-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содержат хлопок 85% и более, неотбеленные, споверхностной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отбеленные,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отбеленные,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отбеленные, 3-х или 4-х нитного саржевого переплетения, включая обратную саржу,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содержат хлопок 85% и более,отбеленные,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,окрашенные,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окрашенные,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с поверхностной плотностью не более 200 г/кв.м, окрашеные, 3-х или 4-х нитного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хлопок 85% и более,окрашеные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г/м2:из пряжи различных цветов:полотняного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из пряжи различных цветов, полотняного переплетения,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г/м2:из пряжи различных цветов:3-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содержат хлопок 85% и более, из пряжи различных цветов,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напечатанные,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напечатанные,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хлопка 85% и более,напечатанные,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неотбеленные, полотняного переплетения, с поверхностной плотностьюболее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неотбеленные,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неотбеленные,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полотняного переплетения, с поверхностнойплотностью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отбеленные,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полотняного переплетения, с поверхностнойплотностью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окрашенные,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более 200 г/м2:из пряжи различных цветов:полотняного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'деним' или джинсовая ткань, с поверхностной плотностью более 200г/м2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более 200 г/м2:из пряжи различных цветов:ткани пpочие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прочие из пряжи различных цветов, содержащие 85массы% или более хлопка,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3-х или 4-х нитного саржевого переплетения, включая обратную саржу,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напечатанные,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неотбеленные, содерж. Менее 85 массы% хлопковых волокон,смешанные в основном или исключительно с химическимиволокнами, с поверхностной плотностью не более 200 г/м2, полотнян.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волокон,неотбеленные, с поверхностной плотностью не более 200г/м2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отбеленные, содержащие 85 массы% хлопкового волокна, смешанныев основном или исключительно с химическими волокнами, с поверхностной плотностью не более 200 г/м2, полотняного перепления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волокон,отбеленные,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окрашенные,содерж. Менее 85 массы% хлопковых волокон, смешанные в основном или исключительно с хим.волокнами,с поверхностной плотностью не более 20о г/м2,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с поверхностной плотностью не более 200 г/м2, 3- или 4-нитного саржевого переплетения, вкл.обратную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неболее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из пряжи различных цветов,с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химич.волокон, напечатанные, полотняного переплетения, с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напечатанные,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неотбеленные,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массы% хлопковых волокон, смешанные в основном или исключительно с химическими волокнами, с поверхностной плотностью более 200 г/м2:неотбеленные:3-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содержащие по массе менее 85% хлопка с добавлением в основном или исключительно химических волокон, неотбеленные,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с плотностью более 200 г/м2,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с плотностью более 200 г/м2, окрашенные,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3- или 4-нитного саржевого переплетения, включая обратную саржу, с поверхностной плотностью более 200 г/м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деним, или джинс.т.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массы% хлопковых волокон, смешанные в основном или исключительно с химическими волокнами, с поверхностной плотностью более 200 г/м2:из пряжи различных цветов:ткани пpочие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содержащие менее 85 массы% хлопковых волокон, смешанные в основном или исключительно с химич. Волокнами, с поверхностной плотностью не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напечатанные,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 Волокон, напечатанные, 3- или 4-нитного саржевогопереплетения, включая обратную саржу,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волокон,напечатанные,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товарной позиции 5303,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классифицируемых в тов. Позиции 5303, многокруточная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пеньковая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других растительных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85 массы% или более льняных волокон,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по массе 85% и более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менее 85 массы% льняных волокон,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по массе менее 85%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лубяных текстильных волокон товарной позиции 5303,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джута или других лубяных текстильных волокон, классифицируемых в товарной позиции 5303, кроме неотбеленных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нитей,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нитей,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неилоновые или из другихполиамидов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из полиамидов, линейной плотности одиночной нити не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дтекс:текстурированные нити:нейлоновые или из других полиамидов, линейной плотности одиночной нити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текстурированные (кроме швейных ниток),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прочие,неилоновые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дтекс:нити прочие одиночные, некрученые или с круткой не более 50 кр/м:прочие, полиэфирные, частично ориентированные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прочие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комплексные синтетические (кроме швейных ниток), одиночные, некрученые или с круткой не более 50 кр/м, не расфасованные для розничной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не более 50 кр/м, не расфасованные для розн. Продажи, найлоновые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не более 50 кр/м, не расфасованные для розн. Продажи,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 нити прочие одиночные, с круткой более 50 кр/м: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одиночные, с круткой более 50 кр/м,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найлоновые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 нити прочие многокруточные (крученые) или однокруточные:-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многокруточные (крученые) или однокруточные,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высокопрочные вискозные (кроме швейных ниток),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прочие:вискозные некрученые или с круткой не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прочие:вискозные с круткой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одиночные прочие, из ацетилцеллюлозы,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вискозные (кроме швейных ниток), крученые, не упакованные для розничной продажи,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многокруточные (крученые) или однокруточные, прочие:из ацетилцеллюлозы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искусственные (кроме швейных ниток), крученые,не упакованные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мононити из полипропилена линейной плотности 67 дтекс или более и с размером поперечного сечения не более 1 мм, включая нити из синтетических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химические(кроме швейных ниток),расфасованные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изготавлимые из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плоских или анологичных нитей, из полиэтилена или полипропилена шириной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упомянутые в примечании 9 к разделу хi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комплексныхнитей из нейлона или других полиамидов,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 85 массы% или более нитей из окрашенныхнитей, из найлона или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нитей различных цветов, содержащие по массе не менее 85% комплексных нитей из найлона или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напечатанные, содер. 85 массы % или более из нитей найлона или др.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текстурированных полиэфирных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более 85% текстурировааных полиэфирных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текстурированных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текстурированных полиэфирных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нетекстурированных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содержащие 85 массы% или более нетекстурированных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не менее 85% синтетических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не менее 85% синтетических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 85 массы% или более синтетическ. Нитейразличных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синтетических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хлопка,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в основном или исключительно хлопка,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 Менее 85 массы% , синт. Нитей, смешан. Схлопком,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хлопка,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отбеленные или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комплексных нитей различныхцветов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высокопрочных вискозных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 из материалов тов. Поз. 5405, содержащие помассе не менее 85% искусственных комплексных нитей или плоских аналогичных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искусственных нитей или ленточных или аналогичных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нитей различных цветов, содержащие 85 массы% или более искусственных нитей или плоских или аналогичных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искусственных комплексных нитей, плоских аналогичных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54.05:ткани прочие:неотбеленные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искусственных комплексных нитей и из материалов из тов. Поз. 5405,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 Поз. 5405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 Поз. 5405,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найлоновый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нитей:акриловый или модакриловый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жгут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 или другой подготовке для прядения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прядения:нейлоновые или из прочих полиамидов:прочие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модифицированные акриловые, не подготовленные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не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не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не подвергнутые кардо-, гребнечесанию или другой подготовке для прядения:вискозные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искусственные, не подвергнутые кардо- и гребнечесанию или другой подготовке для прядения, кроме вискозных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 искусственных волокон (включая гребенные очесы,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найлоновые или из прочих полиамидов,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прядения:акриловые или модакриловые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иной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продажи:содержащая 85 массы% или более волокон из нейлона или прочих полиамидов:однониточная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многокруточная (крученая) или однокруточная из синтетич. Волокон(кроме швейных ниток), содержащая 85 массы%или более волокон из найлона и прочих полиамидов, не расфасованнаядля розничной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однониточная, содержащая 85 массы% или более полиэфирных волокон,не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многокруточная (крученая) или однокруточная, содержащая 85 массы%или более полиэфирных волокон, не расфасованная для розничн.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продажи:содержащая 85 массы% или более акриловых или модакриловых волокон:однониточная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многокруточная (крученая) или однокруточная, содержащая 85 массы% или более акриловых или модакриловых волокон, нерасфасованная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однониточная, содержащая 85 массы% или более синтетических волокон, не расфасованная для розничной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содержащая 85 массы% или более синтетических волокон:многокруточная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ниток),не расфасованная для розничной продажи, смешанных в основном или исключительно с искусственными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полиэфирных волокон:смешанная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ниток),смешанных в основном или исключительно с хлопком,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полиэфирных волокон:прочая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смешанных в основном или исключительно с шерстью или с тонким волосом животных,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модифицированных акриловых волокон, смешанных с хлопком, не расфасованная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акриловых или модакриловых волокон:прочая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синтетических волокон, смешанных в основномили исключительно с шерстью или с тонким волосом животных,не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не расфасованная длярозничной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искусственных волокон (кроме швейныхниток), не расфасованная для розничной продажи, содержащая85 массы% или более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крученая или однокруточная, содержащая не менее 85% искусственных волокон (кроме швейных ниток),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ниток),не расфасованная для розничной продажи,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продажи:пряжа прочая,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не менее 85% этих волокон (кроме швейны ниток), расфасованная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менее 85% этих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85 массы% илиболее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массы% или более этих волокон:содержащие 85 массы% или более акриловых или модакриловых волокон:неотбеленные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неотбеленные или отбеленные, содержащие 85%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 Переплетения, содер. Менее 85 массы% этих волокон с добавл. В основном или исключительно хлопка, с поверхн. Плотностью не более 170 г/м.кв., неотбелен. Или отбел.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менее 85% полиэфирных волокон 3- или 4-нитного саржевого переплетения, вкл. Обратную саржу, с добавлением хлопка, с поверхн. Плотностью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полиэфирных волокон, содержащие менее 85% этих волокон,с добавлением в основном или исключительно хлопка,имеющие поверхностную плотность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синтетическихволокон, содержащие менее 85% этих волокон, с добавлением восновном или исключительно хлопка,имеющие поверхностную плотность не более 170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полотнян. Переплетения, окрашенные , содержащие менее 85 массы% этих волокон с добавлением в основном или исключительно хлопка, с поверхн. Плотностью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прочие, содержащие менее 85% полиэфирных волокон с добавлением в основном или исключительно хлопка, споверхностной плотностью не более 170г/м2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из синтетических волокон, содержащие по массе менее 85% этих волокон, с добавлением хлопка, с поверхностной плотностью не более 170 г/м2,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массы% этих волокон, смешанные в основном или исключительно с хлопковыми волокнами, имеющие поверхностную плотность не более 170 г/м2:из пряжи различных цветов:из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массы% этих волокон, смешанные в основном или исключительно с хлопковыми волокнами, имеющие поверхностную плотность не более 170 г/м2:из пряжи различных цветов:ткани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не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более 170 г/м2,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более 170 г/м2, суровые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в основном или исключительно хлопка, с поверхностной плотностью более 170 г/м2,окрашенные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полиэфирных волокон с добавлением в основном или исключительно хлопка, 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синтетическихволокон с добавлением в основном или исключительно хлопка,с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 еплетенияб с добавлением хлопка, с поверхностной плотностью более 170 г 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в основном или исключительно хлопка, с поверхностной плотностью более 170 г/м2,напечатанные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полиэфирных волокон с добавлением в основном или исключительно хлопка, с 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 смешанные в основном или исключительно с вискозными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шерстью или с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шерстью или с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не менее 85% искуственных волокон,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химическими нитями:неотбеленные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химическими нитями:окрашенные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из пряжи различных цветов, содержащие менее 85 массы% искусственных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искусственного волокна,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волокон,содержащие менее 85% этих волокон, с добавлением в основномили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окрашенные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пряжи различных цветов,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напечатанные,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вата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узелки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 фетр иглопробивные и волокнистые вязально-прошивные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не более 25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 Нитей, пропитанные или непропитанные, с покрытием или без покрытия, дублированные или недублированные, с поверхностной плотностью более 25 г/м2, но не более 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 Нитей, пропитанные или непропитанные, с покрытием или без покрытия, дублированные или недублированные, с поверхностной плотностью более 70 г/м2, но не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не более 25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25 г/м2, но не более 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70 г/м2, но не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резиновые и шнур, покрытые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резиновые и шнур, покрытые текстилем,текстильная пряжа, лента и аналогичные нити, классифицируемые в тов.поз. 5404 и 5405, пропитанные, покрытые, прослоенные резиной или полимер.материала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лентой или аналогичной нитью,классиф. В тов.поз.5404, 5405, комбинированная с металлом вформе нити,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ленточная или аналог. Нить тов. Поз. 5404 и 5405, позументная (кроме тов. Поз. 5605 и позумент. Нити из конского волоса); пряжа синель (вкл. Синель из пуха); фасон. Петлистая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сезаля или прочих текстильных волокон растений рода agave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сизаля или прочих текстильных волокон растений рода agave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шнуры, веревки и канаты из прочих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сети рыболовные,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сетки и сети, плетеные из бечевок, веревок или канатов,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лент и аналогичных нитей, указанных в тов. Поз. 5404, 5405, бечевка, шнуры, веревки или канаты,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'килим, сумах','кермани', аналогичные ковры ручной работы, нетафтинговые и нефлокированные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Напольные покрытия из кокосового волокна, нетафтинговые и нефлокированные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покрытия,нетафтинговые или нефлокированные,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ковры и прочие напольные текстильные напольные покрытия, готовые,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ковры и прочие напольные текстильные напольные покрытия, готовые,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отделанные тканые ковры и прочие текстильные напольные покрытия, нетафтинговые или нефлокированные,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безворсовые, отделанные, натафтинговые и нефлокированные, из шерсти или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безворсовые, отделанные, нетафтинговые или нефлокированные из прочих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почие текстильные напольные покрытия из шерсти илитонкого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отделанные или неотделанные, из найлона или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отделанные или неотделанные, из прочих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 в виде пластин максимальной площадью более 0,3 м?, но не более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из войлока, нефлокирование или нетафтинговые, отделанные или неотделанные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отделанные или неотделанные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неразрезнымуточным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58.06:из хлопчатобумажной пряжи:вельвет-корд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58.06:из хлопчатобумажной пряжи:ткани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кроме классифицируемых в тов. Поз. 5802 и 5806, из химических нитей,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из химических нитей с разрезным ворсом, крометканей товарной позиции 5802 или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из химичесиких нитей, с уточнымворсом, прочие, кроме классифицируемых в позициях 5802 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 кроме классифицируемых в товарных позициях5802 и 5806,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типа махровых, кроме узких тканей, классифицируемых в тов. Поз 5806, ткани из хб пряжи, кроме классифицируемых в тов. Поз. 5703, неотбеленные, тафтинговые текстильн...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махровые полотенечные и типа махровых, кроме узких тканей, классифицируемых в тов. Поз. 5806, тафтинговыетекстильные матер., кроме классифицируемых в тов.поз. 5703из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типа махровых, кроме узких тканей, классифициркуемых в тов. Поз. 5806, тафтинговые текстильные матер., кроме классиф. В тов.поз.5703,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тафтинговых текстильных материалов, кроме классифицируемых в тов.поз. 5806 и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ш_лтер и сетчатые полотна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ручного вязания в куске, лентах или отдельными орнаментами, кроме полотен товарной позиции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вручную гобелены типа гобеленов бельгийских, обьюссонских, бовэ и аналогичных гобеленов, вышитые иглой, готовыеили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ворсовые ткани (включая махровые полотенечные и подобные махровые) и синельные ткани, кроме тов.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узкие, содержащие 5% или более по массе эластомерных или резиновых нитей, кроме тканей из тов.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хб пряжи, кроме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узкие, кроме тканей товарной позиции 5807,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кроме тканей из тов. Поз. 5807,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узкие, кроме тканей из тов. Поз. 5807,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ярлыки, этикетки, эмблемы и аналогичные изделия из текстильных материалов, в кусках, в лентах или выкроенные по форме или размеру, но не вшитые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эмблемы и аналогичные изделия из текстильных материалов, в кусках, в лентах или выкроенные по форме или размеру ,но не вышитые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материалы без вышивки в куске, кроме трикотажных, машининного или ручного вязания; кисточки, помпоныи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металлизованной нити, из тов. Поз. 5605, используемые в одежде, для обивки мебели и для аналогичных целей,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без видимой грунтовой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одногоили нескольких слоев текстильных материалов, соединенных смягким слоем прошиванием или другими способом, кроме вышивокиз тов. Поз.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книжных переплетов или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загрунтованный холст для живописи; бортовка и аналогичные жесткие ткани для каркасов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найлоновых или прочих полиамидных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кордные для шин из найлоновых или прочих полиамидных, полиэфирных или вискозных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поливинилхлоридом, кроме тканей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полиуретаном, кроме тканей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с покрытием или дублированные пластмассами,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выкроенный или не выкроенный по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напольные покрытия на текстильной основе, выкроенныепо форме, кроме линолеума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машинного или ручного вязания, текстильные прорезиненные материалы, кроме материалов из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прорезиненные,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с покрытием или пропитанные другим способом; расписанные холсты для театральных декораций, художественных студий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Фитили текстильные, тканые, плетеные или трикотажные для ламп, керосинок, зажигалок и т.п.; колпачки для ламп накаливания и трубчатое трикотажное полотно для газовых горелок, с пропиткой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текстильные и аналогичные текстильные трубки с подкладкой, обшивкой или с принадлежностями из других материалов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конвейерные ленты или бельтинг, из текстил. Мат-лов, пропитанных или нет, с покрытием или без него, дублированных или нет полимер. Мат-ми или армирован. Металлом или проч. Мат-лом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Текстил.мат-лы,войлок и ткани,дублирован.резиной,кожей илидр.мат-лом,для изгот.игольчатых лент,и аналог.ткани,использ.для др.тех.целей,включ.узкие ткани,изгот.из вельвета,пропит.резиной,для покрыт...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Ситоткани, в готовом и незаконченном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соединительними приспособлениями, применяемые в бумагоделательных или аналогичных машинах с поверхностной плотностью менее 650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 и приспособлениями, применяемыми в бумагоделательных или аналогичных машинах с поверхностной плотностью 650 г/м2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Фильтровальные ткани, используемые в маслоотжимных прессахили для аналогичных технических целей, включая ткани, изготовленные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Длинноворсовое полотно,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 петельным ворсом, трикотажное машинной и ручной вязки,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 петельным ворсом, трикотажное машинной и ручной вязки,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Длинноворсовое полотно,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30см,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 30см, содержащие 5 мас% или более резиновых нитей, кроме полотен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30см из хб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синтетических нитей машинного или ручного вязания шириной не более 30 см, кроме трикотажных полотен товарной позиции 6001 или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более 30см, кроме полотен тов. Поз. 6001 или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30см, содержащие 5 мас% или более эластомерных нитей, но не содержащие резиновых нитей, кроме пототен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более 30см, содержащие 5 мас% или более резиновых нитей, кроме пототен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хб пряжи,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хлопчатобумажной пряжи:окрашенные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хб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хлопчатобумажной пряжи:напечатанные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полотна,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хлопчатобумажной пряжи: прочие,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искусственных нитей, отбеленные или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искусственных нитей:окрашенные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искусственных нитей:из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искусственных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основовязанные, кроме трикотажных полотен тов. Поз. 6001-6004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тканей,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синтетических нитей:напечатанные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искусственных нитей:неотбеленные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изискусственных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искусственных нитей:из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изискусственных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лыжные),ветровки, штормовки и аналогичные изделия трикотажные маш. Или ручного вязания муж.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 Или ручн. Вязания, женские или для девочек из шерсти или пряжи тонк.вол.жив.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лыжные),ветровки, штормовки и аналогичные изделия трикотажные машинного или ручного вязания, женские или для девочек из хлопчатобумажной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лыжные),ветровки, штормовки, и аналогичные изделия трикотажные машинного или ручного вязания,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 включая лыжные), ветровки, штормовки и аналогичные изделия машинного или ручного вязания,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из х/б пряжи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прочихтекстильных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хлопчатобумажной пряжи, ручного или машинного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искусственных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мальчиков,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прочих текстильных материалов, машинного или ручноговязания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мужское или для мальчиков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халатыи аналогичные изделия, мужские или для мальчиков,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женское или для девочек,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женское или для девочек,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кардиганы, жилеты и аналогичные изделия трикотажные машинного или ручного вязания из шерстяной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кардиганы, жилеты, и аналогичные изделия трикотажные машинного или ручного вязания из пряжи из тонокого волоса кашмирской 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кардиганы, жилеты и аналогичные изделия трикотажные машинного или ручного вязания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джемперы, жилеты и аналогичные изделия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джемперы, жилеты и аналогичные изделия трикотажные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язания из синтетических нитей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мужчин или для мальчиков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мужчин или мальчиков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женщин или девочек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женщин или девочек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 трикотажного полотна машинного или ручного вязания товарной позиции 5903, 5906 или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 делия,компрессионные чулочно-носочные изделия с распределенным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67 дтекс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 делия чулки или гольфы женские из нитей линейной плотности одиночной нитименее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 из синтетических нитей, из шерстяной пряжи или пряжи из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чулочно-носочные изделия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трикотажные машинного или ручного вязания, пропитанные или покрытые пластмассой или 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шерстяной пряжи или пряжи из тонкого волоса животных, машинного илиручного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платки, кашне, мантильи, вуали и аналогичные изделия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трикотажные машинного или ручного вязания, эластичные или прорезиненные,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принадлежности к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шерстянной пряжи или пряжи из тонкоговолоса животных,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хлопчатобумажной пряжи, кроме изделийтоварной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химических нитей,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прочих текстильных материалов, кромеизделий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6204,из шерстяной пряжи или пряжи из тонокого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(bключая лыжные), ветровки, штормовки и аналогичные изделия женские или для девочек, кроме изделий товарной позиции 6204,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текстильные, мужские или мальчиковые,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шерстяной пряжи или пряжи из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шерстяной пряжи или пряжииз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хлопчаптобумжной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синтетическихнитей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шерстяной пряжи или пряжи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блузоны женские или для девочек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прочих текстидьных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купальные халаты, домашние халаты и аналогичные изделия мужские или для мальчиков из хлопчатобумажной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пижамыи аналогичные изделия,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комбинации, нижние юбки,трусы, панталоны, ночные сорочки, пижамы, пеньюары, купальныехалаты, домашние халаты и аналогичные изделия женск. Или для дев.из х/б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фуфайки,трусы, панталоны, пеньюары, купальные халаты, домашние халаты и аналогичные изделия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прочих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или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 11 - 6201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 11 - 6202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пояса-трусы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корсеты, подтяжки, подвязки и аналогичные изделия иих части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вуалетки и аналогичные текстильные изделия, из прочих текстильных материалов, кроме трикотажных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кроме включенных втоварную позицию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принадлежностей к одежде, кроме включенныхв товарную позицию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электрические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пледы дорожные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пледы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из напечатанных тканей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напечатанное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постельное белье хлопчатобумажное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тканейили аналогичных тканых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полотенечныхтканей или аналогичных тканых или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махровых материалов,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ламбрекеныили подзоры для кроватей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ламбрекеныили подзоры для кроватей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подзоры для кроватей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покрывала постельные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надкроватные противомоскитные сетки,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трикотажные, кроме изделий товарной позиции 9404,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нетрикотажные из хлопчатобумажной пряжи, кроме изделий товарной позиции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позиции9404, нетрикотажные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позиции9404, нетрикотажные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джута или прочих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полос или аналогичных форм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химических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сухопутных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сухотутных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для мытья полов, посуды, удаления пыли и аналогичные протирочные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 Из тканей и пряжи или нитей с принадлежностями или без них, для изгот. Ковров, гобеленов, вышитых скатертей или салфеток или аналогичных текст. Изделий, упакованныеили для розн.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или тросов из текстильных иматериалов, сортированные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тряпье, использованное или новое, куски бечевок, веревок, канатов и тросов и изделия из них из текстильных материалов,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металлическим подноском на подошве и с верхом из резины или пластмассы, верх которой не крепится к подошве и не соединяется с ней ни ниточным, ни др.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закрывающая лодыжку,но не закрывающая колено, на подошве и с верхом из резины или полимерн. Материала, верх которой не крепится к подошве и не соединяется с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на подошве и с верхом из резины или полимерного материала, верх которой не крепится к подошве и не соединяется с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 лыжные ботинки, беговая лыжная обувь и ботинки для сноуборда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 с верхом из резины илипластмассы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ремешков или полосок, прикрепленных к подошве штифтами,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 с верхом из резины или полимерного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на подошве из резины, пластмассы, натуральной или композиционной кожи 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из резины, пластмассы, натуральной или композиционной кожи и с верхом из натуральнойкожи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кожи и верхом из ремешков из натуральной кожи, проходящих через подъем и охватывающих большой палец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защитным металлическим подноском на подошвеиз резины, пластмассы, натуральной или композиционной кожи сверхом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полимерного материала, натуральной или композиционной кожи, с верхом из кожи,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резины или пластмассы, спортивная, длятенниса, баскетбола, гимнастики, тренировочная и аналогичнаяобувь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обуви и его части, за исключением задников и жестких внутренних и промежуточных деталей из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Подошвы и каблуки из резины или полимерного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обуви, вкладные стельки, подпяточники и аналогичные изделия; гетры, гамаши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илибез подкладки,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кружева, фетра или прочего текстильного материала, с подкладкой или без, с отделкой или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головные уборы, с подкладкой или без подкладки, с отделкой или без отделки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зонты или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зонты-трости),имеющие раздвижной стержень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 садовые зонты 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зонтов, включая каркасы, установленнын на стержнях(палках)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покрытые перьями или пухом, перья, части перьев, пух и изделия из этих материалов (кроме изделий из тов. Поз. 0505 и обработанных стволов и стержнейперьев)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волосы животных, прочие текст. Материалы подготовленные для производства париков или аналог. Издел.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завершенные из синтетических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парики, бороды накладные, брови и ресницы, накладкии аналогичные изделия из синтетических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ресницы, накладки и аналогичные изделия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 Изделия разной формы, наиб. Гранькот. Может быть вписана в квадрат со стороной размером менее7 см; гранулы, крошка и порошок, искусств.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 алебастр тесаные или пиленые, и изделияиз них с плоской или ровной поверхностью для памятников илистроительства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тесаный или пиленый и изделия из него с плоской илировной поверхностью для памятников или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сланца),тесаные или пиленые, и изделияиз них, с плоской или ровной поверхностью для памятников илистроительства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мрамор,травертин и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агломерированных синтетических или природных алмазов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прочих агломерированных абразивов или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природного камня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для ручной заточки или полировки и их части из природного камня,из агломерированных природных или искусственных абразивов или из керамики, в сборе с дет. Из др. Материалов или без этих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 Опред. Формы, илинеобработанной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бумажной или картонной основе, обработанной для получения определенной формы, или 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основе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навалом, в листах или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расслоенный, глины вспученные, шлак вспененный и прочие вспученные минеральные продукты (включая их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и изделия из теплоизоляционных, звукоизоляционных или звукопоглощающих минеральных материалов, кроме изделий товарной позиций 6811 или 6812 или группы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 например, из нефтяного битума или каменноугольного пека)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асфальта или аналогичных материалов (например, из нефтяного битума или каменноугольного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 Изд. Из раст. Волокон, соломы или стружки, щепы, частиц, опилок или др. Древесн.отходов, агломерированных с цементом, гипсом или пр. Минер.связующими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 из гипса, покрытые или армированные только бумагой или картоном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гипса или смесей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черепица, плиты, кирпичи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камня,неармированные или 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не содержащие асбест:гофрированные 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 не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асбоцемента, из цемента с волокнами целлюлозы или из аналогичных материалов не содержащие асбест,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асбеста из крокидолита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армированные или неармированныеб из крокидолита;смеси на основе асбеста или асбеста и карбоната магния; изд елия из этих смесей или из асбеста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армированные или неармированныеб из крокидолита; смеси на основе асбеста или асбеста и карбоната магния; изд елия из этих смесей или из асбеста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Уплотнительный материал из прессованного асбестового волокна в листах илирулонах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обработанное: смеси на основе крокидолита или крокидолита и карбоната магния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них(листы, рулоны, ленты, сегменты, диски, шаибы, прокладки) несмонтированные, используемые для тормозов, сц еплений или аналогичных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них(накладки тормозных колодок) несмонтированные, используемые для тормозов, сцеплений или аналогичных устройств не содерж.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фрикционные материалы и изделия из них(листы,рулоны,ленты,сегменты,диски,шаибы,прокладки) несмонтированные, используемые для тормозов, сц еплений или аналогичных устройств не содерж.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реконструированной слюды, на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слюда обработанная и изделия из нее, включая агломерированную или реконструированную слюду, на бумажной, картонной или другой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графита или прочих углеродистых материалов, не используемых в электротехнике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торфа,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содержащие магнезит, доломит или хромит, вдругом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камня или других минеральных веществ, (включая углеродные волокна ),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 блоки, плитки и анал. Огнеуп. Керам. Строит. Мат., содержащ.&gt;50 мас% элементов mg, ca, или cr, взятыхотд. Или вместе, в пересч. На мgo, cаo или cr2o3 (кр изд изкремнеземис.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содержащие более 50 массы% глинозема (al2o3), ремнезема (sio2) или смеси или соединения этих прод.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кирпичи огнеупорные, блоки, плитка и аналогичные огнеупорные керамические строительные материалы, кроме изделийиз кремнеземистой каменной муки или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 Керамич. Изделия, кроме изделий из кремнеземистой каменной муки или анал. Кремнеземистых пород, содержащие более 50 массы% графита или других форм углерода, или смеси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содержащие более 50 массы% глинозема (al2o3) или смеси или соединения глинозема с кремнеземом (sio2)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кроме изделий из кремнеземистой каменной муки или аналогичных кремнеземистых пород,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строительный прочий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полов, плитки, несущие или облицовочные, ианалогичные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дефлекторы, зонты над дымовыми трубами, части дымоходов, архитектурные украшения и прочие строительные детали изкерамики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ифитинги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кубики керамические для мозаичных работ и анало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керамические изделия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ДЛЯ МОЩЕНИЯ, ПЛИТКИ ОБЛИЦОВОЧНЫЕ ДЛЯ ПОЛОВ, ПЕЧЕЙ, КАМИНОВ ИЛИ СТЕН КЕРАМИЧЕСКИЕ НЕГЛАЗУРОВАННЫЕ; КУБИКИКЕРАМИЧЕСКИЕ НЕГЛАЗУРОВАННЫЕ ДЛЯ МОЗАИЧНЫХ РАБОТ И АНАЛОГИЧ,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ДРУГОЙ ФОРМЫ, НАИБОЛЬШАЯ ГРАНЬ КОТОРЫХ МОЖЕТ БЫТЬ ВПИСАНА В КВАДРАТ СО СТОРОНОЙ НЕ МЕНЕЕ 7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ДЛЯ МОЩЕНИЯ, ПЛИТКИ ОБЛИЦОВОЧНЫЕ ДЛЯ ПОЛОВ, ПЕЧЕЙ, КАМИНОВ ИЛИ СТЕН КЕРАМИЧЕСКИЕ ГЛАЗУРОВАННЫЕ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имеющая эквивалент твердости 9 или более по шкале мооса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керамические для лабораторных, химических или других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желоба, чаны и аналогич. Резервуары, используемые в сельском хозяйстве; керамич. Горшки, сосуды и аналогичные изделия, используемые для транспортировки и упаковки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раковины, умывальники, консоли раковин, ванны, биде,унитазы, сливные бачки, писсуары и подобные санитарно-технические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хозяйственные и туалетные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керамические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прочие декоративные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обычной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прутков,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плавленного кварца или других плавленых кремнеземов, необабработанные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прочего стекла с коэффициентом линейного расширения оксидов кремния не более 0,000005/1градус кельвина в интервале темрератур от 0 до 300 градусов цельсия, необработанного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трубок, необработанное,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стеклянные неармированные, окрашенные в массе (тонированные в объеме), глушеные, накладные, или имеющие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стеклянные, неармированные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армированное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профилированное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или выдувное, листовое, окрашенное по всей массе (тонировнное в объеме), матовое, накладное или имеющее поглощающий, отражающий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тянутое или выдувное, листовое, имеющее или не имеющее поглощающий, отражающий или неотражающий слой, но не обработанное каким-либоиным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 окрашенное по всей массе (тонированное в объеме), матовое, накладное или просто полированное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 термически полированное и с матовой или полированной поверхностью, в листах, с поглащ., отражающимили неотражающим слоем или без него, но не обработанное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товарных позиций 7003, 7004 или 7005, гнутое, граненое, гравированное, сверленое, эмалированное или обработанное иным способом, но не вставленное в раму или не комбинированное с др.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упрочненное (закаленное) безопасное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(триплекс),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заднего обзора длятранспортных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без 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в рамах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стеклянные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для консервирования стеклянные, предохранительные пробки из стекла, пробки, крышки и прочие аналогичные стеклянные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для электрического 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изделий:для электронно-лучевых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стеклокерамики посуда столовая и кухонная, принадлежности туалетныеи канцелярские, изделия для домашнего убранства или аналогичных целей,(кроме изд. Товарных поз. 7010 или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кухоннаяб ПРИНАДЛЕЖНОСТИ ТУАЛЕТНЫЕ И КАНЦЕЛЯРСКИЕ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сосуды на ножке для питья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кухоннаяб КРОМЕ ИЗГОТОВЛЕНЫХ ИЗ СТЕКЛОКЕРАМИКИ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стеклокерамики,из стекла, имеющего коэффициент линейного расширенияне более 5х10-6 на k в интерв.темпер.от 0 до 300град.с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 механического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сигнализации и оптические элементы из стекла (кроме включенных в товарную позицию 7015) без оптической обработки 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стекол:стекла для корректирующих зрение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стекла для часов и аналогичные, стекла для некорректирующих зрение изогнутые, вогнутые, полые, оптически не обработанные; полые стеклянные сферы и их сегменты для изготовления указанных стекол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кусочки и прочие изделия из стекла, на основе или без нее, для мозаичных работ или иных декоративных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прессованного или литого стекла, армированные или неармированные, используемые в строительстве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 Из плавленного кварца или др. Плавленных кремнеземов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для лаборат., гигиенич. Или фармацевт. Целей, градуирован. Или неградуир., калибров. Или некалибр. Из пр. Стеклас коэф. Лин. Расшир.не более 0,000005/1 град.к в интерв. От0 до 300 гр.цельсия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 Или неградуиров., калиброванная или некалиброванная,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стеклянные диаметром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декоративные изделия из стекла, обработанные горелкой, кроме бижутерии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Штапелированное волокно длиной не более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пряжа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из стекловолокна (включая стекловату)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ткани (вуали)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стеклохолст, шириной более 300 см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стекловолокна: ткани из ровницы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шириной не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стеклоткани шириной более 30 см, гладкой выработки,с поверхностной плотностью менее 250 г/м2, из нитей линейнойплотности не более 136 текс на одиночную 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культивированный 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непромышленные прочие, неоправленные или незакрепленные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Рубины, сапфиры и изумруды, обработанные другими способами,но не нанизанные, неоправленные и незакрепленные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 полудрагоценные камни (кроме алмазов,рубинов, сапфиров или изумрудов), обработ. Др. Способами, ноненанизан., неоправлен. И незакреплен. Или временно наниз.для удоб. Транспортир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транспортировки:кварц пьезоэлектрический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прочие, необработанные или просто распиленные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или полудрагоценные камни, искусственныеили реконструированные, обработанные или необработанные, временно нанизанные дляудобства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в форме проволочной сетки или решетки из платины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драгоценных или полудрагоценных камней природных, искусственных и реконструированных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Запонки и заколки из недрагоценных металлов, имеющих или неимеющих электролитическое покрытие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бижутерия из недрагоценных металлов, имеющих или не имеющих гальванического покрытия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(кроме золотых), не являющиеся законным платежным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Нелегированный передельный чугун, содержащий 0,5 массы % или менее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содержащий более 55 массы%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прямоугольного (включая квадратное) поперечного сечения шириной менее двойной толщины, катаные или полученные непрерывным литьем, содержащие 0,25 массы% или более, не менее 0,6 мас %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4,75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более 3 мм,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 Стали шириной 600 мм или более, неплакированный, в рулонах, без дальн.обработки кроме горячей прокатки, толщ. 4,75 мм или более,но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3 мм илиболее, но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менее 3мм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 Кроме гор. Прокатки, толщиной 4,75 мм или более, но не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 кроме горячей. Прокатки, толщиной 3 мм или более, но менее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бездальнейшей обработки кроме горячей прокатки, толщиной менее3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горячекатанный,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врулонах толщиной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 Обр. Кроме холодной прокатки,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дальнейшей обработки кроме холодной прокатки,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дальнейшей обработки кроме холодной прокатки,толщиной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нев рулонах толщиной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холодной прокатки,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 кроме холодной прокатки,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холодной прокатки,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холоднокатаный (обжатый в холодном состоянии), неплакированной,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оловом, толщиной 0,5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оловом,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свинцом, включая свинцово-оловянный сплав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оцинкованный иным способом, гофрированный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оксидами хрома или хромом и оксидами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алюминиево-цинковыми сплавами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покрытием:с гальваническим или другим покрытием алюминием:прочий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окрашенный, лакированный или покрытый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покрытия:без дальнейшей обработки, кроме горячей прокатки:прокатанный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горячейпрокатки,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горячейпрокатки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без дальнейшей обработки кроме холодной прокатки (обжатия в холодном состоянии), содержащий менее 0,25 массы%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с гальваническим или другим покрытием оловом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окрашенный, лакированный или покрытый пластиком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покрытый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плакированный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железаили нелегированной стали, имеющие выемки, выступы, бороздыили другие деформации, полученные в процессе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стали:из автоматной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 круглого сечения диаметром менее 14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включая прутки,изогнутые после прокатки, кованые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имеющие выемки,выступы, борозды или другие деформации, полученные в процессе прокатки или скрученныепосле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 Ковки, горячей прокатки, горячего волочения или горячего экструдирования, прямоуг.(кр. Квадратного ) попереч.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 без дальнейшей обработкикроме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без дальнейшей обработки кроме горячей прокатки, горячего волочения или экструдирования,высотой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Тавровые профили,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из железа или нелегированной стали, без дальнейшей обработки кроме горячей прокатки, горячего волочения или экструдирования, высотой 80 мм, но не более 220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но не более 220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Широкополочные двутавры из железа или нелегированной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холодной деформации или отделки в холодном состоянии,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без дальнейшей обработки кроме холодной деформации или отделки в холодном состоянии,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 нелегированной стали, холоднодеформированные или отделанные в холодном состоянии,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неплакированная и непокрытая, полированная или неполированная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с гальваническим или другим покрытием прочими недрагоценными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железа или нелегированной стали, содержащая менее 0,25 массы%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и прочие первичные формы из коррозиностойкой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коррозионностойкой стали, прямоугольного ( кроме квадратного)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сталь коррозионностойкая в слитках или прочих первичных формах и полуфабрикаты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коррози0нностойкой стали, шириной 600 ммили более, бе альнейшей обработки кроме горячей прокатки, врулонах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не в рулонах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не в рулонах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коррозионност.стали, шириной 600 мм или более, без дальнейшей обработки кроме горячей прокатки не в рулонах, толщиной от 3 мм ноне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 Стали, шириной 600 мм или более, без дальнейшей обработки кроме горячей прокатки не в рулонах,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 Стали, шириной 600 мм или более, без дальнейшей обработки кроме холодной прокатки,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 Сост.),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холодном сост.),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 Обработки кроме холодной прокатки (обжатия в хол. Сост.),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холодном состоянии),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[нержавеющей]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без дальнейшейобработки кроме горячей прокатки, шириной менее 600 мм,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коррозионнос.стали без дальнейшей обработки кроме горячей прокатки, шириной менее 600 мм, толщиной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[нержавеющей] стали,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[нержавеющей] стали прочие, без дальнейшей обработки кроме горячей прокатки, горячего волочения или экструдирования, круглого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коррозионностойкой [нержавеющей]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[нержавеющей] стали прочие,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 содержащая 2,5 массы% или более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легированная в слитках или других первичных формах прочая слитки и первичные формы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кремнистой электротехнической стали шириной 600 мм или более, текстурированный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без дальнейшей обработки, кроме горячей прокатки, в рулон ах,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без дальнейшей обработки, кроме горячей прокатки,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без дальнейшей обработки кроме холодной прокатки (обжатия в холодном состоянии), шириной не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кремнистой электротехнической, шириной менее 600 мм, текстурированный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быстрорежущей,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прочих легированных сталей:из стали быстрорежущей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стали кремнемарганцовистой, в свободно смотанных бухтах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быстрорежущей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кремнемарганцовистой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легированных сталей,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пустотелые для буровых работ из легированной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стали кремнемарганцовистой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монолитныеили изготовленные из сборных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сварные,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из черных металлов, 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соединения,из черных металлов,используемые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 из черных металлов, предназначенные для соединения и крепления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пустотелые,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литья):трубы обсадные, насосно-компрессорные и бурильные, используемые при бурении нефтяных или газовых скважин,трубы бурильные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прочие, из стали с минимальным пределом текучести 724 мпа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используемые при бурении скважин прочие,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для бурения нефтяных или газовых скважин,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железа или нелегированной стали,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коррозионностойкой [нержавеющей] стали,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пустотелые, бесшовные, прочие, круглого сечения из прочей легированной стали, холоднотянутые или холоднокатаные (обжатые вхолодном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прочей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изготовленныеметодом дуговой сварки под флюсом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прочие сварные прямошовные,изготовленные методом электроконтактной сварки токами высокой частоты (твч), внешним диаметром более 406,4 мм, но неболее 530 мм, из стал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для нефте- и газопроводов с круглым сечением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черных металлов обсадные, используемые при бурениинефтяных или газовых скважин, с круглым сечением, внешний диаметр которых более 406,4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трубы прямошовные,с круглым сечением,внешнийдиаметр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сварные с круглым сечением, внешний 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круглым сечением, внешний диаметр которых более 406,4 мм,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трубки,и профили прочие сварные, круглого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сечения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сечения, из прочей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или прямоугольного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некруглого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профили пустотелые(например,бесшовные или сварные,клепаные или соединенные аналогичным способом),из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литые,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литые для труб или трубок,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прочие, из коррозионностойкой стали для сварки встык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резьбои йз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из черных металлов для сварки встык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 подпорных стенок или шахтной крепи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из черных металлов (кроме сборных строительных конструкций товарной позиции 9406)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сосуды, баки и аналог. Емкости из черн. Мет., для люб., вещ-в (кр. Сжат.или сжиж. Газа) вместимостью более 300 л, с облицовкой или термоиз. Или без них, но без механич. Оборуд.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из черных металлов, для любых веществ (кроме сжатого или сжиженного газа), закрываемые пайкой или отбортовкой, вместимостью менее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емкости из черных металлов для любых веществ (кроме сжатого или сжиженного газа), вместимостью менее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тросы, канаты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Безконечные ленты из коррозинностойкой стали для машин изчерных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ткани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металлическая ткань из черного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из черных металлов, сваренные в местах пересечения, из проволоки с максимальным размером поперечного сечения 3 мм или более, с ячейками размером 100 см2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оцинкованные решетки, сетки и ограждения, сваренныев местах пересечения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и ограждения, сваренные в местах пересечения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решетки, сетки и ограждения, из черных металлов,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прочие из черных металлов, покрытые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Просечно-вытяжной лист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роликовые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шарнирные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шарнирных цепей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противоскольжения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цепи из черных металлов плоскозвенные с распоркой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 со сварными звеньями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цепей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 Кнопки, рифленые гвозди, скобы (кр. Включ. В тов. Поз. 8305) и аналог. Изделия, из черн. Металлов, с головками или без головок из др. Материалов, кр. Изделий с медн. Головками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Глухари снабженные резьбой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шурупы для дерева, из черных металлов,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кольца ввертные снабженные резьбой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из черных металлов, снабженные резьбой, в комплекте с гайками или шайбами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из черных металлов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нарезанной резьбой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шайбы пружинящие и стопорящие,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прочие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заклепки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Шпонки и шплинты,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 английские и прочие булавки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швейные,спицы вязальные,шила,крючки вязальные,иглы деккерные и аналогичные изделия для ручной работы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спиральные,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пружины и листы для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кухонные для приготовления и подогрева пищи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пищи,прочие,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агрегаты для приготовления пищи только на газовом или на газовом и других видах топлива,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агрегаты из черных металлов для приготовления пищи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кухонным устройствам для приготовления 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радиаторы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воздухонагреватели и распределительные устройства для подачи горячего воздуха неэлектрические, со встроен. Вентиляторами или воздуходувки с приводом от двигателя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'шерсть', мочалки для чистки кухонной посуды,подушечки для чистки и полировки, перчатки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неэмалированные, изчерных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эмалированные,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для бытовых нужд,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 (кроме чугунного литья),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умывальники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чугунного литья неэмалированные или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санитарно-техническое и его части, из черных металлов,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шары перемалывающие и аналогичные изделия для мельниц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перемалывающие и аналогичные изделия для мельниц из черных металлов кованые или штампованные,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кованые или штампованные,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проволоки, изготовленной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рафинированной меди с максимальным размером поперечного сечения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нв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никеля(купроникеля) или сплавов на основе меди, никеля и цинка(нейзильбера)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медно-оловянных сплавов (бронзы)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сплавов нв основе меди и никеля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без основы, толщиной не более0,15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без основы, толщиной не более 0,15мм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с основой, толщиной не более 0,15мм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никеля(купроникеля) или сплавов на основе меди, никеля и цинка(нейзильбера)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кабели, плетеные шнуры и аналогичные изделия из меди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 из меди или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(включая пружинящие) ненарезные из меди или черных металлов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медные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и гайки прочие изделия с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резьбой из меди или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литые, фасонные, штампованые или кованые, но не подвергнутые дальнейшей обработке,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никелевые:прутки и профили:из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 фитинги для труб 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и сетки из никелевой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полые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алюминия нелегированного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алюминиевых сплавов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из алюминия нелегированного, толщиной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толщиной более 0,2 мм,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алюминия нелегированного,толщиной более 0,2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алюминиевых сплавов, толщиной более 0,2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катаная, но без дальнейшей обработки, толщиной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прочая, толщиной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с основой,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алюминиевые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алюминиевые (кроме сборных строит. Металлоконструкций тов. Позиции 9406) и их части; изделия, предназначенные для использования в строительных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и анал. Алюм. Емкости для любых веществ (кр. Сжатого или сжиж. Газа) вмест. Более 300 л, с облицовкой или с теплоизоляцией или без них, без механич. Или теплотехнич.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деформированные трубчатые, вместимостью не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банки, ящики и аналогичные емкости неразборныецилиндрические, алюминиевые для любых веществ (кроме сжатого или сжиженного газа) вместимостью не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троссы, кабели, плетеные шнуры и аналогичные изделия из алюминия, без электрической изоляции со стальным сердечником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Тросы, скрученная проволка, кабели, плетеные шнуры и аналогичные изделия из алюминия, прочие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классифицируемых в товарной позиции 8305), винты, болты, гайки, ввертные крюки, заклепки,шпонки, шплинты, шайбы и аналогичные изделия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сетки,ткань и ограждения из алюминиевой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Литые и прочие изделия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цинковая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вольфрамовые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 прочие: вольфрам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Вольфрамовая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молибденовые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изделия из него, включая отходы и лом:– прочие: молибден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Молибденовые прутки,кроме изготовленных простым спеканием профили, плиты,листы,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Молибденовая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молибден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и изделия из него, включая отходы и лом:– тантал необработанный, включая прутки, изготовленные простым спеканием;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кроме изготовленных простым спеканием, профили, проволока, плиты, 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 магний необработанный: содержащий не менее 99,8 массы%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 магний необработанный: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Магниевые опилки, стружка и гранулы, отсортированные по размеру;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магний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кобальта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изделия из него, включая отходы и лом:– кадмий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кадмия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изделия из него, включая отходы и лом:– титан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присоединенными фитингами из титана, пригодные для подачи газов или жидкостей,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лом:цирконий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цирконий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изделия из нее, включая отходы и лом:– сурьма необработанная;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сурьма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бериллий: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бериллий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хром: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таллий: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таллия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прочие: необработанные; отходы и лом;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штыковые и совковые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и грабли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секачи и аналогичный рубящий инструмент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Секаторы и аналогичные ножницы для работы одной рукой (включая ножницы для разделки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подрезки живой изгороди, секаторы и аналогичныеножницы для работы двумя руками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используемые в сельском хозяйстве, садоводствеили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циркулярных пил (включая полотна для пил продольной резки илидля прорезывания пазов), с рабочей частью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циркулярных пил (включая полотна для пилпродольной резки, для прорезания пазов)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Прямолинейные полотна для пил по металлу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(включая кусачки), плоскогубцы, пассатижи, пинцеты, щипчики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металла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трубоотрезные, ножницы болторезные, пробойники ианалогичные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неразводные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инструментыдля обработкидревисины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ручной (включая алмазные стеклорезы)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из двух или более субпозиций 8205 70, 8205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с 8202-8205,в наборах, предназначенных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бурения скальных пород или грунтов с рабочей частью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включая части, для бурения скальных пород или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прессования, штамповки или вырубки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нарезания внутренней или наружной резьбы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сверления, кроме инструмента для бурения скальных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растачивания и протягивания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фрезерования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токарной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сменные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древисины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лезвия для кухонных приборов или для машин, используемых в пищевой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применяемых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и режущие лезвия для машин или механических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инструмента, не установленные на нем,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ножевых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нефиксированными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лезвия для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рукоятками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 для безопасных бритв,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бритв и лезвий для них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для бумаги, вскрытия конвертов и подчистки текстов, точилки для карандашей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 инструменты маникюрные или педикюрные (включая пилки для ногтей)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режущие (например, машинки для стрижки волос, специальные ножи для мясников или специальные кухонные ножи и сечки)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кухонных или столовых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 столовые приборы, покрытые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или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 предназначенные для установки в дверях зданий,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и рамки с задвижками, объединенные с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замков висячих и врезных,задвижек и рамок с задвижками, с задвижками, объединенными с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поставляемые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Мебельные колеса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для моторных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прочие,применяемыев взданиях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 применяемые в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шляп, крючки для шляп, кронштейны и аналогичныеизделия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устройства для закрывания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шкафы,cейфы и двери и запирающиеся ящики для безопасного хранения цен-тей в банк. Хранилищ., ящики, специально предназначенные для хранения денег и док-тов, и анал. Изд. Из недраг. 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кроме товарной позиции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скорошивателей или папок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Проволочные скобы в блоках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изделия,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другие украшения, покрытые драгоценным металломгальваническим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другие украшения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для фотографий, картин и аналогичные рамы;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прочих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блочки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трубчатые или раздвоенные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части, из недрагоценных металлов для одежды, обуви, тентов, сумок, дорожных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упаковочные принадлежности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из недрагоценных металлов с покрытием, используемые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недрагоценных металлов с сердечником, используемая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с покрытием и проволока с сердечникомб используемыедля низкотемпературной пайки, высокотемпературной пайки илидля газовой сварки,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проволока, прутки, трубы, пластины, электроды и аналогичные изделия из недрагоценных металлов, используемые дляпайки, сварки или осаждения металлов,включая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тепловыделяющие элементы (твэлы), необлученные, для ядерных реакторов; оборудование и устройства для разделения изотопов:оборудование и устройства для разделения изотопов,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Тепловыделяющие элементы (твелы), необлученные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более 45 т пара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не более 45 т пара вчас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 пароперегревателем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паровых и с пароперегревателем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вспомогательного оборудования для использования с котлами товарной позиции 8402 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газогенераторов или генераторов водяного газа с очистительными установкамии или без них; части газогенераторов ацетиленовых и аналогичных газоогнераторов с очистиельными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прочие:турбины для силовых судовых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прочие:турбины прочие:мощностью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мощностью не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турбин на водяном паре и турбин паровых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Подвесные судовые силовые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для силовых судовых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для приведения в движение транспортных средств группы 87 с рабочим объемом цилиндров двигателя не более 50 куб.см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двигателя более 50 см3, но не более 250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250 см3, но не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с искровым зажиганием, с вращающимися или возвратно-поступательным движением поршня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используемые на транспортных средствах группы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товарной позиции 8407 или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главным образом для двигателей товарной позиции 8407 или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не более1000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ним:турбины гидравлические и водяные колеса:мощностью более 1000 кВт, но не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ним:турбины гидравлические и водяные колеса:мощностью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гидротурбин, водяных колес,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газовых турбин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и силовые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имеющие расходомеры или предусматривающие их установку, для горюче-смазочных материалов, используемые на заправочных станциях и в гаражах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имеющие расходомеры или предусматривающие ихустановку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кроме насосов субпозиции 8413 11 или 8413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возвратно-поступательные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жидкостные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подъемников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или ножные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настольные, настенные, напольные, потолочные, для крыш или для окон с электрическим двигателем мощностью неболее 125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вентиляторы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воздушные или вакуумные, воздушные или газовые компрессоры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насосов воздушных или вакуумных, воздушных или газовых компрессоров, вентиляторов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оконного или настенного типа, в едином корпусе или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темп.и влажн.,включая кондиционеры,используемые для людей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со встроенной холодильной установкой и клапаном для переключения цикла охлаждение/нагрев ( реверсивные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со встроенной холодильной установкой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установок для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топочные горелки,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горелок топочных для жидкого топлива, распыленного твердого топлива или для газа; топок механических, включая ихмеханические колосниковые решетки,механические золоудалителии аналог.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руд,пиритных руд или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хлебопекарные, включая печи кондитерские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горнов, печей промышленных или лабораторных, включаямусоросжигательные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компрессионные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холодильники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или морозильные витрины, прилавки и другое аналогичное холодильное или морозильное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 морозильное, тепловые насосы: компрессионного типа с конденсатором в качестве теплообменника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холодильное и морозильное,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встраивания холодильно-морозильного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холодильников, морозильников и прочего холодильного или морозильного оборудования электрического или других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Безынерционные газовые водонагреватели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безынерционные водонагреватели или тепловые водяныеаккумуляторы,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 лабораторные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древесины, целлюлозы,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материалов в процессе с изменением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для приготовления горячих напитков или приготовления или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агрегаты и оборудование промышленные или лабораторные с электрическим или неэлектрическим нагревом для обработки материалов процессами, использующими изменение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оборудования промышленного или лабораторного с электрическим или неэлектрическим нагревом для обработки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валков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каландров и других валковых машин кроме машиндля обработки металла и стекла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центрифуги,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напитков, кроме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фильтрования масла или топлива в двигателях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фильтры для двигателей внутренного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центрифуг,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посудомоечные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заполнения, закупорки бутылок, банок, закрывания ящиков, мешков или других емкостей; для опечатывания их или этикетирования; для герметичной укупорки колпачками или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групповой упаковки,обертывающее товар с термоусадкой упаковочного материала, производительностью не менее 30 упаковочных единиц в минуту,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посудомоечных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 весы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отрегулированные на постоянную массу, и весы, загружающие груз определенной массы в емкость или контейнер, включая весы бункерные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прочее с максимальной массой взвешивания не более 30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прочее с максимальной массой взвешивания более 30 кг, но не более 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(кроме весов чувствительностью 0,05 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 части оборудования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распылители для сельского хозяйства или садовод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РАЗБРЫЗГИВАНИЯ И РАСПЫЛЕНИЯ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разбрызгивания или распыления жидкостей или порошков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приспособлений подсубпозиций 842489 200 0 и 842489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и подъемники (кроме скиповых или подъемников, используемых для подъема транспортных средств)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тали и подъемники (кроме скиповых или подъемников, используемых для подъема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кабестаны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лебедки, кабестаны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гаражные подъемники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и подъемники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подъемники для поднятия транспортных средств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на неподвижных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подъемные подвижные на колесном ходу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краны мостовые, козловые, портальные, фермы подъемные подвижные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или стреловые на опоре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на 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не на 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предназначенные для монтажа на дорожных автотранспортных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оснащенные подъемным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самоходные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Прочиепогрузчики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скиповые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илиматериалов, специально предназначенных для подземных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илиматериаловковшовые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ленточные конвейеры для товаров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непрерывного действия элеваторы и конвейеры для товаров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Экскалаторы и движущиеся пешеходные дорожки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подъемники;тяговые механизмы для фуникулеров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подъема, перемещения, погрузки или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фронтальные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полноповоротные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лопаты механические, экскаваторы и одноковшевые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врубовые машины для добычи угля или горных породи машины туннелепроходческие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врубовые машины для добычи угля или горных пород и машины туннеле 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бурильные и проходческие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трамбования или уплотнения несамоходные,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механизмы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механизмом товарной позиции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или механизмов товарной позиции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лифтов, скиповых подъемников товарной позициии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механизмов товарной позиции 8426, 8429 или 8430: ковши,грейферы, захваты и черпаки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товарной позиции 8426, 8429 или 8430: отвалы бульдозеров неповоротные или 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бурильных или проходческих машин субпозиции 843041 или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8426, 8429 или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бороны, рыхлители, культиваторы, полольники и мотыги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сеялки, сажалки и машины рассадопосадочные, применяемые при беспахатной (почвосб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ОРГАНИЧЕСКИХ И МИНЕРАЛЬНЫХ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разбрасыватели и распределители органических и неорганических удобрений: неорганических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подготовки и обработки почвы;катки для газонов 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сельскохозяйственных, садовых или лесохозяйственных для подготовки и обработки почвы, катки для газонов илиспортплощадок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Сенокосилки, косилки для газонов, парков и спортплощадок моторные с режущей частью, вращающейся в горизонтальной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сенокосилки, косилки для газонов, парков 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включая монтируемые на тракторах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заготовки сена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упаковки в кипы соломы или сена, включая пресс-подборщики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обмолота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клубней или корнеплодов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уборки урожая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или 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установок и аппаратов доильных, оборудования дляобработки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прессов, дробилок, и аналогичных машин для виноделия,производства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Инкубаторы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птицеводства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лесного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птицеводства или инкубаторов и брудеров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сельского хозяйства, садоводства, лесного хозяйства, птицеводства и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колибровки семян, зернаили сухих бобовых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обработки зерновых или сухих бобовых культур, кроме машин, используемых на сельскохозяйственныхфермах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обработки зерновых и бобовых культур, кроме оборудования, используемых на сельскохозяйственныхфермах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хлебобулочных изделий, макарон, спагетти или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производствакакао-порошка или шоколада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производства чая или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промышленного приготовления или производств пищевых продуктов или напитков, в другом месте не поименованное, кроме оборудования для экстрагирования или приготовл. Жиров, маcел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массы из волокнистных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оборудованию переплетного,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резательные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пакетов, мешков или конвертов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ящиков, труб, барабанов или аналогичных емкостей способами, нотличными от формования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производства изделий из бумажной массы,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изделий из бумажной массы,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аппаратуре или оснастке (кроме товарных позиций 8456-8465)для шрифтоотливки или набора шрифта, для подготовки или изготовления печатных блоков, пластин, цилиндровили др.типогр.элем.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шрифты, блоки, пластины, цилиндры и другие типографские элементы; блоки, пластины, цилиндры и литографские камни, подготовленные для печатных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Рулонные машины для офсетной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Листовые машины для офсетной печати,конторские (форматом листа не более 22 x 36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принадлежности:машины печатные, используемые для печати посредством пластин, цилиндров и других печатных форм товарной позиции 84.42:машины для высокой печати, рулонные, за исключением флексографических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высокой печати, кроме рулонных, за исключением флек 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флексографической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глубокой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офсетной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 ование или факсимильная передача, имеющие возможность подключения к вычислительной машине или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имеющие возможность подключения к вычислительной машине или к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копировальные аппараты и факсимильные аппараты, объединенные или необьединенные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печатных машин, используемых для печати посредств ом пластин, цилиндров и других печатных форм товарной позиции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печатных, принтеров, копировальных аппаратов и факсимильных аппаратов, объединенных или необъединенных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 резания искусственных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Чесальные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Гребнечесальные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ленточные или ровничные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прядильные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Тростильные или крутильные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Мотальные текстильные машины (включая уточномотальные) иликокономотальные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 и другое оборудование для изготовления текстильной пряжи; машины, подготавливающие пряжу для использования ее на машинах, указанных в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для изготовления тканей шириной не более 30см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челночные для изготовления тканей шириной более 30 см с приводом от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ткацкие челночные станки для изготовления тканей шириной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бесчелночные для изготовления тканей ширинойболее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не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плосковязальные, вязально-прошивные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Ремизоподъемные каретки и жаккардовые машины ,механизмы дляуменьшения числа карт, копировальные, картонасекательные или картосшивательные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оборудование вспомогательное для машин товарной позиции 8444, 8445, 8446,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8445 илиих вспомогательным устройствам: гарнитура игольчатая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8445 илиих вспомогательным устройствам: части машин для подготовки текстильных волокон, кроме игольчатой гарнитуры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рогульки, кольца и бегунки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8445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ткацким станкам или их вспомогательным устройствам: берда, ремизки и ремизные рамы для ткацкихстанков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ткацким станкам 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иглы и другие элементы, служащие для образования петель, швов, стежков, переплетений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8447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фетраили нетканных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емкостью не более 10 кг сухого белья, полностью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со встроеннымцентробежным отжимным устройством, емкостью не более 10 кгсухого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стиральные машины, бытовые или для прачечных,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стиральным, бытовым или для прачечных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сушильные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 машины и прессы (включая прессы для термофиксации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беления или крашения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наматывания, разматывания, складывания, резки или прокалывания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используемое в производстве линолеума или других напольных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(кроме машин тов.поз.8450) для промывки,чистки,отжима,сушки,глажения,прессования,беления,крашения,отделки,пропитки,наматывания,разматывания,резки,прокалываниятекстильн.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швейные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подготовки, дубления или обработкишкур или кож или для изготовления или ремонта кожанной обувии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дубления или обработкишкур или кож или для изготовления или ремонта кожаной обувиили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используемые в металлургии или литейном проиэводстве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используемые в металлургии или литейномпроизводстве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конвертерам, литейным ковшам, изложницам и литейныммашинам, используемым в металлургии 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горячей прокатки металлопродукции или комбинированные станы горячей и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для прокатных станов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 прокатным станам и валкам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машины:работающие с использованием процессов лазерного или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 работающие с использованием процессов лазерного или другого светового или фотонного излучения: работающие с использованием процессов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лля обработки любых материалов, работающие с использованием ультразвуковых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электроразрядных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любых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многопозиционные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металлорежущие горизонтальные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линейного построения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сверильные прочие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сверильные станки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расточно-фрезерные прочие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84.58:станки консольно-фрезерные:с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консольно-фрезерные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резьбонарезные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84.61:станки плоскошлифовальные с точностью позиционирования по любой оси не ниже 0,01 мм:с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плоскошлифовальные с точностью позиционирования по любой оси не ниже 0,01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 С ТОЧНОСТЬЮ ПОЗИЦИОНИРОВАНИЯ ПО ЛЮБОЙ ОСИ НЕ НИЖЕ 0,01 ММ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 с точностью позиционирования по любой оси не ниже 0,01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заточные (для режущих инструментов)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заточные( для режущих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или доводочные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выполнения других операций чистовой обработки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посредством удаления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или штамповочные машины (включая прессы) и молоты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кромкогибочные, правильные (включая прессы)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(включая прессы)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ножницы (включая прессы),кроме комбинированныхпробивных и высечных, с числовым программным управлением для обработки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механические ножницы (включая прессы), кроме комбинированных пробивных и высечных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прессы), в том числе комбинированные пробивные и высечные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пробивные или вырубные (включая прессы), в том числе комбинированные пробивные и высечные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(включая прессы) для обработки металлов объемной штамповкой, ковкой или штамповкой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волочения прутков, труб, профилей, проволоки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без удаления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механические для обработки камня, керамики, бетона, асбоцемента или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камня, керамики, бетона, асбоцемента или аналогичных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способные выполнять различные операции по механической обработке без смены инструмента между этими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 обрабатывающие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пилы механические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строгальные, фрезерные или строгально-калевочные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пескошлифовальные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или сборочные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 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рубильные, дробильные или лущильные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инструмента и самораскрывающиеся резьбонарезные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для обрабатываемых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товарных позиций 8456 - 8461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8462 или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вращательного действия (включая комбинированные вращательно-ударного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со встроенным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цепные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 пневматическим, гидравлическимили со встроенным неэлектрическим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пил цепных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пневматических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работающее на газе,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 для пайки или сварки, кромемашин и аппаратов товарной позиции 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и аппаратам для пайки или сварки, пригодные или не пригодные для резки, кроме машин и аппаратов товарной позиции 8515, машинам и аппаратам для поверхностной термообработки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ПИШУЩИЕ, КРОМЕ ПРИНТЕРОВ ТОВАРНОЙ ПОЗИЦИИ 8443; УСТРОЙСТВА ДЛЯ ОБРАБОТКИ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электронные со встроенным печатающим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маркировочные машины, аппараты билетные и другие аналогичные машины со счетными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 портативные массой не более10 кг, содержащие, по крайней мере,из центрального блока обработки данных, клавиатуры и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содержащие в одном корпусе, по крайней мере, центральный блок обработки данныхи устройство ввода и вывода, объединенные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поставляемые в видесистем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блоки обработки данных, отличные от описанных в субпозициях 8471 41 и 8471 49, содержащие или не содержащие водном корпусе одно или два из следующих устройств: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 содержащие в одном корпусе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вычислительные машины и их блоки;магнитные или оптические считывающие устройства,машины для переноса данных на носители информаци в кодированной форме и машины для обработки подобной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складывания или укладки в конверты или перевязывания почт.корресп., машины для вскрытия, закрывания или запечатывания почт.корресп., машины для наклеиванияили гашения поч.марок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сортировки, подсчета или упаковки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электронных калькуляторов субпозиций 8470 10, 8470 21 или 8470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товарной позиции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равной степени предназначенные для машин, входящих в две или более товарные позиции 8469 - 8472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дробления 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Бетономешалки и растворосмесители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минеральных веществ с битумом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смешивания и перемешивания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сортировки, промывки, измельчения, размалывания, смешивания или перемешивания грунта, камня, руд и других минеральных ископаемых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стекла:машины для изготовления или горячей обработки стекла или изделий из стекла:машины для изготовления оптического волокна и его заготовок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изготовления или горячей обработки стеклаили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для сборки электрических или электронных ламп, трубок или электроннолучевых трубок или газоразрядных ламп в стеклянных колбах; к машинам для изготовления или горячей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продажи напитков с встроенными нагревающими или охлаждающими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для продажи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с встроенными нагревающими или охлаждающим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торговые,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автоматам торговым,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 литьевые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выдувного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литья или восстановления протектора пневматических шин или для литья или другого вида формования камер пневматических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литья или формования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машины для производства изделий из пенопластов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обработки резины или пластмасс или для производства продукции из этих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не поименованное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и приготовления табака,в другом месте не поименованное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животныхили нелетучих растительных жиров или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используемые в аэропортах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обработки металлов, включая машины для намотки электропровода на катушки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смешивания, перемешивания, дробления, размалывания, грохочения, просеивания, гомогенизации, эмульгирования или размешивания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приспособления, имеющие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 механических устройств, имеющих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пластмасс:литейные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металлов или карбидов металлов для литья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металлов или карбидов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минеральных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 пластмасс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 для регулировки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для маслогидравлических и пневматических трансмиссий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(невозвратные)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или разгрузочные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 для трубопроводов, котлов, резервуаров, цистерн, баков или аналогичных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кранов, клапанов, вегтилей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шариков, игольчатых роликов и роликов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подшипников шапиковых или роликовых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зубчатых колес, цепных звездочек и других отдельно поставляемых элементов передач; шариковые или роликовые передачи, винтовые передачи; коробки передач и др. Вар. Скор...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уплотнения из листового металла в сочетании с другим материалом или состоящие из двух или болееслоев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или комплекты прокладок и аналогичных соединительных элементов, различных по составу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плоских дисплейных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не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 / постоянного тока мощностью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прочие; генераторы постоянного тока мощностью не 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 генераторы постоянного тока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генераторы постоянного тока мощностью более 75 квт, но не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 генераторы постоянного тока мощностью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однофазные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неболее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375 ква, но не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более 75ква,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ветроэнергетические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электрогенераторные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элементы для разрядных ламп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не более 650ква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650 ква, но не более 10000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10000ква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не более 1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 ква, но не более 16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16 ква, но не более500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более 5оо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катушки индуктивности и дроссели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трансформаторов электрических, статических электрических преобразователей, катушек индуктивности и дросселей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магниты постоянные и металлические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магниты постоянные и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электромагниты,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Оксид-ртутные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 оксид-серебряные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Воздушно-цинковые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первичных элементов и первичных батарей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Кадмий-никелевые аккумуляторы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Железо-никелевые аккумуляторы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аккумуляторов электрических, включая сепараторы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Пылесосы,со встроенным электродвигателем,мощностью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без встроенного электродвигателя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пищевых продуктов и миксеры; соковыжималки дляфруктов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электромеханические бытовые со встроенными электродвигателелями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электромеханических бытовых со встроенными электродвигателями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удаления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электробритв, машинок для стрижки волос и приспособлений для удаления волос со встроенным электродвигателям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разных типов; магнитные маховики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катушки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и стартер-генераторы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электрооборудование для зажигания или пуска двигателей внутреннего сгорания с воспламенением от искры или от сжатия горючей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используемыена велосипедах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приборы звуковой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антиобледенители и противозапотеватели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фонарей портативных электрических, работающих от собственного источника энергии (батарей сухих элементов, аккумуляторов, магнето), кроме осветительного оборудования, товарной позиции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индукционные или диэлектрического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печи с инфрокарасным излучением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термической обработки материалов с помощьюявления индукциии или диэлектрических потерь,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печей и камер промышленных или лабораторных электрических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Паяльники и пистолеты паяльные для 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высокотемпературной пайки илинизкотемпературной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длясварки металлов сопротивлением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сварки металлов сопротивлением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длядуговой (включая плазменно-дуговую) сварки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ручной сварки покрытыми электродами, укомплектованнные приспособлениями для сварки или и поставляемые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обработки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 аппаратов для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(проточной воды) или аккумулирующие (воды, находящейся в емкости), электронагреватели погружные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 для обогрева пространства и обогрева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электроприборы обогрева пространства и обогрева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для парикмахерских целей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электроплиты, электроплитки, мармиты, варочные электрокотлы; грили и ростеры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для приготовления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сопротивления нагревательные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приборов электрических водонагревательных безинерционных или аккумулирующих, электрокипятильников погружных; электрооборудования для обогрева пола, отопления помещений; элекроутюгов и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сетеисвязи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включая телефонные аппараты для сотовых сетей связи или других беспроводных сетей связи:прочие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машинж коммутаторы для телефонной или телеграфной связи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одиночные,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громкоговорители, смонтированные или не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и телефоны головные, объединенные или не объединенные с микрофоном, и комплекты, состоящие из микрофона и одного и более громкоговорителей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электрических звукоусилительных комплектов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ПРИВОДИМАЯ В ДЕЙСТВИЕ МОНЕТАМИ, БАНКНОТАМИ, БАНКОВСКИМИ КАРТ очкамиб ЖЕТОНАМИ ИЛИ ДРУГИМИ СРЕДСТВАМИ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электропроигрывающие (деки)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прочая, использующая магнитные, оптические или полупроводниковые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Видеозаписывающая или видеовоспроизводящая аппаратура на магнитной ленте, совмещенная или не совмещенная с видеотюнером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видеозаписывающая или видеовоспроизводящая аппаратура, совмещенная или не совмещенная с видеотюнером: dvd-проигрыватели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пригодные к использованию исключительно или преимущественно с аппаратурой товарных позиций 8519 - 8521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карточки, содержащие магнитную полоску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Твердотельные энергонезависимые устройства хранения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 интеллектуальные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передающая,длярадиовещения или телевидения включающая в свой состав приемную аппаратуру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Карманные кассетные плейеры с радиоприемником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способная работать без внешнего источника питания, совмещенная со звукозаписывающими или воспроизводящими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способные работатьот внешнего источника питания, используемые в моторных транспортных средствах, способные принимать радиотелефонные, радиотелеграфные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Широковещательные радиоприемники, способные работать только от внешнего источника питания, совмещенные с устройством для записи или воспроизведения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радиоприемники, способные работать только от внешнего источника питания, типа автомобильных, включая приемники,способные также принимать радиотелефонные или радиотелеграфные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Совмещенная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совмещенная со звукозаписывающей или звуковоспроизводящей аппаратурой но совмещенная с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прочая,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изображение:мониторы с электронно-лучевой трубкой:используемые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изображение:мониторы прочие:используемые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черно-белого или другого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изображение:проекторы:используемые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работающие с помощью плоской диспл ейной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предназначенная для включения в свой состав видеодисплея или экрана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включающая или не включающаяв свой состав широковещательный радиоприемник или аппаратуру, записывающ.или воспр.звук или изображ:монохромного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товарных позиций 8525 - 8528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электрической сигнализации, обеспечениябезопасности и/или управления движением для железных дорог,трамвайных путей, автомобильных дорог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устройств электрической сигнализации, обеспечениябезопасности и/или управления движением для железных дорог,трамвайных путей, автомобильных дорог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индикаторные, включающие в себя устройства на жидких кристаллах или на светодиодах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звуковые или световые сигнализационные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звукового или светового сигнализационного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танталовые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алюминиевые электролитические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однослойные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с бумажным или пластмассовым диэлектриком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конденсаторы постоянной емкости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переменной емкости или подстрочные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конденсаторам электрическим постоянным, переменнымили подстроечным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угольные, композитные или пленочные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постоянные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переменные проволочные, включая реостаты и потенциометры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проволочные, включая реостаты ипотенциометры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(включая реостаты и 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резисторам электрическим (включая реостаты и потенциометры), кроме нагревательных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выключатели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защиты электрических цепей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на напряжение не более 60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переключатели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патроны для ламп, штепсели и розетки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пультов, панелей, консолей, столов, распределительныхщитов и прочих оснований для изделий товарной позиции 8537,но не укомплектованные соответствующей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товарной позиции 8535, 8536 или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герметичные направленного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галогенные лампы накаливания с вольфрамовой нитью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мощностью не более 200 вт и на напряжение более 100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за исключением ламп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с термокатодом газоразрядные, за исключением ламп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металлогалогенные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светоизлучающие диодные (LED): лампы светоизлучающие 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накаливания электрических или газоразрядных, включая лампы герметичные направленного света, а также ультрафиолетовых или инфракрасных ламп; дуговых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передающие):трубки телевизионные электронно-лучевые, включая электронно-лучевые трубки для видеомониторов:цветного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для видеомониторов черно-белого или другого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передающие; преобразователи электронно-оптические и усилители яркости изображения; трубки фотокатодные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передающие):трубки дисплеев для вывода данных/графики, монохромные; трубки дисплеев для вывода данных/графики, цветные, с шагом точек люминофора на экране менее 0,4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электроннолучевые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трубки микроволновые, исключая лампы с управляющей сеткой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лампы и трубки приемные или усилительные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электронные лампы и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трубок дисплеев для вывода данных/графики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трубок электронных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светоизлучающих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Транзисторы, кроме фототранзисторов мощностью рассеивания менее 1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транзисторы, кроме фототранзисторов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светоизлучающие диоды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диодов, транзисторов и аналогичных полупроводниковыхприборов; полупроводниковых фоточувствительных приборов, светоизлучающих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Процессоры и контроллеры, объединенные или не объединенные с запоминающи ми устройствами, преобразователями, логическими схемами,усилителями, синхронизаторами или другими схемами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усилители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электронных интегральных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гальванопокрытия, электролиза или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электрических и аппаратуры, имеющих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проводов для свечей зажигания и комплектыпроводов испольльзуемые в автомобилях, самолетах или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Оснащенные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80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угли для ламп или батареек и изделия из графита или других видов углерода с металлом или без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стеклянные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изоляторы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арматура изолирующая для электрических машин, приспособлений и оборудования, кроме изоляторов товарной позиции8546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части оборудования или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электрических аккумуляторов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локомотивы и тендеры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трамвайныепассажирские, товарные или багажные,открытые платформы, кроме входящих в товарную позицию 8604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несамоходные,предназначенные для ремонта или технического обслуживания железнодорожных или трамвайных путей (например,вагоны-мастерские,краны,шпалоподбивочные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саморазгружающиеся, кроме входящих в субпозицию 860610 или 860620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 крытые и закрывающиеся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тележки и ходовые балансирные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и ходовые балансирные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ходовые балансирные тележки, оси и колеса,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тормозные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железнодорожных или трамвайных локомотивов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 трамвайных путей; механическое (включая электромеханическое) сигнальное оборудование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жидких грузов), специально предназначенные и оборудованные для перевозки одним или несколькими видами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управляемые рядом идущим 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не более 18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18 кВт, но не более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37 кВт,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75 кВт, но не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с двигателем внутреннего сгорания с воспламенением от сжатия (дизелем или полудизелем)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двигателем внутреннего сгорания с искровым зажиганием с возвратно-поступательным движением поршня, так и электрическим двигате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только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предназначенные для перевозки 10 человек или более, включая водителя,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 предназначенные для движения по снегу; специальные автомобили для перевозки игроков в гольф и аналогичные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возвратно-поступательным движением, с рабочим объемом цилиндров двигателя не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 Движением поршня, с рабочим объемом цилиндров двигателя более 1000 см3, но не более 1500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 Движением поршня, с раб. Объемом цилиндров более 1500 см3, но не более 3000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возвратно-поступательным движением поршня, с рабочим объемом цилиндров двигателя более 3000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двигателя не более 1500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цилиндров двигателя более 1500 см3, но не более 2500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цилиндров двигателя более 2500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автомобили легковые и прочие моторные транспортные средства, предназначенные для перевозки людей, включая грузо-пассажирские автомобили-фургоны и гоночные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 Транспортные средства для перевозки грузов с двигателем внутренего сгорания с воспламенением от сжатия (дизелем или полудизелем) с полной массой транспорт.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с двигателем внутр. Сгорания с воспламенен. От сжатия (дизелем или полудизелем) c полной массой трансп. Сред. Более 5 т, но не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с двигателем внутреннего сгорания с воспламенением от сжатия (дизелем или полудизелем) с полной массой транспорного средства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двигателем внутреннего сгорания с искровым зажиганием с полной массой транспортного средства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 гидравлические грузоподъемностью 90 т и более,с двумя и более ведущими мостами, предназначенные для работы при температуре окружающего воздуха -40с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средста 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специального назначения, кроме используемых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для моторных транспортных средств товарной позиции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кузова (включая кабины)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кузовов (включая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тормоза с сервоусилителем,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ходовые,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Амортизаторы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Глушители и выхлопные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в сборе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колеса, рулевые колонки и картеры рулевых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Пневмоподушки безопасности с системой надувания;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автомобилей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транспортные средства промышленного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промышленного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транспортных средств промышленного назначения,самоходных,не оборудованных подъемными или погрузочными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двигателем внутреннего сгораниявозвр.-поступат. Движением и обьемом двигателя не более 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внутреннего сгорания с кривошипно-шатунным механизмом и рабочимобъемом двигателя более 50 см3, но не более 250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внутреннего сгорания с кривошипно-шатунным механизмом и рабочимобъемом двигат. Более 250 см3, но не более 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 Внутреннего сгорания с возвратно-поступат.движением обьемом двигателя более 500 см3, но не более 800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 Внутреннего сгорания с возвратно-поступат.движением обьемом двигателя более 800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приводимые в движение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мотоциклы (мопеды), велосипеды с установленным вспомогательным двигателем, с колясками и без них; коляски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виды велосипедов (включая трехколесные велосипеды для доставки грузов) без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людей,не способных передвигаться без механических устройств для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коляски для людей, не способных передвигаться, оснащенные двигателем или другими механическими устройствами дляпередвижения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мотоциклов (включая мопеды)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и вилки,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Ободья и спицы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[втулки], кроме тормозных ступиц свободного хода и ступиц тормозов, цепные звездочки обгонных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включая тормозные ступицы [втулки] свободного хода и ступицы тормозов,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Седла к транспортным средствам, классифицируемым в товарныхпозициях с8711 по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Педали и кривошипно-шатунные механизмы,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транспортным средствам товарных позиций 8711 - 8713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 автоприцеп'), для проживания или для автотуристов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и полуприцепы-цистерны для транспортировкигрузов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прицепов и полуприцепов, прочих несамоходных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дирижабли;планеры, дельтапланы и другие безмоторные летатель 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2000кг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2000 кг, но не более 15000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самолетов и несущие винты вертолетов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самолетов и вертолетов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летательных аппаратов товарной позиции 8801 или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их части; палубные тормозные или аналогичные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палубные тормозные или аналогичные устройства; наземные тренажеры для летного состава; их части:наземные тренажеры для летного состава и их части:имитаторы воздушного боя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наземные тренажеры для летнего состава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и аналогичные суда, предназначенные в основном для перевозки пассажиров; паромы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грузов:суда рефрижераторные, кроме входящих в субпозицию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грузовые и грузо-пассажирские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плавучие средства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Надувные яхты и прочие плавучие средства для отдыха или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с вспомогательным двигателем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лодок с подвесным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плавучие средства для отдыха или спорта; гребные лодки и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платформы:плавучие или работающие под водой буровые или эксплуатационные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маяки, пожарные суда, земснаряды, плавучие краны и прочие суда, для которых судоходные качества являются второстепенными по сравнению с их основной функцией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прочие, включая военные корабли и спасательные суда, кроме гребных лодок:военные корабли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средства (например, плоты, плавучие баки, причалы, кессоны, буи и бакены)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и пластины из поляризационного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призмы, зеркала и прочие оптические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для камер, проекторов или фотоувеличителей или оборудования для проецирования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линзы, призмы, зеркала и прочие оптические элементыиз любого материала, в сборе, являющиеся частями инструментов и приборов или приспособлениями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из пластмасс для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оправ и арматуры защитных очков и им подобных оптических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солнцезащитные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очки, защитные очки и аналогичные оптические приборы, корректирующие, защитные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Монокуляры, прочие зрительные трубы и их арматура, приборыастрономические,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(включая арматуру) к биноклям, монокулярам и прочим зрительным трубам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используемые для подготовки печатных пластин или цилиндров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съемки,аэрофотосъемки или для медицинского или хирургического обследвания внутренних органов,камеры,позволяющие проводить сличение для судеб.целей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прочие:зеркальные, для катушечной фотопленки шириной не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пленки шириной менее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прочие:прочие, для катушечной фотопленки шириной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лампы-вспышки и фотовспышки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фотовспышек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устройства:кинокамеры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Кинопроекторы, содержащие или не содержащие звуковоспроизводящие или звукозаписывающие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кинопроекторов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фотоувеличители и оборудование для проецирования изображений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проекторов, фотоувеличителей и оборудования для проецирования изображений с уменьшением (кроме кинематографического)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проекционные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стереоскопические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микроскопы для микрофотографии, микрокиносъемки или микропроецирования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 кроме оптических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перископы,трубы зрительные,изготовленные как части машин, инструментов, приборов или аппаратуры данной группы или раздела xvi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приборы и инструменты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устройств на жидких кристаллах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компасов для определения направления; навигационных приборов и инструментов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Теодолиты и тахеометры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геодезические или топографические инструменты и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топографические, гидрографические, океанографические, гидрологические, метеорологические или геофизические, кроме компасов,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топографическим, гидрографическим,океанографическим, гидрологическим, метеорологическим или геофизическим (кроме компасов) приборам и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более, с разновесами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и машины чертежные, автоматические или неавтоматические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для черчения, разметки или математических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прочие для черчения, разметки и математических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чертежных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электродиагностическая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с иглами или без игл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трубчатые металлические и иглы для наложения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канюли и аналогичные инструменты, кроме игл и шприцев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Бормашины, совмещенные или несовмещенные на едином основании с прочим стоматологическим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устройства стоматологические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устройства офтальмологические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оборудование, прменяемые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механотерапии; аппараты массажные; аппаратура для психологических тестов для определения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аэрозольной терапии,искусственного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зубы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которые носятся на себе, с собой или имплантируются в тело, для компенсации дефекта органа или его неработоспособности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ортопедические, включая костыли, хирургические ремни и бандажи; шины и прочие приспособления для лечения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действии рентгеновского излучениядля использования в стоматологии,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основе рентгеновского излучения для медицинского, хирургического или ветеринарного использования,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на основе рентгеновского излучения, рентгенографическая или радиотерапевтическая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 гамма- излучения,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включая части и принадлежности, основанная на использовании рентгеновского, альфа-, бета- или гамма-излучений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приборы для испытаний на твердость, прочность, растяжение и сжатие, эластичность или другие механические свойства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устройств для испытания механических свойств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 пирометры, не объединенные с другими приборами жидкостные, прямого считывания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термометры и пирометры, не объединенные с другими приборами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измерительные , действующие при погружении в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ареометров и аналогичных приборов, действующих при погружении в жидкость, термометров, пирометров, барометров, гигрометров и психрометров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расхода или уровня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прочие для измерения или контроля расхода, уровня, давления или других переменных характеристик жидкостей или газов, кроме приборов и аппаратуры тов.позиции 9014,9015,9028,9032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или аппаратуры для измерения или контроля расхода, уровня, давления или других переменных характеристик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видимойчасти спектра, инфракрасного)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физического или химического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 для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подачи или производства газа, жидкости или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милеометры, шагомеры и аналогичные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 тахометры; стробоскопы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числа оборотов и количества продукции, таксометров, милеометров, шагомеров и аналогичных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и осциллографы электронно-лучевые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для измерения или контроля напряжения, силы тока, сопротивления или мощности, беззаписывающего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напряжения, силы тока, сопротивления или мощности, прочие:универсальные с записывающим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записывающего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без 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специально предназначенные длятелекоммуникаций (например, измерители перекрестных помех,коэффициентов искажения, псофометры)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с записывающими устройствами,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электрических величин, кроме измерительных приборов товарной позиции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балансировочные для механических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Стенды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измерительные или контрольные приборы, приспособления и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измерительных или контрольных приборов, устройств и машин,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или пневматические приборы и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 аппаратуры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илине включенные) к машинам, приборам, инструментам или аппаратуре группы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механической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 без автоматического подзавода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металлом:прочие:приводимые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прочие, кроме электрических, наружные, карманные, предназначенныен для ношения на себе или с собой, включая секундомеры, с корпусом, изготовленным их драг. Металлов, плакированных драг.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наручные,приводимые в действие электричеством имеющиеили не имеющие встроенного секундомера только с механическойиндикацией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оптико-электронной индикацией, кроме часов и секундомеров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наручные,приводимые в действие электричеством,имеющие или неимеющие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кроме часов и секундомеров товарной позиции 9101, имеющие или не имеющие встроенного секундомера,с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кроме часов и секундомеров товарной позиции 9101, имеющие или не имеющие встроенного секундомера,без автоматического подзавода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часы,приводимые в действие электричеством,карманныеи, предназначенные для ношения на себе или с собой, включаясекундомеры, кроме часов и секундомеров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предназначенные для ношения на себе или с собой, включая секундомеры, кроме часов и секундомеровтоварной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счасовыми механизмами для часов, предназначенных для ношения с собой или на себе, кроме часов товарной позиции 9104: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счасовыми механизмами для часов, предназначенных для ношенияс собой или на себе, кроме часов товарной позиции 9104: прочие, кроме электричес.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Будильники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будильники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настенные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Регистраторы времени, устройства записи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ссобой или на себе, укомплектованные и собранные, электрические, только с механ.индикацией или устройст., позволяющ. Устан. Механ.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проедназначенных для ношения ссобой или на себе, укомплектованные и собранные, электрические, только с оптико-электронной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электрические, прочие, проедназначенных для ношения с собой или на себе, укомплектованныеи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с автоматическим подзаводом, предназначенных для ношения с собой или на себе,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часов,предназначенных для ношения 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часов, не предназначенных для ношенияна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укомплектованные, разобранные или частично собранные (комплекты часовых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неукомплектованные, собранные, для часов,предназначенных для ношения с собой 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собранные:для часов, предназначенных для ношения на себе или с собой:механизмы часовые, предварительно грубо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укомплектованные механизмы часовые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на себе или с собой, и их части:корпуса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с собой илина себе, из недрагоценного металла, в том числе посеребренные или позолоченные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 для часов, предназначенных для ношения с собой или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корпуса часов, предназначенные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и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данной группы, и их части:части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на себе или с собой,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из недрагоценного металла, в том числе позолоченные или посеребренные гальваническим способом, предназначенных для ношения с собой или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ремешки, ленты и браслеты для часов, предназначенных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включая волосковые,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часов всех видов прочие:платины и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клавесины и прочие клавишные струнные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Смычковые инструменты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музыкальные струнные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духовые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клавишные, кроме аккордеонов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 у которых звук производится или должен быть усилен с помощью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органы ярмарочные; птицы поющие механические, пилы музыкальные и инструменты музыкальные в другом месте не поименованные; манки всех видов, свистки, горны и духовые сигнальные инcтрументы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Струны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фортепиано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93.07:оружие артиллерийское (например, пушки, гаубицы и минометы)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93.07:ракетные пусковые установки; огнеметы; гранатометы; торпедные аппараты и аналогичные пусковые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линеметы):оружие огнестрельное, заряжаемое с дула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линеметы):ружья спортивные, охотничьи или для стрельбы по мишеням, прочие, включая комбинированные с гладкими и нарезными стволами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линеметы):винтовки спортивные, охотничьи или для стрельбы по мишеням,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93.01 - 93.04:револьверов или пистолетов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93.01 - 93.04:ружей или винтовок товарной позиции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93.01 - 93.04:прочие:оружия военного образца товарной позиции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для гладкоствольного оружия и их части; пульки для пневматического оружия:патроны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для гладкоствольного оружия и их части; пульки для пневматического оружия:прочие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прочие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используемой в средствах воздушноготранспорта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используемых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трансформируемая или не трансформируемая в кровати, и ее части: мебель для сидения из тростника, ивы, бамбука или аналогичных материалов:из бамбука или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трансформируемая или не трансформируемая в кровати, и ее части, мебель для сидения из тростника, ивы, бамбука или аналогичных материалов: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или аналогичных материалов: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деревянным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деревянным каркасом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металлическим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для сидения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 кресла ичасти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медицинская, хирургическая, стоматологическаяили ветеринарная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части:мебель из прочих материалов, включая тростник, иву, бамбук или аналогичные материалы:из бамбука или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или аналогичные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металла, из дерева,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пористой резины или пластмассы, с покрытием или без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основы матрацные; принадлежности постельные и аналогичные изделия меблировки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 Электрическое осветительное оборудование, подвесное или настенное, кр. Осветительного оборудования типа использ. Для освещения открытых общественных мест или транспорт. Магистралей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электрические настольные, напольные или прикроватные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осветительного оборудования типа используемого для украшения новогодних 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электрические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 лампы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вывески, световые таблички с именем или названием, или адресом ианалогичные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при помощи монеты или жетона, кроме оборудования кегельбанов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при помощи монеты или жетона, кроме оборудования кегельбанов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Видеоигры с использованием телевизионного приемника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для виндсерфинга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гольфа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инвентарь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ракетки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мячи, кроме мячей для гольфа и шариков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коньки и роликовые коньки, включая конькобежные ботинки с прикрепленными коньками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снаряды и инвентарь для занятий физкультурой, гимнастикой, легкой атлетикой, прочими видами спорта (включая настольный теннис) или для игр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 передвижные и зверинцы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карусели, качели, тиры и прочие аттракционы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карусели, качели, тиры и прочие аттракционы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и щетки, состоящие из веток или других растительных материалов, связанных вместе, с рукоятками или без рукояток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эбонитовые или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эбонитовые или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Моноопоры, двуноги, треноги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