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51b3" w14:textId="d085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сентября 2020 года № ҚР ДСМ-101/2020. Зарегистрирован в Министерстве юстиции Республики Казахстан 15 сентября 2020 года № 21200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242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414 "Об утверждении Правил составления и оформления инструкции по медицинскому применению и общей характеристики лекарственных средств и медицинских изделий" (зарегистрирован в Реестре государственной регистрации нормативных правовых актов под № 11495, опубликован 14 июля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апреля 2019 года № ҚР ДСМ-48 "О внесении изменений в приказ Министра здравоохранения и социального развития Республики Казахстан от 29 мая 2015 года № 414 "Об утверждении Правил составления и оформления инструкции по медицинскому применению лекарственных средств и изделий медицинского назначения" (зарегистрирован в Реестре государственной регистрации нормативных правовых актов под № 18584, опубликован 30 апреля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ДСМ-101/2020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оформления инструкции по медицинскому применению лекарственных средств и медицинских изделий и общей характеристики лекарственного средства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составления и оформления инструкции по медицинскому применению и общей характеристики лекарственных средств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медицинскому применению лекарственного средства (листок-вкладыш) (далее – Инструкция ЛС) составляется с использованием четких и понятных для пациента терминов, отражающих медицинские и научные данные о лекарственном препарате и содержит следующую информацию: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идентификационные данные лекарственного препарата: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лекарственного препарата, за которым следует дозировка и лекарственная форма. Если лекарственный препарат содержит только одно активное (действующее) вещество, то его международное непатентованное наименование (при отсутствии - общепринятое наименование) необходимо указать в скобках сразу за торговым наименованием данного лекарственного препарата (оно отличается от торгового наименования); для лекарственных препаратов, содержащих несколько активных (действующих) веществ их, следует указать в виде перечня под наименованием;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фармакотерапевтическая группа или описание активности, легко понимаемые пациентом;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показания к применению содержат перечень заболеваний и синдромов, при которых лекарственный препарат рекомендован для медицинского применения; условия применения в определенных группах (дети, беременные и кормящие грудью женщины, пожилые, лица с определенными патологическими состояниями);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сведений, необходимых до начала применения лекарственного препарата: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меры предосторожности при применении;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взаимодействия с лекарственными препаратами и виды взаимодействия, способные повлиять на действие лекарственного препарата (с алкоголем, табаком, пищей); сведения о возможном влиянии на способность управлять транспортными средствами или работать с механизмами (если применимо);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предупреждения;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применению: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дозирования;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и путь введения (при необходимости);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применения с указанием времени приема (при необходимости);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(в зависимости от свойств лекарственного препарата если ее необходимо ограничить);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которые необходимо принять в случае передозировки (симптомы, неотложные процедуры);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необходимые при пропуске одной или нескольких доз лекарственного препарата (при необходимости);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 наличие риска симптомов отмены (при необходимости);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обращению за консультацией к медицинскому работнику для разъяснения способа применения лекарственного препарата;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нежелательных реакций, которые проявляются при стандартном применении лекарственного препарата и меры, которые следует принять в этом случае (при необходимости);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стандартный текст, рекомендующий пациентам при возникновении ожидаемых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препаратов, и указывающий на различные пути такого сообщения (электронное сообщение, почтовое отправление и (или) другое);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сведения: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качественный (фармацевтические субстанции и вспомогательные вещества) и количественный состав фармацевтических субстанций с использованием их общепринятых наименований для каждой формы выпуска лекарственного препарата;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внешнего вида, запаха, вкуса;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истечения срока годности, с указанием запрета применения лекарственного препарата по истечении срока годности;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об определенных видимых признаках ухудшения качества (при необходимости);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производителе лекарственного средства: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производителя;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держателя регистрационного удостоверения (далее - ДРУ) (в соответствующих случаях имя представителя, назначенного ДРУ с целью представления его интересов).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принимающей претензии (предложения) по лекарственному средству от потребителей на территории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последнего обновления Инструкции ЛС.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ЛС разрабатывается на основании общей характеристики лекарственных средств (далее - ОХЛС) на каждую лекарственную форму и оформляется в виде вкладыша в упаковку либо ее текст без сокращения размещается на упаковке.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Инструкции ЛС оформляется на казахском и русском языках и соответствует следующему: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и подзаголовки располагаются однородно и выделяются жирным шрифтом;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рисунки и (или) пиктограммы (при необходимости).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 ОХЛС содержит информацию о лекарственном препарате для медицинского применения и разрабатывается на каждую лекарственную форму в соответствии с Решением Совета Евразийской экономической комиссии от 3 ноября 2016 года № 88 "Об утверждении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применения".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оформления инструкции по медицинскому применению медицинских изделий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Инструкция по применению медицинского изделия (далее – Инструкция МИ) содержит информацию, предоставляемую производителем медицинского изделия относительно назначения, надлежащего и безопасного использования медицинского изделия.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Инструкция МИ составляется с использованием терминов, понятных пользователю. В Инструкции МИ расшифровываются все символы и обозначения, использованные при маркировке.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МИ содержит следующую информацию: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медицинского изделия;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описание медицинского изделия: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функциональные характеристики, необходимые пользователю для применения медицинского изделия по назначению, определенному производителем;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лекарственного средства, биологического материала и (или) наноматериала;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комплектующих к медицинскому изделию (при наличии);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одноразового или многоразового использования (при необходимости особые указания по применению);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(обозначение) нормативного документа, в соответствии с которым произведено медицинское изделие.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область применения и назначение медицинского изделия с указанием пользователя (например, пациент, медицинский специалист, физическое лицо, применяющее медицинское изделие по назначению, определенному производителем);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мерам предосторожности (безопасности) и ограничениям при использовании медицинского изделия: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неисправности медицинского изделия или отклонений в его функционировании, которые могут влиять на безопасность медицинского изделия;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воздействия на функционирование медицинского изделия внешних факторов, связанных с применением медицинского изделия в комбинации с медицинскими изделиями и (или) оборудованием, или таких факторов,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предсказуемого риска электромагнитных помех, создаваемых медицинским изделием при проведении и оценке результатов специфических диагностических исследований, терапевтического лечения или при его использовании (например, электромагнитное излучение медицинского изделия, оказывающее влияние на другое оборудование);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ограничениях или несовместимости с медицинским изделием отдельных лекарственных средств или биологических материалов (если медицинское изделие предназначено для введения лекарственных средств или биологических материалов);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ограничения, связанные с лекарственными веществами или биологическими материалами, которые входят в состав медицинского изделия;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связанное с входящими в состав медицинского изделия канцерогенными, мутагенными или токсичными материалами, возможное выделение или вымывание которых приводит к сенсибилизации, аллергической реакции или отрицательно влияет на репродуктивную функцию;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или меры предосторожности, предпринимаемые пользователем при утилизации медицинского изделия, принадлежностей и расходных материалов, используемых вместе с ним (при наличии), включая сведения об инфекционной, микробной, экологической или физической опасности медицинского изделия.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противопоказания для применения, ожидаемые и предсказуемые неблагоприятные события, связанные с применением медицинского изделия, включая информацию об обстоятельствах, при которых пользователю необходимо проконсультироваться с медицинским специалистом (для медицинских изделий, предназначенных для использования лицами, не имеющими медицинского образования), меры оказания первой помощи при неправильном использовании;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сроке и условиях хранения медицинского изделия;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необходимая для проверки правильности установки медицинского изделия и его готовности к безопасной работе по назначению, определенному производителем, с указанием следующих сведений: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периодичность технического обслуживания, включая очистку и дезинфекцию медицинского изделия;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расходных компонентов медицинского изделия и процедура их замены;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калибровки для обеспечения надлежащей и безопасной работы медицинского изделия в течение срока его службы;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снижения рисков, связанных с установкой, калибровкой или обслуживанием медицинского изделия;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дополнительная информация, необходимая при использовании (обслуживании) медицинского изделия: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установки и ввода в эксплуатацию (при необходимости), а также о необходимости предварительной подготовки к использованию медицинского изделия;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 в отношении помещений, специальной подготовки или особой квалификации пользователя и (или) третьих лиц (при необходимости);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природе, типе, а также (при необходимости) интенсивности и распределении излучаемой медицинским изделием радиации и способах защиты пользователей или третьих лиц от непреднамеренного излучения в процессе использования медицинского изделия (если медицинское изделие создает опасный или потенциально опасный уровень радиации в медицинских целях);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действий в случае нарушения стерильной упаковки медицинского изделия перед его использованием (если медицинское изделие поставляется стерильным);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методе стерилизации медицинского изделия (если медицинское изделие поставляется нестерильным с указанием необходимости его стерилизации перед использованием);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надлежащей обработке медицинского изделия для его повторного использования, включая очистку, дезинфекцию, упаковку и при необходимости метод повторной стерилизации (если медицинское изделие предназначено для многоразового использования), а также критерии непригодности использования медицинского изделия;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производителе медицинского изделия и его уполномоченном представителе, включая: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производителя;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уполномоченного представителя производителя на территории Республики Казахстан: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принимающей претензии (предложения) по медицинскому изделию от потребителей на территории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ответственной за пострегистрационное наблюдение за безопасностью медицинского изделия на территории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о выпуске или последнем пересмотре инструкции по медицинскому применению.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Инструкция МИ для диагностики in vitro содержит следующую информацию: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медицинского изделия для диагностики in vitro;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описание медицинского изделия: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теста;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реагентов, калибраторов и контрольных материалов;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материалов и специальных материалов, необходимых для проведения тестирования (анализа), но не содержащихся в комплекте поставки медицинского изделия для диагностики in vitro;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медицинского изделия для диагностики in vitro, в том числе: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того, что определяется и (или) измеряется (аналит);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специфическое расстройство, физиологическое состояние или фактор риска для обнаружения, определения или дифференцирования которого предназначено медицинское изделие для диагностики in vitro (при необходимости);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медицинского изделия для диагностики in vitro для качественных, полуколичественных или количественных определений;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анализируемого образца;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медицинского изделия для диагностики in vitro с указанием пользователя (например, пациент, медицинский специалист, физическое лицо, применяющее медицинское изделие по назначению, определенному производителем);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предназначении медицинского изделия для диагностики in vitro для клинической лабораторной диагностики и (или) для самотестирования;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предназначении медицинского изделия для диагностики in vitro для одноразового использования;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 в отношении помещений, специальной подготовки или особой квалификации пользователя и (или) третьих лиц (при необходимости).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медицинских изделий для диагностики in vitro, предназначенных для использования в комбинации с другими медицинскими изделиями, включая медицинские изделия для диагностики in vitro - информация для идентификации медицинских изделий с целью получения безопасной комбинации и (или) информация об известных ограничениях по совместному использованию медицинских изделий;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сроке и условиях хранения медицинского изделия: сведения о специальных условиях хранения (температура и влажность воздуха, освещение) и (или) обращения пользователей с медицинским изделием in vitro;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специальных условиях транспортирования;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характеристиках стабильности медицинского изделия для диагностики in vitro (условия хранения, срок хранения после первого вскрытия первичного контейнера), а также условиях хранения и стабильности рабочих растворов (при необходимости);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стерильном состоянии, методе стерилизации и о порядке действий в случае нарушения стерильной упаковки (если медицинское изделие для диагностики in vitro поставляется в стерильном виде);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для пользователей (предупреждения, меры предосторожности, ограничения при использовании медицинского изделия для диагностики in vitro):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сбоя или отклонений в функционировании медицинского изделия для диагностики in vitro, определяемых по внешним признакам;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отношении таких предсказуемых внешних факторов,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связанное с входящими в состав медицинского изделия для диагностики in vitro материалами, которые являются канцерогенными, мутагенными или токсичными либо приводят к сенсибилизации, аллергической реакции или отрицательно влияют на репродуктивную функцию;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отношении потенциально инфекционного материала, содержащегося в медицинском изделии для диагностики in vitro;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надлежащей обработке медицинского изделия для диагностики in vitro для его повторного использования, включая очистку, дезинфекцию, упаковку и при необходимости метод повторной стерилизации (если медицинское изделие для диагностики in vitro предназначено для многоразового использования);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предупреждение и (или) специальные меры предосторожности в отношении безопасной утилизации медицинского изделия для диагностики in vitro и принадлежностей (при наличии), которые при необходимости должны охватывать следующие факторы: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или микробные риски, в том числе возможность загрязнения расходных материалов инфекционными агентами человеческого происхождения;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риски, связанные с потенциально опасными материалами и веществами;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риски, в том числе возможность взрыва или возгорания;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об условиях, необходимых для сбора, обработки и подготовки образцов, данные по стабильности анализируемых образцов, в том числе условия и длительность хранения, условия транспортировки, ограничения по циклам заморозки (размораживания);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подробная информация о подготовке к использованию медицинского изделия для диагностики in vitro;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необходимая для проверки правильности установки медицинского изделия для диагностики in vitro и его готовности к безопасной работе по назначению, определенному производителем, с указанием следующих сведений: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калибровки для обеспечения надлежащей и безопасной работы медицинского изделия для диагностики in vitro в течение срока его службы;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снижения рисков, связанных с установкой, калибровкой или обслуживанием медицинского изделия для диагностики in vitro;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рекомендации в отношении процедур контроля качества при необходимости;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прослеживаемости значений, заданных для калибраторов или контрольных материалов, которая обеспечивается посредством доступных референтных методик (методов) измерения и (или) эталонов;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тестирования, включая расчеты и интерпретации результатов тестирования, и при необходимости информация о целесообразности проведения подтверждающих тестов;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аналитической эффективности: чувствительность, специфичность, правильность, повторяемость, воспроизводимость, предел обнаружения (детекции) и диапазон измерения, включая информацию о влиянии известных интерферентов, об ограничениях метода и использовании доступных референтных материалов и методов анализа (по применимости);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клинической эффективности: диагностическая чувствительность и диагностическая специфичность (при необходимости);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биологический референтный интервал при необходимости;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интерферирующих веществах или ограничениях, связанных с пробой, которые могут повлиять на результат исследования;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отношении медицинского изделия для диагностики in vitro, предназначенного для самотестирования пользователем или тестирования вблизи пользователя, также следующие сведения: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подробная информация о процедуре тестирования (подготовка реагентов, отбор (подготовка) пробы, порядок выполнения и интерпретация результатов тестирования);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относительно действий пользователя в случае положительного, отрицательного или неопределенного результата тестирования;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погрешностях теста и возможности получения ложноположительных или ложноотрицательных результатов тестирования, а также относительно факторов, влияющих на результат тестирования;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недопустимости принятия пользователем медицинских решений без предварительной консультации с медицинским специалистом;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необходимости направления сообщения производителю или его уполномоченному представителю о нежелательных событиях, которые имеют признаки неблагоприятного события (инцидента).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производителе медицинского изделия для диагностики in vitro и его уполномоченном представителе, включая: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фактический) адрес и контактные данные (телефон, факс, электронная почта) производителя;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уполномоченного представителя производителя на территории Республики Казахстан;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принимающей, претензии (предложения) по медицинскому изделию для диагностики in vitro от потребителей на территории Республики Казахстан;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ответственной за пострегистрационное наблюдение за безопасностью медицинского изделия для диагностики in vitro на территории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данные о выпуске или последнем пересмотре инструкции по применению.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инструкции не допускаются рекомендации по применению комплектующих медицинских изделий от конкретного производителя.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Текст Инструкции МИ оформляется на казахском и русском языках, является четким и понятным с указанием последовательности действий по применению. Допускается использование отдельных сведений для профессиональных и непрофессиональных пользователей.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Инструкции МИ соответствует следующему: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и подзаголовки располагаются однородно и выделяются жирным шрифтом;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рисунки и (или) пиктограммы (при необходимости).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Инструкция МИ предоставляется пользователю на бумажном носителе либо в электронном виде как вместе с медицинским изделием, так и отдельно от него, в том числе путем размещения информации на экране, являющемся частью медицинского изделия. Выбранный способ предоставления инструкции по применению является пригодным и доступным для пользователей. В случае предоставления инструкции на носителе, отличном от бумажного, производитель размещает информацию о способах ее получения: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просмотра инструкции по применению;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актуальной версии инструкции по применению;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бумажной версии инструкции по применению.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