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37b" w14:textId="3f7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профессиональными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сентября 2020 года № 363. Зарегистрирован в Министерстве юстиции Республики Казахстан 14 сентября 2020 года № 21197.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профессиональными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363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профессиональными рисками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28.12.2022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профессиональными рисками (далее – Правила) определяют порядок управления профессиональными рисками, включающий в себя идентификацию и оценку профессиональных рисков, корректирующие меры, контроль и мониторинг профессионального риска.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охраной труда (далее - СУОТ) – комплекс взаимосвязанных мероприятий по реализации политики по охране труда, выполнению требований безопасности труда, управлению профессиональными рисками;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риск (далее - ПР) – риск утраты трудоспособности либо смерти работника при исполнении трудовых (служебных) обязанностей;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профессионального риска (далее - ОПР) –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организации, обеспеченности средствами коллективной и индивидуальной защиты;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профессиональными рисками (далее - УПР) – составная часть системы управления охраной труда, включающая в себя идентификацию и оценку профессиональных рисков, корректирующие меры, контроль и мониторинг профессионального риска;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производственное оборудование – машины, механизмы, устройства, аппараты, приборы и иные технические средства, необходимые для работы, производства.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профессиональными рисками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 состоит из следующих процедур: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меры;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УПР включает в себя: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процедур УПР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осуществляется производственным советом по безопасности и охране труда, в случае его отсутствия, руководителем предприятия определяется состав экспертной группы, для проведения идентификации ПР, ОПР, разработки корректирующих мер по результатам ОПР, контроля и мониторинга, и распределения полномочий и обязанностей между ее членами;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оценки с учетом перечня всех профессий (должностей) или профессиональных групп, по которым будет проводиться ОПР, разработка графика проведения ОПР, назначение лиц, проводящих оценку.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Идентификация профессионального риска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Идентификация ПР проводится по каждой профессии (должности) (рабочему месту) в разрезе производственных (технологических) процессов и видов деятельности для выявления производственных факторов, воздействие которых приводит к утрате трудоспособности (либо смерти) работника при исполнении трудовых (служебных) обязанностей с учетом характера их воздействия на организм работника (механические, физические, химические, биологические и психофизиологические факторы).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производственным факторам физического воздействия на организм работника (Ф) относятся: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микроклимат (Ф1),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воздуха - Ф1.1;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скорость движения воздуха - Ф1.2;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относительная влажность воздуха - Ф1.3;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ТНС-индекс - Ф1.4;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атмосферное (барометрическое) давление - Ф1.5;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тепловое излучение - Ф1.6.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излучения (Ф2),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неионизирующие электромагнитные поля и излучения - Ф2.1;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ионизирующее излучение - Ф2.2;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инфракрасное излучение - Ф2.3;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ультрафиолетовые излучения - Ф2.4;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лазерное излучение - Ф2.5;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рентгеновское излучение - Ф2.6.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Виброакустические факторы (Ф3),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шум - Ф3.1;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вибрация (общая и локальная) - Ф3.2;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инфразвук - Ф3.3;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ультразвук - Ф3.4.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освещенность (Ф4), в том числе: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недостаточная освещенность рабочей зоны - Ф4.1;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повышенная яркость света - Ф4.2.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аэрозольный состав воздуха (Ф5), в том числе: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 и умереннофиброгенные аэрозоли - Ф5.1;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слабофиброгенные аэрозоли - Ф5.2.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факторам химического воздействия на организм работника (Х) относятся: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вредные химические вещества 1-4 классов (Х1);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вещества опасные для развития острого отравления (остронаправленные и раздражающие) (Х2);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канцерогены (Х3);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аллергены (высоко- и умеренно- опасные) (Х4);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противоопухолевые средства, гормоны (Х5);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наркотические анальгетики (Х6);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неорганические вещества(Х7).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факторам биологического воздействия на организм работника (Б) относятся: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патогенные микроорганизмы (Б1);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виды микроорганизмов (растения и животные) (Б2).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факторам психофизиологического воздействия на организм работника (П) относятся: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тяжесть трудового процесса труда (П1);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напряженность трудового процесса (П2).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опасным производственным факторам (механического воздействия) относятся: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в рабочей зоне (М1), в том числе: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падение работника с высоты - М1.1;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падение работника при передвижении (с одной точки до другой) - М1.2;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падение, обрушение, обвал предметов на работника - М1.3;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падение, разрушение зданий, сооружений и их элементов - М1.4.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Дорожно-транспортное происшествие (М2),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наезд транспортного средства при передвижении по территории предприятия - М2.1;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аварии на транспорте - М2.2.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производственных механизмов, машин и частей оборудования (М3),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движущихся и вращающихся частей оборудования, механизмов, машин (удары, захваты, сдавливания) - М3.1;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воздействие элементов конструкции производственного оборудования, которые имеют острые углы, кромки, заусенцы и неровные поверхности, также, воздействие высокой и низкой температуры поверхности оборудования при движении работника - М3.2.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Электробезопасность, пожаро - и взрывобезопасность М.4,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поражение электрическим током - М4.1;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пожара или взрыва (трение или повышенное давление), в том числе вызванный электричеством - М4 2.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ПР включает: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информации для ОПР и ее документационный анализ;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обследование и визуальный осмотр рабочего места, наблюдение за ходом работы и выявление соответствия деятельности требованиям к безопасности работ, изучение всех характеристик производственной среды и трудового процесса: рабочего места, производственного оборудования и машин, материалов, технологии и методов работы;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производственных факторов, воздействие которых приводит к утрате трудоспособности (либо смерти) работника при исполнении трудовых (служебных) обязанностей по каждой профессии (должности) (рабочему месту) в разрезе производственных процессов (технологических, бизнес-процессов) и видов деятельности. Реестр профессионального риска по предприятию утверждается руководителем предприятия,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идентификации ПР, если имеются наличия профессий (должностей) (рабочих мест) с идентичным характером выполняемых работ и аналогичными условиями труда разрешается выбор одной профессиональной группы или одного рабочего места для ОПР.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профессиональных рисков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 подлежат все производственные факторы, указанные в Реестре профессионального риска по предприятию, и оформляются протоколом ОПР (индивидуального)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 проводится по каждой профессии (рабочему месту) в разрезе производственных (технологических) процессов (технологических, бизнес-процессов) и видов деятельности.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 включает в себя комплексную оценку условий труда по каждой профессии (рабочему месту) в разрезе производственных (технологических) процессов (технологических, бизнес-процессов) и видов деятельности организации на соответствие их требованиям законодательства Республики Казахстан в области охраны труда, и состоит из: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вредности условий труда (воздействия вредных производственных факторов);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травмоопасности условий труда (воздействия опасных производственных факторов);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безопасности производственного оборудования;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обеспеченности средствами индивидуальной защиты (далее -СИЗ);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оценки заболеваемости.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вредности условий труда (воздействия вредных производственных факторов) проводится по производственным факторам физического, химического, биологического и психофизиологического воздействия на организм работника.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вредности условий труда производится на основе лабораторных и инструментальных измерений параметров вредных производственных факторов с использованием поверенных средств измерений и их сопоставлении с установленными нормативами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угольных шахтах лабораторные и инструментальные измерения не проводятся.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вредности условий труда разрешается проводить с использованием результатов аттестации рабочих мест по условиям труда при их наличии и условии, что срок проведения последней аттестации не превышает 5 (пяти) лет.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травмоопасности условий труда проводится по опасным производственным факторам (механического воздействия).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травмоопасности условий труда проводится в соответствии с требованиями нормативных документов, определяющих содержание трудового процесса, функциональные обязанности и виды выполняемых работ.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безопасности производственного оборудования проводится по каждой профессии (должности) на ее рабочем месте на основе комплексной проверки на наличие документации по производственному оборудованию и его конструкциям, в том числе отдельным частям, наличие средств коллективной и (или) индивидуальной защиты к производственным оборудованиям, обеспечивающих безопасность проведения работ с использованием производственного оборудования.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документации по производственному оборудованию (документационная оценка безопасности производственного оборудования) осуществляется на основании документационного анализа и проверки наличия: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документации (паспорт);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эксплуатационной документации и технологический регламент (при наличии требований в нормативных правовых актах);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документации по обслуживанию, ремонту, обследованию, диагностированию производственного оборудования (при наличии требований и нормативных правовых актах);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производственного оборудования к сроку эксплуатации согласно дате ввода, в эксплуатацию и к сроку, предусмотренному технической документацией и документом, подтверждающим остаточный или продленный срок эксплуатации;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сертификатов о поверке или калибровке средств измерений, входящих в комплект производственного оборудования.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средств индивидуальной и (или) коллективной защиты к производственному оборудованию и его конструкциям, в том числе отдельным частям (визуально-техническая оценка безопасности производственного оборудования), осуществляется на основании визуального осмотра и технического контроля их соответствия, к установленной нормативно-технической документации, обеспечивающим безопасность проведения работ с использованием производственного оборудования.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обеспеченности средствами индивидуальной защиты (далее - СИЗ проводится по каждой профессии (должности) (профессиональной группе, рабочему месту) по всем наименованиям СИЗ на основе комплексной проверки выполнения требований к наличию нормативно-технической документации на выдачу СИЗ с указанием нормы; фактическому наличию СИЗ в соответствии с установленными нормами их выдачи; наличию сертификатов качества на использование СИЗ.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заболеваемости проводится на основании исходных данных по листам временной нетрудоспособности работников с указанием наименования профессии (должности), структурного подразделения, пола, возраста, кода болезни по МКБ10 (Международная классификация болезней), вида временной нетрудоспособности (травма или заболевание), режима лечения (амбулаторно или стационарно), периода нетрудоспособности и общего количества дней нетрудоспособности.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и систематизации исходных данных ведется Журнал регистрации листов временной нетрудоспособности работников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заболеваемости работников проводится на основе комплексного анализа листов временной нетрудоспособности работников данной профессии по следующим трем показателям: суммарная продолжительность временной утраты нетрудоспособности (суммирование всех дней нетрудоспособности); количество случаев острых респираторных вирусных инфекций в год (прямой подсчет имеющихся случаев заболевания с данным диагнозом); наличие хронических заболеваний.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ОПР по каждой профессии/должности (профессиональной группе, рабочему месту) степень ПР устанавливается от одного до пяти: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– допустимый риск при расчетном значении степени от 0 до 1;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– низкий риск при расчетном значении степени свыше 1 до 2;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– средний риск при расчетном значении степени свыше 2 до 3;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– высокий риск при расчетном значении степени свыше 3 до 4;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степень – очень высокий риск при расчетном значении степени свыше 4 до 5.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Расчетное значение степени ПР по каждой профессии (должности) (профессиональной группе, рабочему месту) определяется по формуле: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660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показатель вредности условий труда, характеризует вероятность воздействия производственных (вредных) факторов на трудоспособность работника данной профессии (должности) (профессиональной группы) на его рабочем месте;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показатель травмоопасности условий труда, характеризует вероятность воздействия производственных (опасных) факторов на трудоспособность работника данной профессии (должности) (профессиональной группы) на его рабочем месте;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– показатель безопасности производственного оборудования, используемого в трудовом процессе работником данной профессии (должности) (профессиональной группы) на его рабочем месте;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 – показатель обеспеченности СИЗ, используемых в трудовом процессе работником данной профессии (должности) (профессиональной группы);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показатель заболеваемости работников данной профессии (должности) (профессиональной группы).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оценки профессиональных рисков формируется отчет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Реестра профессионального риска предприятия, протоколов по оценке профессионального риска.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Периодичность проведения ОПР устанавливается не менее одного раза в 5 лет с учетом степени ПР: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(допустимый риск) - один раз в 5 лет;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(низкий риск) - один раз в 3 года;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(средний риск) - один раз в 2 года;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(высокий риск) - ежегодно;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степень (очень высокий риск) - после проведения корректирующих мер по устранению риска.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модернизации, реконструкции, замены оборудования и изменений в технологических процессах, проводится внеплановая ОПР, с учетом таких изменений на рабочих местах.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Корректирующие меры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Необходимость проведения корректирующих мер определяется в зависимости от степени риска: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степень (допустимый /низкий риск) - корректирующие меры могут проводиться по решению работодателя;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(средний риск) - в течение года после установления степени риска проводятся корректирующие меры по снижению риска;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 степень (высокий/ очень высокий риск) - в течение 3 месяцев после установления степени риска проводятся корректирующие меры по снижению риска.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Приоритетность корректирующих мер определяется на основе упорядочивания всех профессий (должностей) (профессиональных групп) в порядке убывания степени ПР.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течении одного месяца после завершения ОПР на основе корректирующих мер руководителем предприятия утверждается План мероприятий по управлению профессиональными рисками, разработанный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Контроль и мониторинг профессиональных рисков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ПР включает в себя проверку выполнения всех корректирующих мер ПР установленных Планом мероприятий по УПР.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ПР проводится на основе сбора информации, анализа первичных материалов и обязательной документации УПР.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Мониторинг ПР включает в себя сбор и формирование аналитических данных результатов ОПР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</w:t>
            </w:r>
          </w:p>
        </w:tc>
      </w:tr>
    </w:tbl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ПРОФЕССИОНАЛЬНОГО РИСКА</w:t>
      </w:r>
      <w:r>
        <w:br/>
      </w:r>
      <w:r>
        <w:rPr>
          <w:rFonts w:ascii="Times New Roman"/>
          <w:b/>
          <w:i w:val="false"/>
          <w:color w:val="000000"/>
        </w:rPr>
        <w:t>(по предприятию и структурным подразделениям)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деятельности, структурного подразделения, профессии (должности)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работников*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Идентифицируемые факторы**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(должности)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(должности)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(должности)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5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удельный вес рассчитывается как отношение численности работников по каждой профессии к общей численности работников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указываются идентифицированные факторы, по столбцам В (вредности условий труда) и Т (травмопасности условий труда) указывается наименование и код вредного или опасного производственного фактора, по столбцам ОБ (показатель безопасности производственного оборудования), СИЗ, З (показатель заболеваемости работников данной профессии (должности) (профессиональной группы)) указывается знак (+) в случае использования производственного оборудования или средств индивидуальной и коллективной защиты, наличие листов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по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показатель вредности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показатель травмоопасности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– показатель безопасности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 – показатель обеспеченности средства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показатель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– охрана труда.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оценки профессионального риска (индивидуального)</w:t>
      </w:r>
      <w:r>
        <w:br/>
      </w:r>
      <w:r>
        <w:rPr>
          <w:rFonts w:ascii="Times New Roman"/>
          <w:b/>
          <w:i w:val="false"/>
          <w:color w:val="000000"/>
        </w:rPr>
        <w:t>№_____ от "______" __________ 20 ___ года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(категория персонала)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(должности), рабочего места (код профессии)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работников, по выполняемой профессии/занимаемой должности/ в определенном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организации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производственного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основного производственного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сырье,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вредности условий труда (воздействия вредных производственных факторов)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фактора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производственного фактора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фактора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условий труда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(ПДК/ ПДУ);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баллов, 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указанным факторам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вредности производственных факторов (В)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Баллы (по вредным факторам) определяются в случае выявления несоответствия фактического уровня фактора установленной гигиенической норме (ПДК/ПДУ) в соответствии с классом условий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 – класс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– класс 3.1;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– класс 3.2;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– класс 3.3;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– класс 3.4.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 вредности производственных факторов (В) определяется на основе отнесения суммы баллов к одному из нижеуказанных интервалов: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от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от 6 до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– от 16 до 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– более 25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Оценка травмоопасности условий труда (воздействия опасных производственных факторов)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выполняемых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фактора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фактора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указанным факторам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 выполняемых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суммируется число видов 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баллов, 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к количеству 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несчастных случаях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травмоопасности условий труда (Т)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56"/>
      <w:r>
        <w:rPr>
          <w:rFonts w:ascii="Times New Roman"/>
          <w:b w:val="false"/>
          <w:i w:val="false"/>
          <w:color w:val="000000"/>
          <w:sz w:val="28"/>
        </w:rPr>
        <w:t>
      Примечание: Баллы (по опасным факторам) устанавливаются на основе экспертной оценки и определяются путем произведения числового значения частоты возникновения производственного (опасного) фактора (1 - не более 1 раза в год; 2 - не более 1 раза в квартал; 3 - не более 1 раз в месяц; 4 - не более 1 раза в неделю; 5 - постоянно в течении рабочей смены) и числового значения тяжести последствий возможного воздействия производственного (опасного) фактора (1 - легкая, 2 - средняя, 3 - тяжелая/смерть).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 травмоопасности условий труда (Т) для работника данной профессии (профессиональной группы) на его рабочем месте равен: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если за отчетный период по данной профессии не был зарегистрирован несчастный случай и сумма баллов равна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если за отчетный период по данной профессии не был зарегистрирован несчастный случай и сумма баллов от одного до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3 - если за отчетный период по данной профессии не был зарегистрирован несчастный случай и сумма баллов от 6 до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4 - если за отчетный период по данной профессии не был зарегистрирован несчастный случай, и сумма баллов от 16 до 25 баллов или если за отчетный период по данной профессии был зарегистрирован несчастный случай с легкой и средней степенью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5 - если за отчетный период по данной профессии не был зарегистрирован несчастный случай, и сумма баллов более 25 баллов или если за отчетный период по данной профессии был зарегистрирован несчастный случай с тяжелым или смертельным исходом.</w:t>
      </w:r>
    </w:p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безопасности производственного оборудования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документированной оценки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оборудования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сроку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как среднее арифметическое баллов документированной и визуальной оценки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балов, итого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наименованиям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производственного оборудования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безопасности производственного оборудования (ОБ)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к количеству производственного оборудования.</w:t>
            </w:r>
          </w:p>
        </w:tc>
      </w:tr>
    </w:tbl>
    <w:p>
      <w:pPr>
        <w:spacing w:after="0"/>
        <w:ind w:left="0"/>
        <w:jc w:val="both"/>
      </w:pPr>
      <w:bookmarkStart w:name="z167" w:id="158"/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безопасности производственного оборудования (ОБ), используемого в трудовом процессе работником данной профессии (профессиональной группы) равен 1, если в трудовом процессе работником не используется производственное оборудование. Если в трудовом процессе работником используется производственное оборудование, показатель безопасности производственного оборудования (ОБ) определяется как отношение суммы баллов к общему количеству производственного оборудования по каждой профессии (рабочему месту). Общий балл оценки равен среднему арифметическому баллов документационной (Дб) и визуальной (Вб) оценки по каждому из видов производственного оборудования.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документационной оценки (Дб) устанавливается от 1 до 5 в зависимости от наличия технической, эксплуатационной документации по обслуживанию, ремонту, обследованию, диагностированию производственного оборудования, а также соответствия производственного оборудования сроку эксплуатации или остаточному, или продленному ресурсу по каждому из видов производственного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 - при выполнении всех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- при невыполнении одного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- при невыполнении двух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- при невыполнении трех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- при невыполнении всех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визуально-технической оценки (Вб) устанавливается от 2 до 5 в зависимости от соблюдения требований к конструкции оборудования и его отдельным частям, а также к средствам 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- при соблюдении всех требований к конструкции оборудования и его отдельным частям и наличии всех необходимых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- при несоблюдении требований к конструкции оборудования и его отдельным частям и наличии всех необходимых средств защиты, которые могут привести травматическому воздействию на работника легкой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- при несоблюдении требований к конструкции оборудования и его отдельным частям и наличии всех необходимых средств защиты, которые могут привести травматическому воздействию на работника средней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- при несоблюдении требований к конструкции оборудования и его отдельным частям и наличии всех необходимых средств защиты, которые могут привести получению работником тяжелой травмы.</w:t>
      </w:r>
    </w:p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Визуально-техническая оценка безопасности производственного оборудования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конструкции оборудования и его отдельным частям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средствам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Вб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разрушающая нагрузка на производственное оборудование и его отдельных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устройствами, предотвращающими возникновение разрушающих нагрузок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падения (опрокидывания) и самопроизвольного смещения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 методов закрепления оборудования и его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 падение или выбрасывание предметов (например, инструмента, заготовок, обработанных деталей, стружки), а также выбросов смазывающих, охлаждающих и других рабочих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защитных ограждений (кожухи, щиты, козырьки, барьеры и экраны)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воздействия движущихся частей производственного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защитных ограждений, чтобы исключить возможность контакта с ними работника или предусмотрены сигнализация, сигнальные цвета, знаки безопасности и органы управления аварийной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возникновения опасности при полном или частичном самопроизвольном прекращении, восстановлении подачи энергии для конструкции зажимных, захватывающих, подъемных и загрузочных устройств или их приводов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защитных ограждений, чтобы исключить возможность контакта с ними работника или предусмотрены сигнализация, сигнальные цвета, знаки безопасности и органы управления аварийной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конструкции производственного оборудования имеют острые углы, кромки, заусенцы и неровные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меры защиты работающих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травмоопасности от производственного оборудования и его отдельных частей (трубопроводы гидро-, паро-, пневмосистем, предохранительные кабели и другие части), действующих при помощи гидравлической, пневматической энергии, энергии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Защищены ограждениями или расположены так, чтобы предотвратить их случайное повреждение работающим или средствами технического обслуживания, наличие маркировок в соответствии с монтажными схемами, блокировочные замки и фиксаторы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самопроизвольного ослабления или разъединения креплений сборочных единиц и деталей, а также перемещение подвижных частей за пределы, предусмотренные конструкцией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органах управления производственным оборудованием средств экстренного торможения и аварийной остановки (выключения)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вероятность возникновения пожаровзрывоопасности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предупредительной сигнализации, системы пожаротушения, аварийной вентиляции, герметической оболочки, аварийного слива горючих жидкостей и стравливания горючих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вероятность возникновения электроопасности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ограждений, заземление, зануление, изоляция токоведущих частей, защитное отключение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все баллы по указанным требованиям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Визуально-техническая оценка безопасности производственного оборудования, Вб,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к количеству требований</w:t>
            </w:r>
          </w:p>
        </w:tc>
      </w:tr>
    </w:tbl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обеспеченности СИЗ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 СТ РК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выдачи на год (единица)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по факту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(0/1)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качества (0/1)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(0/1)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наименованиям СИЗ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Суммируется общее количество СИЗ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обеспеченности СИЗ, 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СИЗ к количеству СИЗ</w:t>
            </w:r>
          </w:p>
        </w:tc>
      </w:tr>
    </w:tbl>
    <w:p>
      <w:pPr>
        <w:spacing w:after="0"/>
        <w:ind w:left="0"/>
        <w:jc w:val="both"/>
      </w:pPr>
      <w:bookmarkStart w:name="z170" w:id="161"/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обеспеченности СИЗ, используемых в трудовом процессе работником данной профессии (должности) (профессиональной группы) на его рабочем месте равен одному, если в трудовом процессе работником не используется СИЗ.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в трудовом процессе работником используется СИЗ, показатель обеспеченности СИЗ определяется как отношение суммы баллов по каждому виду СИЗ к общему нормативно установленному количеству СИЗ.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устанавливается от 2 до 5 в зависимости от наличия нормативно-технической документации на выдачу СИЗ с указанием нормы; наличия СИЗ в соответствии с установленными нормами их выдачи; наличия сертификатов качества на использование СИЗ: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- при выполнении всех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- при невыполнении одного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- при невыполнении двух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- при невыполнении всех требований.</w:t>
      </w:r>
    </w:p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заболеваемости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заболеваемости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продолжительность ВУТ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ОРВИ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хронических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заболеваемости (З)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к количеству работников</w:t>
            </w:r>
          </w:p>
        </w:tc>
      </w:tr>
    </w:tbl>
    <w:p>
      <w:pPr>
        <w:spacing w:after="0"/>
        <w:ind w:left="0"/>
        <w:jc w:val="both"/>
      </w:pPr>
      <w:bookmarkStart w:name="z172" w:id="163"/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заболеваемости (З) работников данной профессии (должности) (профессиональной группы) определяется на основе комплексной проверки и анализа листов о временной нетрудоспособности работников данной профессии и равен одному, если за отчетный период по данной профессии не зарегистрировано листов о временной нетрудоспособности. Если за отчетный период по данной профессии были зарегистрированы листы о временной нетрудоспособности, показатель заболеваемости (З) рассчитывается как отношение суммы баллов к количеству работников данной профессии (профессиональной группы).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по каждому работнику устанавливается в зависимости от суммарной продолжительности временной утраты нетрудоспособности, количества случаев острых респираторных вирусных инфекций в год, наличия хронических заболеваний на основе комплексной проверки и анализа листов о временной нетрудоспособности: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балл, если суммарная продолжительность временной утраты нетрудоспособности не более 7 дней в год, количество случаев острых респираторных вирусных инфекций в год не более 1 раза в год, при отсутствии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балла, если суммарная продолжительность временной утраты нетрудоспособности не более 14 дней в год, количество случаев острых респираторных вирусных инфекций в год не более 2 раз в год, при отсутствии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балла, если суммарная продолжительность временной утраты нетрудоспособности не более 21 дня в год, количество случаев острых респираторных вирусных инфекций в год не более 3 раз в год, при наличии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балла, если суммарная продолжительность временной утраты нетрудоспособности более 21 дня в год, количество случаев острых респираторных вирусных инфекций в год более 3 раз в год, при наличии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баллов, при наличии зарегистрированных профессиональных заболеваний.</w:t>
      </w:r>
    </w:p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степени профессионального риска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(профессиональной группы)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65"/>
      <w:r>
        <w:rPr>
          <w:rFonts w:ascii="Times New Roman"/>
          <w:b w:val="false"/>
          <w:i w:val="false"/>
          <w:color w:val="000000"/>
          <w:sz w:val="28"/>
        </w:rPr>
        <w:t>
      Степень профессионального риска: 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по оценке профессиональных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 экспертной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оценки профессионального риска ознакомлен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– охрана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ТБ – техника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 – средства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ПДУ – предельно допустимые нормы уровни;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допустимые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– 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 РК - стандарты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ВУТ – временная утрата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ОРВИ – острые респираторные вирусные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показатель вредности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показатель травмоопасности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– показатель безопасности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показатель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 - балл документационной оценки безопасности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Вб – балл визуальной оценки безопасности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 – профессиональный риск.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листов о временной нетрудоспособности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временной нетрудоспособности* (Тр/З)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нетрудо способности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дней нетрудоспособности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болезни по МКБ-10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1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5: указывается А, если работник относится к административно-управленческому, П, если к производственному, В, если к вспомогательному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6: указывается Тр, если имеет место травма, З, если имеет место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7: указывается период нетрудоспособности с какого числа и по какое число включительно в формате дд/мм/гг.;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13: указывается А, если амбулаторное лечение, С -стационарное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МКБ – международная классификация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 – травма;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заболевание.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Совета*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</w:tr>
    </w:tbl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 ОТЧЕТ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профессиональных рисков</w:t>
      </w:r>
    </w:p>
    <w:bookmarkEnd w:id="168"/>
    <w:p>
      <w:pPr>
        <w:spacing w:after="0"/>
        <w:ind w:left="0"/>
        <w:jc w:val="both"/>
      </w:pPr>
      <w:bookmarkStart w:name="z180" w:id="169"/>
      <w:r>
        <w:rPr>
          <w:rFonts w:ascii="Times New Roman"/>
          <w:b w:val="false"/>
          <w:i w:val="false"/>
          <w:color w:val="000000"/>
          <w:sz w:val="28"/>
        </w:rPr>
        <w:t>
      ПОДГОТОВЛЕНО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по ОТ и ТБ___________ ____________________ 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экспертной организации 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___________20___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при отсутствии Производственного совета ответственным лицом является второе ответственное лицо после руководителя предприятия (например, технический директор и главный инженер).</w:t>
      </w:r>
    </w:p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оценки профессиональных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по общему классификатору видов экономической деятельности (ОКЭД)/ Класс профессионального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профессионально-квалификационной структуры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предприятию,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17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 ТБ – охрана труда и техника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управлению профессиональными рисками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Год________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меры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и 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74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ОТ ____________ 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– охрана труда.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  <w:r>
        <w:br/>
      </w:r>
      <w:r>
        <w:rPr>
          <w:rFonts w:ascii="Times New Roman"/>
          <w:b/>
          <w:i w:val="false"/>
          <w:color w:val="000000"/>
        </w:rPr>
        <w:t>Аналитические данные результатов оценки профессионального риска</w:t>
      </w:r>
    </w:p>
    <w:bookmarkEnd w:id="175"/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вредности условий труда (производственных факторов)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травмоопасности условий труда (производственных факторов)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факторов (риска) травмирования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травмоопасности трудового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травмоопасности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безопасности производственного оборудования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документированной оценки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сроку эксплуатации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документированной оценки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производственного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(наличие инструкции по эксплуатации)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Документированная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Визуально-техническая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Анализ обеспеченности СИЗ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выдачи на год (единица)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по факту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об-ти СИЗ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(0/1)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качества (0/1)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(0/1)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Анализ заболеваемости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профессии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которым установлена степень риска заболеваемости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заболеваемости по профессии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заболеваемости по профессии с учетом удельного веса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заболеваемости по структурному подразделению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8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 – средства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