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b36a" w14:textId="d29b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 сентября 2020 года № 804. Зарегистрирован в Министерстве юстиции Республики Казахстан 3 сентября 2020 года № 21169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города Шымкент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2020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объем – не более 5 000 000 000 (пять миллиардов)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целевое назначение – финансирование строительства жилья в рамках реализации государственных и правительственных программ.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государственного заимствования Министерства финансов Республики Казахстан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финансов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