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b36a" w14:textId="d29b3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сентября 2020 года № 804. Зарегистрирован в Министерстве юстиции Республики Казахстан 3 сентября 2020 года № 21169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города Шымкент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2020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государственные ценные бумаги, выпускаемые местными исполнительными органами областей, городов республиканского значения, столицы, для обращения на внутреннем рынке для финансирования строительства жилья в рамках реализации государственных и правительственных программ;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5 000 000 000 (пять миллиардов)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целевое назначение – финансирование строительства жилья в рамках реализации государственных и правительственных программ.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