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57f4d" w14:textId="d357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сельского хозяйства Республики Казахстан от 19 декабря 2014 года № 18-04/675 "Об утверждении Правил выдачи разрешений на пользование животным миром"</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26 августа 2020 года № 203-ө. Зарегистрирован в Министерстве юстиции Республики Казахстан 27 августа 2020 года № 21132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19 декабря 2014 года № 18-04/675 "Об утверждении Правил выдачи разрешений на пользование животным миром" (зарегистрирован в Реестре государственной регистрации нормативных правовых актов за № 10168, опубликован 6 февраля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выдачи разрешений на пользование животным миром,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лесного хозяйства и животного мира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экологии, геологии и природных ресурсов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8"/>
    <w:bookmarkStart w:name="z15"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2020 года № 203-ө</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2014 года № 18-04/675</w:t>
            </w:r>
          </w:p>
        </w:tc>
      </w:tr>
    </w:tbl>
    <w:bookmarkStart w:name="z18" w:id="10"/>
    <w:p>
      <w:pPr>
        <w:spacing w:after="0"/>
        <w:ind w:left="0"/>
        <w:jc w:val="left"/>
      </w:pPr>
      <w:r>
        <w:rPr>
          <w:rFonts w:ascii="Times New Roman"/>
          <w:b/>
          <w:i w:val="false"/>
          <w:color w:val="000000"/>
        </w:rPr>
        <w:t xml:space="preserve"> Правила выдача разрешений на пользование животным миром</w:t>
      </w:r>
    </w:p>
    <w:bookmarkEnd w:id="10"/>
    <w:bookmarkStart w:name="z19"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xml:space="preserve">
      1. Настоящие Правила выдачи разрешений на пользование животным миром (далее – Правила) разработаны в соответствии с законами Республики Казахстан от 9 июля 2004 года </w:t>
      </w:r>
      <w:r>
        <w:rPr>
          <w:rFonts w:ascii="Times New Roman"/>
          <w:b w:val="false"/>
          <w:i w:val="false"/>
          <w:color w:val="000000"/>
          <w:sz w:val="28"/>
        </w:rPr>
        <w:t>"Об охране, воспроизводстве и использовании животного мира"</w:t>
      </w:r>
      <w:r>
        <w:rPr>
          <w:rFonts w:ascii="Times New Roman"/>
          <w:b w:val="false"/>
          <w:i w:val="false"/>
          <w:color w:val="000000"/>
          <w:sz w:val="28"/>
        </w:rPr>
        <w:t xml:space="preserve">, от 16 мая 2014 года </w:t>
      </w:r>
      <w:r>
        <w:rPr>
          <w:rFonts w:ascii="Times New Roman"/>
          <w:b w:val="false"/>
          <w:i w:val="false"/>
          <w:color w:val="000000"/>
          <w:sz w:val="28"/>
        </w:rPr>
        <w:t>"О разрешениях и уведомлениях"</w:t>
      </w:r>
      <w:r>
        <w:rPr>
          <w:rFonts w:ascii="Times New Roman"/>
          <w:b w:val="false"/>
          <w:i w:val="false"/>
          <w:color w:val="000000"/>
          <w:sz w:val="28"/>
        </w:rPr>
        <w:t xml:space="preserve">, с подпунктом 1) статьи 10 Закона Республики Казахстан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xml:space="preserve"> (далее – Закон о государственных услугах) и определяют порядок выдачи разрешений на пользование животным миром на территории Республики Казахстан (далее – государственная услуга) физическими и (или) юридическими лицами (далее – услугополучатель).</w:t>
      </w:r>
    </w:p>
    <w:bookmarkEnd w:id="12"/>
    <w:bookmarkStart w:name="z21"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2" w:id="14"/>
    <w:p>
      <w:pPr>
        <w:spacing w:after="0"/>
        <w:ind w:left="0"/>
        <w:jc w:val="both"/>
      </w:pPr>
      <w:r>
        <w:rPr>
          <w:rFonts w:ascii="Times New Roman"/>
          <w:b w:val="false"/>
          <w:i w:val="false"/>
          <w:color w:val="000000"/>
          <w:sz w:val="28"/>
        </w:rPr>
        <w:t>
      1) ведомство в области охраны, воспроизводства и использования животного мира – Комитет лесного хозяйства и животного мира Министерства экологии, геологии и природных ресурсов Республики Казахстан (далее – ведомство);</w:t>
      </w:r>
    </w:p>
    <w:bookmarkEnd w:id="14"/>
    <w:bookmarkStart w:name="z23" w:id="15"/>
    <w:p>
      <w:pPr>
        <w:spacing w:after="0"/>
        <w:ind w:left="0"/>
        <w:jc w:val="both"/>
      </w:pPr>
      <w:r>
        <w:rPr>
          <w:rFonts w:ascii="Times New Roman"/>
          <w:b w:val="false"/>
          <w:i w:val="false"/>
          <w:color w:val="000000"/>
          <w:sz w:val="28"/>
        </w:rPr>
        <w:t>
      2)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5"/>
    <w:bookmarkStart w:name="z24" w:id="16"/>
    <w:p>
      <w:pPr>
        <w:spacing w:after="0"/>
        <w:ind w:left="0"/>
        <w:jc w:val="both"/>
      </w:pPr>
      <w:r>
        <w:rPr>
          <w:rFonts w:ascii="Times New Roman"/>
          <w:b w:val="false"/>
          <w:i w:val="false"/>
          <w:color w:val="000000"/>
          <w:sz w:val="28"/>
        </w:rPr>
        <w:t>
      3. Разрешения на пользование животным миром (далее – разрешения) выдаются на следующие виды специального пользования животным миром:</w:t>
      </w:r>
    </w:p>
    <w:bookmarkEnd w:id="16"/>
    <w:bookmarkStart w:name="z25" w:id="17"/>
    <w:p>
      <w:pPr>
        <w:spacing w:after="0"/>
        <w:ind w:left="0"/>
        <w:jc w:val="both"/>
      </w:pPr>
      <w:r>
        <w:rPr>
          <w:rFonts w:ascii="Times New Roman"/>
          <w:b w:val="false"/>
          <w:i w:val="false"/>
          <w:color w:val="000000"/>
          <w:sz w:val="28"/>
        </w:rPr>
        <w:t>
      1) охота;</w:t>
      </w:r>
    </w:p>
    <w:bookmarkEnd w:id="17"/>
    <w:bookmarkStart w:name="z26" w:id="18"/>
    <w:p>
      <w:pPr>
        <w:spacing w:after="0"/>
        <w:ind w:left="0"/>
        <w:jc w:val="both"/>
      </w:pPr>
      <w:r>
        <w:rPr>
          <w:rFonts w:ascii="Times New Roman"/>
          <w:b w:val="false"/>
          <w:i w:val="false"/>
          <w:color w:val="000000"/>
          <w:sz w:val="28"/>
        </w:rPr>
        <w:t>
      2) рыболовство (промысловое, любительское (спортивное), научно-исследовательский лов, мелиоративный лов, лов в воспроизводственных целях);</w:t>
      </w:r>
    </w:p>
    <w:bookmarkEnd w:id="18"/>
    <w:bookmarkStart w:name="z27" w:id="19"/>
    <w:p>
      <w:pPr>
        <w:spacing w:after="0"/>
        <w:ind w:left="0"/>
        <w:jc w:val="both"/>
      </w:pPr>
      <w:r>
        <w:rPr>
          <w:rFonts w:ascii="Times New Roman"/>
          <w:b w:val="false"/>
          <w:i w:val="false"/>
          <w:color w:val="000000"/>
          <w:sz w:val="28"/>
        </w:rPr>
        <w:t>
      3) использование животных в научных, культурно-просветительских, воспитательных, эстетических целях, а также в целях предотвращения эпизоотии;</w:t>
      </w:r>
    </w:p>
    <w:bookmarkEnd w:id="19"/>
    <w:bookmarkStart w:name="z28" w:id="20"/>
    <w:p>
      <w:pPr>
        <w:spacing w:after="0"/>
        <w:ind w:left="0"/>
        <w:jc w:val="both"/>
      </w:pPr>
      <w:r>
        <w:rPr>
          <w:rFonts w:ascii="Times New Roman"/>
          <w:b w:val="false"/>
          <w:i w:val="false"/>
          <w:color w:val="000000"/>
          <w:sz w:val="28"/>
        </w:rPr>
        <w:t>
      4) использование видов животных в воспроизводственных целях.</w:t>
      </w:r>
    </w:p>
    <w:bookmarkEnd w:id="20"/>
    <w:bookmarkStart w:name="z29" w:id="21"/>
    <w:p>
      <w:pPr>
        <w:spacing w:after="0"/>
        <w:ind w:left="0"/>
        <w:jc w:val="both"/>
      </w:pPr>
      <w:r>
        <w:rPr>
          <w:rFonts w:ascii="Times New Roman"/>
          <w:b w:val="false"/>
          <w:i w:val="false"/>
          <w:color w:val="000000"/>
          <w:sz w:val="28"/>
        </w:rPr>
        <w:t>
      4. Разрешения на охоту, промысловый лов, любительский (спортивный), научно-исследовательский, мелиоративный лов, лов в воспроизводственных целях, на использование животных в научных, культурно-просветительских, воспитательных, эстетических целях, а также в целях предотвращения эпизоотии, использование видов животных в воспроизводственных целях выдаются в соответствии с утвержденными лимитами и в пределах установленных квот изъятия, за исключением:</w:t>
      </w:r>
    </w:p>
    <w:bookmarkEnd w:id="21"/>
    <w:bookmarkStart w:name="z30" w:id="22"/>
    <w:p>
      <w:pPr>
        <w:spacing w:after="0"/>
        <w:ind w:left="0"/>
        <w:jc w:val="both"/>
      </w:pPr>
      <w:r>
        <w:rPr>
          <w:rFonts w:ascii="Times New Roman"/>
          <w:b w:val="false"/>
          <w:i w:val="false"/>
          <w:color w:val="000000"/>
          <w:sz w:val="28"/>
        </w:rPr>
        <w:t>
      1) научно-исследовательского лова на водоемах, на которых ранее оценка состояния животного мира не проводилась;</w:t>
      </w:r>
    </w:p>
    <w:bookmarkEnd w:id="22"/>
    <w:bookmarkStart w:name="z31" w:id="23"/>
    <w:p>
      <w:pPr>
        <w:spacing w:after="0"/>
        <w:ind w:left="0"/>
        <w:jc w:val="both"/>
      </w:pPr>
      <w:r>
        <w:rPr>
          <w:rFonts w:ascii="Times New Roman"/>
          <w:b w:val="false"/>
          <w:i w:val="false"/>
          <w:color w:val="000000"/>
          <w:sz w:val="28"/>
        </w:rPr>
        <w:t>
      2) мелиоративного лова, осуществляемого как противозаморное мероприятие.</w:t>
      </w:r>
    </w:p>
    <w:bookmarkEnd w:id="23"/>
    <w:bookmarkStart w:name="z32" w:id="24"/>
    <w:p>
      <w:pPr>
        <w:spacing w:after="0"/>
        <w:ind w:left="0"/>
        <w:jc w:val="both"/>
      </w:pPr>
      <w:r>
        <w:rPr>
          <w:rFonts w:ascii="Times New Roman"/>
          <w:b w:val="false"/>
          <w:i w:val="false"/>
          <w:color w:val="000000"/>
          <w:sz w:val="28"/>
        </w:rPr>
        <w:t>
      5. Разрешения на охоту, на промысловый лов, любительский (спортивный) лов, научно-исследовательский лов, мелиоративный лов, лов в воспроизводственных целях, на использование животных в научных, культурно-просветительских, воспитательных, эстетических целях, а также в целях предотвращения эпизоотии, на использование видов животных в воспроизводственных целях выдаются по формам согласно приложениям 1, 2, 3, 4 к настоящим Правилам.</w:t>
      </w:r>
    </w:p>
    <w:bookmarkEnd w:id="24"/>
    <w:bookmarkStart w:name="z33" w:id="25"/>
    <w:p>
      <w:pPr>
        <w:spacing w:after="0"/>
        <w:ind w:left="0"/>
        <w:jc w:val="left"/>
      </w:pPr>
      <w:r>
        <w:rPr>
          <w:rFonts w:ascii="Times New Roman"/>
          <w:b/>
          <w:i w:val="false"/>
          <w:color w:val="000000"/>
        </w:rPr>
        <w:t xml:space="preserve"> Глава 2. Порядок оказания государственной услуги</w:t>
      </w:r>
    </w:p>
    <w:bookmarkEnd w:id="25"/>
    <w:bookmarkStart w:name="z34" w:id="26"/>
    <w:p>
      <w:pPr>
        <w:spacing w:after="0"/>
        <w:ind w:left="0"/>
        <w:jc w:val="both"/>
      </w:pPr>
      <w:r>
        <w:rPr>
          <w:rFonts w:ascii="Times New Roman"/>
          <w:b w:val="false"/>
          <w:i w:val="false"/>
          <w:color w:val="000000"/>
          <w:sz w:val="28"/>
        </w:rPr>
        <w:t>
      6. Государственная услуга оказывается:</w:t>
      </w:r>
    </w:p>
    <w:bookmarkEnd w:id="26"/>
    <w:bookmarkStart w:name="z35" w:id="27"/>
    <w:p>
      <w:pPr>
        <w:spacing w:after="0"/>
        <w:ind w:left="0"/>
        <w:jc w:val="both"/>
      </w:pPr>
      <w:r>
        <w:rPr>
          <w:rFonts w:ascii="Times New Roman"/>
          <w:b w:val="false"/>
          <w:i w:val="false"/>
          <w:color w:val="000000"/>
          <w:sz w:val="28"/>
        </w:rPr>
        <w:t>
      местными исполнительными органами, за исключением научно-исследовательского лова на рыбохозяйственных водоемах, расположенных на территории двух и более областей, в пределах установленных лимитов и квот изъятия животных;</w:t>
      </w:r>
    </w:p>
    <w:bookmarkEnd w:id="27"/>
    <w:bookmarkStart w:name="z36" w:id="28"/>
    <w:p>
      <w:pPr>
        <w:spacing w:after="0"/>
        <w:ind w:left="0"/>
        <w:jc w:val="both"/>
      </w:pPr>
      <w:r>
        <w:rPr>
          <w:rFonts w:ascii="Times New Roman"/>
          <w:b w:val="false"/>
          <w:i w:val="false"/>
          <w:color w:val="000000"/>
          <w:sz w:val="28"/>
        </w:rPr>
        <w:t>
      ведомством, в целях научно-исследовательского лова на рыбохозяйственных водоемах, расположенных на двух и более областях (далее – услугодатель).</w:t>
      </w:r>
    </w:p>
    <w:bookmarkEnd w:id="28"/>
    <w:bookmarkStart w:name="z37" w:id="29"/>
    <w:p>
      <w:pPr>
        <w:spacing w:after="0"/>
        <w:ind w:left="0"/>
        <w:jc w:val="both"/>
      </w:pPr>
      <w:r>
        <w:rPr>
          <w:rFonts w:ascii="Times New Roman"/>
          <w:b w:val="false"/>
          <w:i w:val="false"/>
          <w:color w:val="000000"/>
          <w:sz w:val="28"/>
        </w:rPr>
        <w:t>
      7. Любительское (спортивное) рыболовство в резервном фонде рыбохозяйственных водоемов и (или) участков с изъятием до пяти килограмм на одного рыболова за выезд осуществляется без каких-либо разрешений.</w:t>
      </w:r>
    </w:p>
    <w:bookmarkEnd w:id="29"/>
    <w:bookmarkStart w:name="z38" w:id="30"/>
    <w:p>
      <w:pPr>
        <w:spacing w:after="0"/>
        <w:ind w:left="0"/>
        <w:jc w:val="both"/>
      </w:pPr>
      <w:r>
        <w:rPr>
          <w:rFonts w:ascii="Times New Roman"/>
          <w:b w:val="false"/>
          <w:i w:val="false"/>
          <w:color w:val="000000"/>
          <w:sz w:val="28"/>
        </w:rPr>
        <w:t xml:space="preserve">
      8. Для получения разрешения в целях научно-исследовательского лова необходимо наличие свидетельства об аккредитации субъекта как субъекта научной и (или) научно-технической деятельности в порядке, определенном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июня 2011 года № 645 "Об утверждении Правил аккредитации субъектов научной и (или) научно-технической деятельности".</w:t>
      </w:r>
    </w:p>
    <w:bookmarkEnd w:id="30"/>
    <w:bookmarkStart w:name="z39" w:id="31"/>
    <w:p>
      <w:pPr>
        <w:spacing w:after="0"/>
        <w:ind w:left="0"/>
        <w:jc w:val="both"/>
      </w:pPr>
      <w:r>
        <w:rPr>
          <w:rFonts w:ascii="Times New Roman"/>
          <w:b w:val="false"/>
          <w:i w:val="false"/>
          <w:color w:val="000000"/>
          <w:sz w:val="28"/>
        </w:rPr>
        <w:t xml:space="preserve">
      9. Заявка на выдачу разрешения на пользование животным миром (далее – заявка) удостоверенная электронно-цифровой подписью (далее - ЭЦП) направляется посредством веб-портала "электронного правительства" www.egov.kz (далее - Портал) в электронном виде: </w:t>
      </w:r>
    </w:p>
    <w:bookmarkEnd w:id="31"/>
    <w:bookmarkStart w:name="z40" w:id="32"/>
    <w:p>
      <w:pPr>
        <w:spacing w:after="0"/>
        <w:ind w:left="0"/>
        <w:jc w:val="both"/>
      </w:pPr>
      <w:r>
        <w:rPr>
          <w:rFonts w:ascii="Times New Roman"/>
          <w:b w:val="false"/>
          <w:i w:val="false"/>
          <w:color w:val="000000"/>
          <w:sz w:val="28"/>
        </w:rPr>
        <w:t>
      1) при выдаче разрешений на пользование животным миром (на промысловое рыболовство, на научно-исследовательский лов, мелиоративный лов, на лов в воспроизводственных целях, любительское (спортивное) рыболовство) по форме согласно приложению 6 к настоящим Правилам;</w:t>
      </w:r>
    </w:p>
    <w:bookmarkEnd w:id="32"/>
    <w:bookmarkStart w:name="z41" w:id="33"/>
    <w:p>
      <w:pPr>
        <w:spacing w:after="0"/>
        <w:ind w:left="0"/>
        <w:jc w:val="both"/>
      </w:pPr>
      <w:r>
        <w:rPr>
          <w:rFonts w:ascii="Times New Roman"/>
          <w:b w:val="false"/>
          <w:i w:val="false"/>
          <w:color w:val="000000"/>
          <w:sz w:val="28"/>
        </w:rPr>
        <w:t>
      2) при выдаче разрешений на пользование животным миром (на охоту, на использование животных в научных, культурно-просветительских, воспитательных, эстетических целях, а также в целях предотвращения эпизоотии, на использование видов животных в воспроизводственных целях) по форме согласно приложению 7 к настоящим Правилам.</w:t>
      </w:r>
    </w:p>
    <w:bookmarkEnd w:id="33"/>
    <w:bookmarkStart w:name="z42" w:id="34"/>
    <w:p>
      <w:pPr>
        <w:spacing w:after="0"/>
        <w:ind w:left="0"/>
        <w:jc w:val="both"/>
      </w:pPr>
      <w:r>
        <w:rPr>
          <w:rFonts w:ascii="Times New Roman"/>
          <w:b w:val="false"/>
          <w:i w:val="false"/>
          <w:color w:val="000000"/>
          <w:sz w:val="28"/>
        </w:rPr>
        <w:t>
      В зависимости от вида пользования, дополнительно:</w:t>
      </w:r>
    </w:p>
    <w:bookmarkEnd w:id="34"/>
    <w:bookmarkStart w:name="z43" w:id="35"/>
    <w:p>
      <w:pPr>
        <w:spacing w:after="0"/>
        <w:ind w:left="0"/>
        <w:jc w:val="both"/>
      </w:pPr>
      <w:r>
        <w:rPr>
          <w:rFonts w:ascii="Times New Roman"/>
          <w:b w:val="false"/>
          <w:i w:val="false"/>
          <w:color w:val="000000"/>
          <w:sz w:val="28"/>
        </w:rPr>
        <w:t>
      1) на охоту (при первичном обращении):</w:t>
      </w:r>
    </w:p>
    <w:bookmarkEnd w:id="35"/>
    <w:bookmarkStart w:name="z44" w:id="36"/>
    <w:p>
      <w:pPr>
        <w:spacing w:after="0"/>
        <w:ind w:left="0"/>
        <w:jc w:val="both"/>
      </w:pPr>
      <w:r>
        <w:rPr>
          <w:rFonts w:ascii="Times New Roman"/>
          <w:b w:val="false"/>
          <w:i w:val="false"/>
          <w:color w:val="000000"/>
          <w:sz w:val="28"/>
        </w:rPr>
        <w:t>
      в случае, если изъятие объектов животного мира производится с участием иностранцев – электронная копия договора субъекта охотничьего хозяйства с иностранцами на организацию охоты;</w:t>
      </w:r>
    </w:p>
    <w:bookmarkEnd w:id="36"/>
    <w:bookmarkStart w:name="z45" w:id="37"/>
    <w:p>
      <w:pPr>
        <w:spacing w:after="0"/>
        <w:ind w:left="0"/>
        <w:jc w:val="both"/>
      </w:pPr>
      <w:r>
        <w:rPr>
          <w:rFonts w:ascii="Times New Roman"/>
          <w:b w:val="false"/>
          <w:i w:val="false"/>
          <w:color w:val="000000"/>
          <w:sz w:val="28"/>
        </w:rPr>
        <w:t>
      2) на научно-исследовательский лов:</w:t>
      </w:r>
    </w:p>
    <w:bookmarkEnd w:id="37"/>
    <w:bookmarkStart w:name="z46" w:id="38"/>
    <w:p>
      <w:pPr>
        <w:spacing w:after="0"/>
        <w:ind w:left="0"/>
        <w:jc w:val="both"/>
      </w:pPr>
      <w:r>
        <w:rPr>
          <w:rFonts w:ascii="Times New Roman"/>
          <w:b w:val="false"/>
          <w:i w:val="false"/>
          <w:color w:val="000000"/>
          <w:sz w:val="28"/>
        </w:rPr>
        <w:t>
      электронная копия обоснования проведения научных работ, утвержденная ученым советом профилирующей научной организации, и программы научно-исследовательских работ;</w:t>
      </w:r>
    </w:p>
    <w:bookmarkEnd w:id="38"/>
    <w:bookmarkStart w:name="z47" w:id="39"/>
    <w:p>
      <w:pPr>
        <w:spacing w:after="0"/>
        <w:ind w:left="0"/>
        <w:jc w:val="both"/>
      </w:pPr>
      <w:r>
        <w:rPr>
          <w:rFonts w:ascii="Times New Roman"/>
          <w:b w:val="false"/>
          <w:i w:val="false"/>
          <w:color w:val="000000"/>
          <w:sz w:val="28"/>
        </w:rPr>
        <w:t>
      электронная копия расчетов, обосновывающая предполагаемый объем изъятия объектов животного мира;</w:t>
      </w:r>
    </w:p>
    <w:bookmarkEnd w:id="39"/>
    <w:bookmarkStart w:name="z48" w:id="40"/>
    <w:p>
      <w:pPr>
        <w:spacing w:after="0"/>
        <w:ind w:left="0"/>
        <w:jc w:val="both"/>
      </w:pPr>
      <w:r>
        <w:rPr>
          <w:rFonts w:ascii="Times New Roman"/>
          <w:b w:val="false"/>
          <w:i w:val="false"/>
          <w:color w:val="000000"/>
          <w:sz w:val="28"/>
        </w:rPr>
        <w:t>
      электронная копия отчета о результатах использования ранее выданных разрешений (в случае выданных разрешений);</w:t>
      </w:r>
    </w:p>
    <w:bookmarkEnd w:id="40"/>
    <w:bookmarkStart w:name="z49" w:id="41"/>
    <w:p>
      <w:pPr>
        <w:spacing w:after="0"/>
        <w:ind w:left="0"/>
        <w:jc w:val="both"/>
      </w:pPr>
      <w:r>
        <w:rPr>
          <w:rFonts w:ascii="Times New Roman"/>
          <w:b w:val="false"/>
          <w:i w:val="false"/>
          <w:color w:val="000000"/>
          <w:sz w:val="28"/>
        </w:rPr>
        <w:t>
      3) на лов в воспроизводственных целях:</w:t>
      </w:r>
    </w:p>
    <w:bookmarkEnd w:id="41"/>
    <w:bookmarkStart w:name="z50" w:id="42"/>
    <w:p>
      <w:pPr>
        <w:spacing w:after="0"/>
        <w:ind w:left="0"/>
        <w:jc w:val="both"/>
      </w:pPr>
      <w:r>
        <w:rPr>
          <w:rFonts w:ascii="Times New Roman"/>
          <w:b w:val="false"/>
          <w:i w:val="false"/>
          <w:color w:val="000000"/>
          <w:sz w:val="28"/>
        </w:rPr>
        <w:t>
      электронная копия биологического обоснования, утвержденная ученым советом профилирующей научной организации, за исключением случаев вылова для целей выполнения государственного заказа на воспроизводство рыбных ресурсов;</w:t>
      </w:r>
    </w:p>
    <w:bookmarkEnd w:id="42"/>
    <w:bookmarkStart w:name="z51" w:id="43"/>
    <w:p>
      <w:pPr>
        <w:spacing w:after="0"/>
        <w:ind w:left="0"/>
        <w:jc w:val="both"/>
      </w:pPr>
      <w:r>
        <w:rPr>
          <w:rFonts w:ascii="Times New Roman"/>
          <w:b w:val="false"/>
          <w:i w:val="false"/>
          <w:color w:val="000000"/>
          <w:sz w:val="28"/>
        </w:rPr>
        <w:t>
      4) на использование животных в научных, культурно-просветительских, воспитательных, эстетических целях, а также в целях предотвращения эпизоотии:</w:t>
      </w:r>
    </w:p>
    <w:bookmarkEnd w:id="43"/>
    <w:bookmarkStart w:name="z52" w:id="44"/>
    <w:p>
      <w:pPr>
        <w:spacing w:after="0"/>
        <w:ind w:left="0"/>
        <w:jc w:val="both"/>
      </w:pPr>
      <w:r>
        <w:rPr>
          <w:rFonts w:ascii="Times New Roman"/>
          <w:b w:val="false"/>
          <w:i w:val="false"/>
          <w:color w:val="000000"/>
          <w:sz w:val="28"/>
        </w:rPr>
        <w:t>
      электронная копия выписки из научно-тематического плана, утвержденная ученым советом профилирующей научной организации, и программы научно-исследовательских работ, кроме эпизоотического мониторинга;</w:t>
      </w:r>
    </w:p>
    <w:bookmarkEnd w:id="44"/>
    <w:bookmarkStart w:name="z53" w:id="45"/>
    <w:p>
      <w:pPr>
        <w:spacing w:after="0"/>
        <w:ind w:left="0"/>
        <w:jc w:val="both"/>
      </w:pPr>
      <w:r>
        <w:rPr>
          <w:rFonts w:ascii="Times New Roman"/>
          <w:b w:val="false"/>
          <w:i w:val="false"/>
          <w:color w:val="000000"/>
          <w:sz w:val="28"/>
        </w:rPr>
        <w:t>
      электронная копия ежегодного плана работы государственной ветеринарной организации уполномоченного органа в области ветеринарии для эпизоотического мониторинга болезней животных в Республике Казахстан, в целях предотвращения эпизоотии;</w:t>
      </w:r>
    </w:p>
    <w:bookmarkEnd w:id="45"/>
    <w:bookmarkStart w:name="z54" w:id="46"/>
    <w:p>
      <w:pPr>
        <w:spacing w:after="0"/>
        <w:ind w:left="0"/>
        <w:jc w:val="both"/>
      </w:pPr>
      <w:r>
        <w:rPr>
          <w:rFonts w:ascii="Times New Roman"/>
          <w:b w:val="false"/>
          <w:i w:val="false"/>
          <w:color w:val="000000"/>
          <w:sz w:val="28"/>
        </w:rPr>
        <w:t>
      электронная копия обосновывающих материалов изъятия объектов животного мира (биологического обоснования с положительным заключением государственной экологической экспертизы);</w:t>
      </w:r>
    </w:p>
    <w:bookmarkEnd w:id="46"/>
    <w:bookmarkStart w:name="z55" w:id="47"/>
    <w:p>
      <w:pPr>
        <w:spacing w:after="0"/>
        <w:ind w:left="0"/>
        <w:jc w:val="both"/>
      </w:pPr>
      <w:r>
        <w:rPr>
          <w:rFonts w:ascii="Times New Roman"/>
          <w:b w:val="false"/>
          <w:i w:val="false"/>
          <w:color w:val="000000"/>
          <w:sz w:val="28"/>
        </w:rPr>
        <w:t>
      5) на использование видов животных в воспроизводственных целях:</w:t>
      </w:r>
    </w:p>
    <w:bookmarkEnd w:id="47"/>
    <w:bookmarkStart w:name="z56" w:id="48"/>
    <w:p>
      <w:pPr>
        <w:spacing w:after="0"/>
        <w:ind w:left="0"/>
        <w:jc w:val="both"/>
      </w:pPr>
      <w:r>
        <w:rPr>
          <w:rFonts w:ascii="Times New Roman"/>
          <w:b w:val="false"/>
          <w:i w:val="false"/>
          <w:color w:val="000000"/>
          <w:sz w:val="28"/>
        </w:rPr>
        <w:t>
      электронная копия обосновывающих материалов изъятия объектов животного мира (биологического обоснования с положительным заключением государственной экологической экспертизы).</w:t>
      </w:r>
    </w:p>
    <w:bookmarkEnd w:id="48"/>
    <w:bookmarkStart w:name="z57" w:id="49"/>
    <w:p>
      <w:pPr>
        <w:spacing w:after="0"/>
        <w:ind w:left="0"/>
        <w:jc w:val="both"/>
      </w:pPr>
      <w:r>
        <w:rPr>
          <w:rFonts w:ascii="Times New Roman"/>
          <w:b w:val="false"/>
          <w:i w:val="false"/>
          <w:color w:val="000000"/>
          <w:sz w:val="28"/>
        </w:rPr>
        <w:t xml:space="preserve">
      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систем через шлюз "электронного правительства". </w:t>
      </w:r>
    </w:p>
    <w:bookmarkEnd w:id="49"/>
    <w:bookmarkStart w:name="z58" w:id="50"/>
    <w:p>
      <w:pPr>
        <w:spacing w:after="0"/>
        <w:ind w:left="0"/>
        <w:jc w:val="both"/>
      </w:pPr>
      <w:r>
        <w:rPr>
          <w:rFonts w:ascii="Times New Roman"/>
          <w:b w:val="false"/>
          <w:i w:val="false"/>
          <w:color w:val="000000"/>
          <w:sz w:val="28"/>
        </w:rPr>
        <w:t xml:space="preserve">
      При подаче документов указанных в пункте 10 настоящих Правил услугополучателю в "личный кабинет" через Портал направляется статус о принятии запроса для оказания государственной услуги с указанием даты выдачи результата. </w:t>
      </w:r>
    </w:p>
    <w:bookmarkEnd w:id="50"/>
    <w:bookmarkStart w:name="z59" w:id="51"/>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в форме согласно приложению 8 к настоящим Правилам.</w:t>
      </w:r>
    </w:p>
    <w:bookmarkEnd w:id="51"/>
    <w:bookmarkStart w:name="z60" w:id="52"/>
    <w:p>
      <w:pPr>
        <w:spacing w:after="0"/>
        <w:ind w:left="0"/>
        <w:jc w:val="both"/>
      </w:pPr>
      <w:r>
        <w:rPr>
          <w:rFonts w:ascii="Times New Roman"/>
          <w:b w:val="false"/>
          <w:i w:val="false"/>
          <w:color w:val="000000"/>
          <w:sz w:val="28"/>
        </w:rPr>
        <w:t>
      10. Канцелярия услугодателя в день поступления документов осуществляет их прием, регистрацию и направляет на рассмотрение услугодателю.</w:t>
      </w:r>
    </w:p>
    <w:bookmarkEnd w:id="52"/>
    <w:bookmarkStart w:name="z61" w:id="53"/>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статьи 84</w:t>
      </w:r>
      <w:r>
        <w:rPr>
          <w:rFonts w:ascii="Times New Roman"/>
          <w:b w:val="false"/>
          <w:i w:val="false"/>
          <w:color w:val="000000"/>
          <w:sz w:val="28"/>
        </w:rPr>
        <w:t xml:space="preserve"> Трудового кодекса Республики Казахстан от 23 ноября 2015 года, прием документов осуществляется следующим рабочим днем.</w:t>
      </w:r>
    </w:p>
    <w:bookmarkEnd w:id="53"/>
    <w:bookmarkStart w:name="z62" w:id="54"/>
    <w:p>
      <w:pPr>
        <w:spacing w:after="0"/>
        <w:ind w:left="0"/>
        <w:jc w:val="both"/>
      </w:pPr>
      <w:r>
        <w:rPr>
          <w:rFonts w:ascii="Times New Roman"/>
          <w:b w:val="false"/>
          <w:i w:val="false"/>
          <w:color w:val="000000"/>
          <w:sz w:val="28"/>
        </w:rPr>
        <w:t>
      Услугодатель в течение 2 (двух) рабочих дней с момента регистрации документов, проверяет полноту представленных документов.</w:t>
      </w:r>
    </w:p>
    <w:bookmarkEnd w:id="54"/>
    <w:bookmarkStart w:name="z63" w:id="55"/>
    <w:p>
      <w:pPr>
        <w:spacing w:after="0"/>
        <w:ind w:left="0"/>
        <w:jc w:val="both"/>
      </w:pPr>
      <w:r>
        <w:rPr>
          <w:rFonts w:ascii="Times New Roman"/>
          <w:b w:val="false"/>
          <w:i w:val="false"/>
          <w:color w:val="000000"/>
          <w:sz w:val="28"/>
        </w:rPr>
        <w:t>
      В случае установления факта неполноты представленных документов, работник ответственного подразделения в указанный срок готовит и направляет мотивированный отказ в дальнейшем рассмотрении заявки в форме электронного документа, подписанного ЭЦП руководителя услугодателя в "личный кабинет" услугополучателя.</w:t>
      </w:r>
    </w:p>
    <w:bookmarkEnd w:id="55"/>
    <w:bookmarkStart w:name="z64" w:id="56"/>
    <w:p>
      <w:pPr>
        <w:spacing w:after="0"/>
        <w:ind w:left="0"/>
        <w:jc w:val="both"/>
      </w:pPr>
      <w:r>
        <w:rPr>
          <w:rFonts w:ascii="Times New Roman"/>
          <w:b w:val="false"/>
          <w:i w:val="false"/>
          <w:color w:val="000000"/>
          <w:sz w:val="28"/>
        </w:rPr>
        <w:t>
      11. В случае предоставления услугополучателем полного пакета документов услугодатель рассматривает заявку и прилагаемые к ней документов согласно пункта 10 настоящих Правил на предмет соответствия данных и сведений указанных в заявке и представленных документах, и в течение 1 (одного) рабочего дня с момента поступления заявки формирует разрешение либо мотивированный отказ в оказании государственной услуги в форме электронного документа, подписанного ЭЦП руководителя услугодателя и направляет в "личный кабинет" на Портале.</w:t>
      </w:r>
    </w:p>
    <w:bookmarkEnd w:id="56"/>
    <w:bookmarkStart w:name="z65" w:id="57"/>
    <w:p>
      <w:pPr>
        <w:spacing w:after="0"/>
        <w:ind w:left="0"/>
        <w:jc w:val="both"/>
      </w:pPr>
      <w:r>
        <w:rPr>
          <w:rFonts w:ascii="Times New Roman"/>
          <w:b w:val="false"/>
          <w:i w:val="false"/>
          <w:color w:val="000000"/>
          <w:sz w:val="28"/>
        </w:rPr>
        <w:t>
      Основания для отказа в оказании государственной услуги, установленные законодательством Республики Казахстан, изложены в приложении 8 к настоящим Правилам.</w:t>
      </w:r>
    </w:p>
    <w:bookmarkEnd w:id="57"/>
    <w:bookmarkStart w:name="z66" w:id="58"/>
    <w:p>
      <w:pPr>
        <w:spacing w:after="0"/>
        <w:ind w:left="0"/>
        <w:jc w:val="both"/>
      </w:pPr>
      <w:r>
        <w:rPr>
          <w:rFonts w:ascii="Times New Roman"/>
          <w:b w:val="false"/>
          <w:i w:val="false"/>
          <w:color w:val="000000"/>
          <w:sz w:val="28"/>
        </w:rPr>
        <w:t xml:space="preserve">
      12.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 8555).</w:t>
      </w:r>
    </w:p>
    <w:bookmarkEnd w:id="58"/>
    <w:bookmarkStart w:name="z67" w:id="59"/>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59"/>
    <w:bookmarkStart w:name="z68" w:id="60"/>
    <w:p>
      <w:pPr>
        <w:spacing w:after="0"/>
        <w:ind w:left="0"/>
        <w:jc w:val="both"/>
      </w:pPr>
      <w:r>
        <w:rPr>
          <w:rFonts w:ascii="Times New Roman"/>
          <w:b w:val="false"/>
          <w:i w:val="false"/>
          <w:color w:val="000000"/>
          <w:sz w:val="28"/>
        </w:rPr>
        <w:t>
      13. В случае если по условиям договора на ведение рыбного хозяйства, рыболовство осуществляется на нескольких рыбохозяйственных водоемах и (или) участках, а также несколькими суднами, бригадами или звеньями, заявителем через "личный кабинет" распечатывается разрешения на промысловый, любительский (спортивный), научно-исследовательский, мелиоративный лов, лов в воспроизводственных целях на каждый участок, судно, бригаду или звено отдельно.</w:t>
      </w:r>
    </w:p>
    <w:bookmarkEnd w:id="60"/>
    <w:bookmarkStart w:name="z69" w:id="61"/>
    <w:p>
      <w:pPr>
        <w:spacing w:after="0"/>
        <w:ind w:left="0"/>
        <w:jc w:val="both"/>
      </w:pPr>
      <w:r>
        <w:rPr>
          <w:rFonts w:ascii="Times New Roman"/>
          <w:b w:val="false"/>
          <w:i w:val="false"/>
          <w:color w:val="000000"/>
          <w:sz w:val="28"/>
        </w:rPr>
        <w:t>
      Распечатанное разрешение на каждый участок, судно, бригаду или звено является дубликатом выданного уполномоченным органом и (или) местным исполнительным органом разрешения.</w:t>
      </w:r>
    </w:p>
    <w:bookmarkEnd w:id="61"/>
    <w:bookmarkStart w:name="z70" w:id="62"/>
    <w:p>
      <w:pPr>
        <w:spacing w:after="0"/>
        <w:ind w:left="0"/>
        <w:jc w:val="both"/>
      </w:pPr>
      <w:r>
        <w:rPr>
          <w:rFonts w:ascii="Times New Roman"/>
          <w:b w:val="false"/>
          <w:i w:val="false"/>
          <w:color w:val="000000"/>
          <w:sz w:val="28"/>
        </w:rPr>
        <w:t>
      14. По окончании срока действия разрешения, в течение тридцати календарных дней заявителем представляется отчет по учету выданных разрешений на пользование животным миром в орган, выдавший разрешение согласно приложению 9 к настоящим Правилам.</w:t>
      </w:r>
    </w:p>
    <w:bookmarkEnd w:id="62"/>
    <w:bookmarkStart w:name="z71" w:id="6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их должностных лиц по вопросам оказания государственных услуг</w:t>
      </w:r>
    </w:p>
    <w:bookmarkEnd w:id="63"/>
    <w:bookmarkStart w:name="z72" w:id="64"/>
    <w:p>
      <w:pPr>
        <w:spacing w:after="0"/>
        <w:ind w:left="0"/>
        <w:jc w:val="both"/>
      </w:pPr>
      <w:r>
        <w:rPr>
          <w:rFonts w:ascii="Times New Roman"/>
          <w:b w:val="false"/>
          <w:i w:val="false"/>
          <w:color w:val="000000"/>
          <w:sz w:val="28"/>
        </w:rPr>
        <w:t>
      15.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64"/>
    <w:bookmarkStart w:name="z73" w:id="6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65"/>
    <w:bookmarkStart w:name="z74" w:id="6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6"/>
    <w:bookmarkStart w:name="z75" w:id="67"/>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 xml:space="preserve"> животным миром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 w:id="68"/>
    <w:p>
      <w:pPr>
        <w:spacing w:after="0"/>
        <w:ind w:left="0"/>
        <w:jc w:val="left"/>
      </w:pPr>
      <w:r>
        <w:rPr>
          <w:rFonts w:ascii="Times New Roman"/>
          <w:b/>
          <w:i w:val="false"/>
          <w:color w:val="000000"/>
        </w:rPr>
        <w:t xml:space="preserve"> ____________________________________________________ </w:t>
      </w:r>
      <w:r>
        <w:br/>
      </w:r>
      <w:r>
        <w:rPr>
          <w:rFonts w:ascii="Times New Roman"/>
          <w:b/>
          <w:i w:val="false"/>
          <w:color w:val="000000"/>
        </w:rPr>
        <w:t xml:space="preserve">(жергілікті атқарушы органның атауы) </w:t>
      </w:r>
      <w:r>
        <w:br/>
      </w:r>
      <w:r>
        <w:rPr>
          <w:rFonts w:ascii="Times New Roman"/>
          <w:b/>
          <w:i w:val="false"/>
          <w:color w:val="000000"/>
        </w:rPr>
        <w:t>(наименование местного исполнительного органа)</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xml:space="preserve">
Жануарлар дүниесін пайдалануға рұқсат №_______________ </w:t>
            </w:r>
            <w:r>
              <w:br/>
            </w:r>
            <w:r>
              <w:rPr>
                <w:rFonts w:ascii="Times New Roman"/>
                <w:b w:val="false"/>
                <w:i w:val="false"/>
                <w:color w:val="000000"/>
                <w:sz w:val="20"/>
              </w:rPr>
              <w:t>
</w:t>
            </w:r>
            <w:r>
              <w:rPr>
                <w:rFonts w:ascii="Times New Roman"/>
                <w:b w:val="false"/>
                <w:i w:val="false"/>
                <w:color w:val="000000"/>
                <w:sz w:val="20"/>
              </w:rPr>
              <w:t>Разрешение на пользование животным миром (на охоту)</w:t>
            </w:r>
            <w:r>
              <w:br/>
            </w:r>
            <w:r>
              <w:rPr>
                <w:rFonts w:ascii="Times New Roman"/>
                <w:b w:val="false"/>
                <w:i w:val="false"/>
                <w:color w:val="000000"/>
                <w:sz w:val="20"/>
              </w:rPr>
              <w:t>
</w:t>
            </w:r>
            <w:r>
              <w:rPr>
                <w:rFonts w:ascii="Times New Roman"/>
                <w:b w:val="false"/>
                <w:i w:val="false"/>
                <w:color w:val="000000"/>
                <w:sz w:val="20"/>
              </w:rPr>
              <w:t>1. Берілді / выдано:___________________________________________________</w:t>
            </w:r>
            <w:r>
              <w:br/>
            </w:r>
            <w:r>
              <w:rPr>
                <w:rFonts w:ascii="Times New Roman"/>
                <w:b w:val="false"/>
                <w:i w:val="false"/>
                <w:color w:val="000000"/>
                <w:sz w:val="20"/>
              </w:rPr>
              <w:t xml:space="preserve">(заңды тұлғаның атауы және бизнес-сәйкес тендіру нөмірі, жеке тұлғаның, тегі, аты, әкесінің аты (онын болған кезінде) және жеке сәйкес тендіру нөмірі/ наименование организации и бизнес-идентификационный номер юридического лица, фамилия, имя, отчество (при его наличии) и индивидуальный идентификационный номер физического лица) </w:t>
            </w:r>
            <w:r>
              <w:br/>
            </w:r>
            <w:r>
              <w:rPr>
                <w:rFonts w:ascii="Times New Roman"/>
                <w:b w:val="false"/>
                <w:i w:val="false"/>
                <w:color w:val="000000"/>
                <w:sz w:val="20"/>
              </w:rPr>
              <w:t xml:space="preserve">
Аңаулау орны (аңшылық шаруашылығы, участке)/место охоты (охотничье хозяйство, участок) _______________________________________________ </w:t>
            </w:r>
            <w:r>
              <w:br/>
            </w:r>
            <w:r>
              <w:rPr>
                <w:rFonts w:ascii="Times New Roman"/>
                <w:b w:val="false"/>
                <w:i w:val="false"/>
                <w:color w:val="000000"/>
                <w:sz w:val="20"/>
              </w:rPr>
              <w:t>
</w:t>
            </w:r>
            <w:r>
              <w:rPr>
                <w:rFonts w:ascii="Times New Roman"/>
                <w:b w:val="false"/>
                <w:i w:val="false"/>
                <w:color w:val="000000"/>
                <w:sz w:val="20"/>
              </w:rPr>
              <w:t>Аулау мақсаты: (әуесқойлық (спорттық), кәсіпшілік аң аулау, олжалау/ цель изъятия: (любительская (спортивная), промысловая охота, добыча трофея)</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w:t>
            </w:r>
            <w:r>
              <w:rPr>
                <w:rFonts w:ascii="Times New Roman"/>
                <w:b w:val="false"/>
                <w:i w:val="false"/>
                <w:color w:val="000000"/>
                <w:sz w:val="20"/>
              </w:rPr>
              <w:t>Алып қойыл атын жануарлар объектілері/добываемые объекты животного мира</w:t>
            </w:r>
            <w:r>
              <w:br/>
            </w:r>
            <w:r>
              <w:rPr>
                <w:rFonts w:ascii="Times New Roman"/>
                <w:b w:val="false"/>
                <w:i w:val="false"/>
                <w:color w:val="000000"/>
                <w:sz w:val="20"/>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4615"/>
              <w:gridCol w:w="1350"/>
              <w:gridCol w:w="5635"/>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 Вид животного</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 құрамы (қоңыр аю, тұяқты жануарлардың жыныстық жас-құрамы және қажет болған жағдайда құсқа)/половозрастной состав (для бурого медведя, копытных животных, и в случае необходимости для дичи)</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(дарақ)/ количество (особей)</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мерзімі дейін/ сроки изъятия</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___жыл "__" ___ ___жыл "__"____</w:t>
                  </w:r>
                  <w:r>
                    <w:br/>
                  </w:r>
                  <w:r>
                    <w:rPr>
                      <w:rFonts w:ascii="Times New Roman"/>
                      <w:b w:val="false"/>
                      <w:i w:val="false"/>
                      <w:color w:val="000000"/>
                      <w:sz w:val="20"/>
                    </w:rPr>
                    <w:t>
с "__" ___ ___год по "__" __ ___год</w:t>
                  </w:r>
                </w:p>
                <w:bookmarkEnd w:id="70"/>
              </w:tc>
            </w:tr>
          </w:tbl>
          <w:p/>
          <w:p>
            <w:pPr>
              <w:spacing w:after="0"/>
              <w:ind w:left="0"/>
              <w:jc w:val="both"/>
            </w:pPr>
            <w:r>
              <w:rPr>
                <w:rFonts w:ascii="Times New Roman"/>
                <w:b w:val="false"/>
                <w:i w:val="false"/>
                <w:color w:val="000000"/>
                <w:sz w:val="20"/>
              </w:rPr>
              <w:t>Берілген күні/дата выдачи "____" _____________ ________жыл/год</w:t>
            </w:r>
            <w:r>
              <w:br/>
            </w:r>
            <w:r>
              <w:rPr>
                <w:rFonts w:ascii="Times New Roman"/>
                <w:b w:val="false"/>
                <w:i w:val="false"/>
                <w:color w:val="000000"/>
                <w:sz w:val="20"/>
              </w:rPr>
              <w:t>
</w:t>
            </w:r>
            <w:r>
              <w:rPr>
                <w:rFonts w:ascii="Times New Roman"/>
                <w:b w:val="false"/>
                <w:i w:val="false"/>
                <w:color w:val="000000"/>
                <w:sz w:val="20"/>
              </w:rPr>
              <w:t>Берген/выдал:_____________________________________________________</w:t>
            </w:r>
            <w:r>
              <w:br/>
            </w:r>
            <w:r>
              <w:rPr>
                <w:rFonts w:ascii="Times New Roman"/>
                <w:b w:val="false"/>
                <w:i w:val="false"/>
                <w:color w:val="000000"/>
                <w:sz w:val="20"/>
              </w:rPr>
              <w:t>
</w:t>
            </w:r>
            <w:r>
              <w:rPr>
                <w:rFonts w:ascii="Times New Roman"/>
                <w:b w:val="false"/>
                <w:i w:val="false"/>
                <w:color w:val="000000"/>
                <w:sz w:val="20"/>
              </w:rPr>
              <w:t>Атқарушы органның мөрі/Место печати местного исполнительного органа</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(Төменгі бөлігін аңшыға рұқсат берген ұйым толтырады/заполняется организацией, получившей разрешение на пользование животным миром)</w:t>
            </w:r>
            <w:r>
              <w:br/>
            </w:r>
            <w:r>
              <w:rPr>
                <w:rFonts w:ascii="Times New Roman"/>
                <w:b w:val="false"/>
                <w:i w:val="false"/>
                <w:color w:val="000000"/>
                <w:sz w:val="20"/>
              </w:rPr>
              <w:t>
</w:t>
            </w:r>
            <w:r>
              <w:rPr>
                <w:rFonts w:ascii="Times New Roman"/>
                <w:b w:val="false"/>
                <w:i w:val="false"/>
                <w:color w:val="000000"/>
                <w:sz w:val="20"/>
              </w:rPr>
              <w:t>2. Аңшы/охотник___________________________________________________</w:t>
            </w:r>
            <w:r>
              <w:br/>
            </w:r>
            <w:r>
              <w:rPr>
                <w:rFonts w:ascii="Times New Roman"/>
                <w:b w:val="false"/>
                <w:i w:val="false"/>
                <w:color w:val="000000"/>
                <w:sz w:val="20"/>
              </w:rPr>
              <w:t>
</w:t>
            </w:r>
            <w:r>
              <w:rPr>
                <w:rFonts w:ascii="Times New Roman"/>
                <w:b w:val="false"/>
                <w:i w:val="false"/>
                <w:color w:val="000000"/>
                <w:sz w:val="20"/>
              </w:rPr>
              <w:t>(тегі, аты, әкесінің аты (болса) / (фамилия, имя, отчество (при его наличии)</w:t>
            </w:r>
            <w:r>
              <w:br/>
            </w:r>
            <w:r>
              <w:rPr>
                <w:rFonts w:ascii="Times New Roman"/>
                <w:b w:val="false"/>
                <w:i w:val="false"/>
                <w:color w:val="000000"/>
                <w:sz w:val="20"/>
              </w:rPr>
              <w:t>
Аңшы куәлігі (сериясы, нөмірі, берілген күні)/удостоверение охотника (серия, номер, дата выдачи)________________________________________________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 xml:space="preserve"> животным миром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 w:id="71"/>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ведомства или местного исполнительного органа)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2"/>
          <w:p>
            <w:pPr>
              <w:spacing w:after="20"/>
              <w:ind w:left="20"/>
              <w:jc w:val="both"/>
            </w:pPr>
            <w:r>
              <w:rPr>
                <w:rFonts w:ascii="Times New Roman"/>
                <w:b w:val="false"/>
                <w:i w:val="false"/>
                <w:color w:val="000000"/>
                <w:sz w:val="20"/>
              </w:rPr>
              <w:t>
Номер:__________ Дата выдачи: ________</w:t>
            </w:r>
            <w:r>
              <w:br/>
            </w:r>
            <w:r>
              <w:rPr>
                <w:rFonts w:ascii="Times New Roman"/>
                <w:b w:val="false"/>
                <w:i w:val="false"/>
                <w:color w:val="000000"/>
                <w:sz w:val="20"/>
              </w:rPr>
              <w:t>
</w:t>
            </w:r>
            <w:r>
              <w:rPr>
                <w:rFonts w:ascii="Times New Roman"/>
                <w:b w:val="false"/>
                <w:i w:val="false"/>
                <w:color w:val="000000"/>
                <w:sz w:val="20"/>
              </w:rPr>
              <w:t>Разрешение  на пользование животным миром  (промысловый лов, любительский (спортивный) лов,  научно-исследовательский лов, мелиоративный лов,  лов в воспроизводственных целях)</w:t>
            </w:r>
            <w:r>
              <w:br/>
            </w:r>
            <w:r>
              <w:rPr>
                <w:rFonts w:ascii="Times New Roman"/>
                <w:b w:val="false"/>
                <w:i w:val="false"/>
                <w:color w:val="000000"/>
                <w:sz w:val="20"/>
              </w:rPr>
              <w:t>
</w:t>
            </w:r>
            <w:r>
              <w:rPr>
                <w:rFonts w:ascii="Times New Roman"/>
                <w:b w:val="false"/>
                <w:i w:val="false"/>
                <w:color w:val="000000"/>
                <w:sz w:val="20"/>
              </w:rPr>
              <w:t>Выдано: 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Вид пользования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Цель изъятия 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водоема и (или) участка 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Способы изъятия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Ответственные лица за использование разрешения ________________________________</w:t>
            </w:r>
            <w:r>
              <w:br/>
            </w:r>
            <w:r>
              <w:rPr>
                <w:rFonts w:ascii="Times New Roman"/>
                <w:b w:val="false"/>
                <w:i w:val="false"/>
                <w:color w:val="000000"/>
                <w:sz w:val="20"/>
              </w:rPr>
              <w:t>
</w:t>
            </w:r>
            <w:r>
              <w:rPr>
                <w:rFonts w:ascii="Times New Roman"/>
                <w:b w:val="false"/>
                <w:i w:val="false"/>
                <w:color w:val="000000"/>
                <w:sz w:val="20"/>
              </w:rPr>
              <w:t>Количество объектов, планируемых для изъятия из среды обитания:</w:t>
            </w:r>
            <w:r>
              <w:br/>
            </w:r>
            <w:r>
              <w:rPr>
                <w:rFonts w:ascii="Times New Roman"/>
                <w:b w:val="false"/>
                <w:i w:val="false"/>
                <w:color w:val="000000"/>
                <w:sz w:val="20"/>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6493"/>
              <w:gridCol w:w="3555"/>
            </w:tblGrid>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(килограмм, тонн)</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 (белуга, осетр, севрюга, стерлядь, шип)</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сельди, кефаль, камбала, килька</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лососевые</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частик</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частик</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животные</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Сроки изъятия c _____________________по ___________________________</w:t>
            </w:r>
            <w:r>
              <w:br/>
            </w:r>
            <w:r>
              <w:rPr>
                <w:rFonts w:ascii="Times New Roman"/>
                <w:b w:val="false"/>
                <w:i w:val="false"/>
                <w:color w:val="000000"/>
                <w:sz w:val="20"/>
              </w:rPr>
              <w:t>
</w:t>
            </w:r>
            <w:r>
              <w:rPr>
                <w:rFonts w:ascii="Times New Roman"/>
                <w:b w:val="false"/>
                <w:i w:val="false"/>
                <w:color w:val="000000"/>
                <w:sz w:val="20"/>
              </w:rPr>
              <w:t>Район (территория) и границы участка предполагаемого изъятия</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Орудия изъятия:</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2"/>
              <w:gridCol w:w="5158"/>
            </w:tblGrid>
            <w:tr>
              <w:trPr>
                <w:trHeight w:val="3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орудия изъятия</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Плавательные средства:</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Уполномоченное лицо:______________________________________________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 xml:space="preserve"> животным миром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 w:id="73"/>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местного исполнительного органа)</w:t>
      </w:r>
    </w:p>
    <w:bookmarkEnd w:id="73"/>
    <w:bookmarkStart w:name="z113" w:id="74"/>
    <w:p>
      <w:pPr>
        <w:spacing w:after="0"/>
        <w:ind w:left="0"/>
        <w:jc w:val="both"/>
      </w:pPr>
      <w:r>
        <w:rPr>
          <w:rFonts w:ascii="Times New Roman"/>
          <w:b w:val="false"/>
          <w:i w:val="false"/>
          <w:color w:val="000000"/>
          <w:sz w:val="28"/>
        </w:rPr>
        <w:t>
      Номер: __________ Дата выдачи: ________</w:t>
      </w:r>
    </w:p>
    <w:bookmarkEnd w:id="74"/>
    <w:bookmarkStart w:name="z114" w:id="75"/>
    <w:p>
      <w:pPr>
        <w:spacing w:after="0"/>
        <w:ind w:left="0"/>
        <w:jc w:val="left"/>
      </w:pPr>
      <w:r>
        <w:rPr>
          <w:rFonts w:ascii="Times New Roman"/>
          <w:b/>
          <w:i w:val="false"/>
          <w:color w:val="000000"/>
        </w:rPr>
        <w:t xml:space="preserve"> Разрешение на пользование животным миром в научных, культурно-просветительских, воспитательных, эстетических целях, а также в целях предотвращения эпизоотии</w:t>
      </w:r>
    </w:p>
    <w:bookmarkEnd w:id="75"/>
    <w:bookmarkStart w:name="z115" w:id="76"/>
    <w:p>
      <w:pPr>
        <w:spacing w:after="0"/>
        <w:ind w:left="0"/>
        <w:jc w:val="both"/>
      </w:pPr>
      <w:r>
        <w:rPr>
          <w:rFonts w:ascii="Times New Roman"/>
          <w:b w:val="false"/>
          <w:i w:val="false"/>
          <w:color w:val="000000"/>
          <w:sz w:val="28"/>
        </w:rPr>
        <w:t>
      Выдано:____________________________________________________________</w:t>
      </w:r>
    </w:p>
    <w:bookmarkEnd w:id="76"/>
    <w:bookmarkStart w:name="z116" w:id="77"/>
    <w:p>
      <w:pPr>
        <w:spacing w:after="0"/>
        <w:ind w:left="0"/>
        <w:jc w:val="both"/>
      </w:pPr>
      <w:r>
        <w:rPr>
          <w:rFonts w:ascii="Times New Roman"/>
          <w:b w:val="false"/>
          <w:i w:val="false"/>
          <w:color w:val="000000"/>
          <w:sz w:val="28"/>
        </w:rPr>
        <w:t>
      Вид пользования_____________________________________________________</w:t>
      </w:r>
    </w:p>
    <w:bookmarkEnd w:id="77"/>
    <w:bookmarkStart w:name="z117" w:id="78"/>
    <w:p>
      <w:pPr>
        <w:spacing w:after="0"/>
        <w:ind w:left="0"/>
        <w:jc w:val="both"/>
      </w:pPr>
      <w:r>
        <w:rPr>
          <w:rFonts w:ascii="Times New Roman"/>
          <w:b w:val="false"/>
          <w:i w:val="false"/>
          <w:color w:val="000000"/>
          <w:sz w:val="28"/>
        </w:rPr>
        <w:t>
      Цель изъятия________________________________________________________</w:t>
      </w:r>
    </w:p>
    <w:bookmarkEnd w:id="78"/>
    <w:bookmarkStart w:name="z118" w:id="79"/>
    <w:p>
      <w:pPr>
        <w:spacing w:after="0"/>
        <w:ind w:left="0"/>
        <w:jc w:val="both"/>
      </w:pPr>
      <w:r>
        <w:rPr>
          <w:rFonts w:ascii="Times New Roman"/>
          <w:b w:val="false"/>
          <w:i w:val="false"/>
          <w:color w:val="000000"/>
          <w:sz w:val="28"/>
        </w:rPr>
        <w:t>
      Способы изъятия_____________________________________________________</w:t>
      </w:r>
    </w:p>
    <w:bookmarkEnd w:id="79"/>
    <w:bookmarkStart w:name="z119" w:id="80"/>
    <w:p>
      <w:pPr>
        <w:spacing w:after="0"/>
        <w:ind w:left="0"/>
        <w:jc w:val="both"/>
      </w:pPr>
      <w:r>
        <w:rPr>
          <w:rFonts w:ascii="Times New Roman"/>
          <w:b w:val="false"/>
          <w:i w:val="false"/>
          <w:color w:val="000000"/>
          <w:sz w:val="28"/>
        </w:rPr>
        <w:t>
      Ответственные лица за использование разрешения:________________________</w:t>
      </w:r>
    </w:p>
    <w:bookmarkEnd w:id="80"/>
    <w:bookmarkStart w:name="z120" w:id="81"/>
    <w:p>
      <w:pPr>
        <w:spacing w:after="0"/>
        <w:ind w:left="0"/>
        <w:jc w:val="both"/>
      </w:pPr>
      <w:r>
        <w:rPr>
          <w:rFonts w:ascii="Times New Roman"/>
          <w:b w:val="false"/>
          <w:i w:val="false"/>
          <w:color w:val="000000"/>
          <w:sz w:val="28"/>
        </w:rPr>
        <w:t>
      Перечень и количество объектов, планируемых для изъятия:</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4012"/>
        <w:gridCol w:w="6305"/>
      </w:tblGrid>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(особей)</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(территория) и границы участка</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82"/>
    <w:p>
      <w:pPr>
        <w:spacing w:after="0"/>
        <w:ind w:left="0"/>
        <w:jc w:val="both"/>
      </w:pPr>
      <w:r>
        <w:rPr>
          <w:rFonts w:ascii="Times New Roman"/>
          <w:b w:val="false"/>
          <w:i w:val="false"/>
          <w:color w:val="000000"/>
          <w:sz w:val="28"/>
        </w:rPr>
        <w:t>
      Итоговая сумма уплаты_______________________________________________</w:t>
      </w:r>
    </w:p>
    <w:bookmarkEnd w:id="82"/>
    <w:bookmarkStart w:name="z122" w:id="83"/>
    <w:p>
      <w:pPr>
        <w:spacing w:after="0"/>
        <w:ind w:left="0"/>
        <w:jc w:val="both"/>
      </w:pPr>
      <w:r>
        <w:rPr>
          <w:rFonts w:ascii="Times New Roman"/>
          <w:b w:val="false"/>
          <w:i w:val="false"/>
          <w:color w:val="000000"/>
          <w:sz w:val="28"/>
        </w:rPr>
        <w:t>
      Половозрастной состав (в случае необходимости):_____________________</w:t>
      </w:r>
    </w:p>
    <w:bookmarkEnd w:id="83"/>
    <w:bookmarkStart w:name="z123" w:id="84"/>
    <w:p>
      <w:pPr>
        <w:spacing w:after="0"/>
        <w:ind w:left="0"/>
        <w:jc w:val="both"/>
      </w:pPr>
      <w:r>
        <w:rPr>
          <w:rFonts w:ascii="Times New Roman"/>
          <w:b w:val="false"/>
          <w:i w:val="false"/>
          <w:color w:val="000000"/>
          <w:sz w:val="28"/>
        </w:rPr>
        <w:t>
      Срок изъятия с: _______________ по ______________</w:t>
      </w:r>
    </w:p>
    <w:bookmarkEnd w:id="84"/>
    <w:bookmarkStart w:name="z124" w:id="85"/>
    <w:p>
      <w:pPr>
        <w:spacing w:after="0"/>
        <w:ind w:left="0"/>
        <w:jc w:val="both"/>
      </w:pPr>
      <w:r>
        <w:rPr>
          <w:rFonts w:ascii="Times New Roman"/>
          <w:b w:val="false"/>
          <w:i w:val="false"/>
          <w:color w:val="000000"/>
          <w:sz w:val="28"/>
        </w:rPr>
        <w:t>
      Способ изъятия:_________________________________________________</w:t>
      </w:r>
    </w:p>
    <w:bookmarkEnd w:id="85"/>
    <w:bookmarkStart w:name="z125" w:id="86"/>
    <w:p>
      <w:pPr>
        <w:spacing w:after="0"/>
        <w:ind w:left="0"/>
        <w:jc w:val="both"/>
      </w:pPr>
      <w:r>
        <w:rPr>
          <w:rFonts w:ascii="Times New Roman"/>
          <w:b w:val="false"/>
          <w:i w:val="false"/>
          <w:color w:val="000000"/>
          <w:sz w:val="28"/>
        </w:rPr>
        <w:t>
      Срок представления отчета об использовании разрешения:_________________</w:t>
      </w:r>
    </w:p>
    <w:bookmarkEnd w:id="86"/>
    <w:bookmarkStart w:name="z126" w:id="87"/>
    <w:p>
      <w:pPr>
        <w:spacing w:after="0"/>
        <w:ind w:left="0"/>
        <w:jc w:val="both"/>
      </w:pPr>
      <w:r>
        <w:rPr>
          <w:rFonts w:ascii="Times New Roman"/>
          <w:b w:val="false"/>
          <w:i w:val="false"/>
          <w:color w:val="000000"/>
          <w:sz w:val="28"/>
        </w:rPr>
        <w:t>
      Контроль возлагается на: ____________________________________________</w:t>
      </w:r>
    </w:p>
    <w:bookmarkEnd w:id="87"/>
    <w:bookmarkStart w:name="z127" w:id="88"/>
    <w:p>
      <w:pPr>
        <w:spacing w:after="0"/>
        <w:ind w:left="0"/>
        <w:jc w:val="both"/>
      </w:pPr>
      <w:r>
        <w:rPr>
          <w:rFonts w:ascii="Times New Roman"/>
          <w:b w:val="false"/>
          <w:i w:val="false"/>
          <w:color w:val="000000"/>
          <w:sz w:val="28"/>
        </w:rPr>
        <w:t>
      Уполномоченное лицо:_______________________________________________</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 xml:space="preserve"> животным миром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0" w:id="89"/>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(наименование местного исполнительного органа)</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0"/>
          <w:p>
            <w:pPr>
              <w:spacing w:after="20"/>
              <w:ind w:left="20"/>
              <w:jc w:val="both"/>
            </w:pPr>
            <w:r>
              <w:rPr>
                <w:rFonts w:ascii="Times New Roman"/>
                <w:b w:val="false"/>
                <w:i w:val="false"/>
                <w:color w:val="000000"/>
                <w:sz w:val="20"/>
              </w:rPr>
              <w:t>
Номер:__________ Дата выдачи: ______</w:t>
            </w:r>
            <w:r>
              <w:br/>
            </w:r>
            <w:r>
              <w:rPr>
                <w:rFonts w:ascii="Times New Roman"/>
                <w:b w:val="false"/>
                <w:i w:val="false"/>
                <w:color w:val="000000"/>
                <w:sz w:val="20"/>
              </w:rPr>
              <w:t>
</w:t>
            </w:r>
            <w:r>
              <w:rPr>
                <w:rFonts w:ascii="Times New Roman"/>
                <w:b w:val="false"/>
                <w:i w:val="false"/>
                <w:color w:val="000000"/>
                <w:sz w:val="20"/>
              </w:rPr>
              <w:t>Разрешение на пользование животным миром в воспроизводственных целях</w:t>
            </w:r>
            <w:r>
              <w:br/>
            </w:r>
            <w:r>
              <w:rPr>
                <w:rFonts w:ascii="Times New Roman"/>
                <w:b w:val="false"/>
                <w:i w:val="false"/>
                <w:color w:val="000000"/>
                <w:sz w:val="20"/>
              </w:rPr>
              <w:t>
</w:t>
            </w:r>
            <w:r>
              <w:rPr>
                <w:rFonts w:ascii="Times New Roman"/>
                <w:b w:val="false"/>
                <w:i w:val="false"/>
                <w:color w:val="000000"/>
                <w:sz w:val="20"/>
              </w:rPr>
              <w:t>Выдано: 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Вид пользования __________________________________________________</w:t>
            </w:r>
            <w:r>
              <w:br/>
            </w:r>
            <w:r>
              <w:rPr>
                <w:rFonts w:ascii="Times New Roman"/>
                <w:b w:val="false"/>
                <w:i w:val="false"/>
                <w:color w:val="000000"/>
                <w:sz w:val="20"/>
              </w:rPr>
              <w:t>
</w:t>
            </w:r>
            <w:r>
              <w:rPr>
                <w:rFonts w:ascii="Times New Roman"/>
                <w:b w:val="false"/>
                <w:i w:val="false"/>
                <w:color w:val="000000"/>
                <w:sz w:val="20"/>
              </w:rPr>
              <w:t>Цель изъятия _____________________________________________________</w:t>
            </w:r>
            <w:r>
              <w:br/>
            </w:r>
            <w:r>
              <w:rPr>
                <w:rFonts w:ascii="Times New Roman"/>
                <w:b w:val="false"/>
                <w:i w:val="false"/>
                <w:color w:val="000000"/>
                <w:sz w:val="20"/>
              </w:rPr>
              <w:t>
</w:t>
            </w:r>
            <w:r>
              <w:rPr>
                <w:rFonts w:ascii="Times New Roman"/>
                <w:b w:val="false"/>
                <w:i w:val="false"/>
                <w:color w:val="000000"/>
                <w:sz w:val="20"/>
              </w:rPr>
              <w:t>Способы изъятия __________________________________________________</w:t>
            </w:r>
            <w:r>
              <w:br/>
            </w:r>
            <w:r>
              <w:rPr>
                <w:rFonts w:ascii="Times New Roman"/>
                <w:b w:val="false"/>
                <w:i w:val="false"/>
                <w:color w:val="000000"/>
                <w:sz w:val="20"/>
              </w:rPr>
              <w:t>
</w:t>
            </w:r>
            <w:r>
              <w:rPr>
                <w:rFonts w:ascii="Times New Roman"/>
                <w:b w:val="false"/>
                <w:i w:val="false"/>
                <w:color w:val="000000"/>
                <w:sz w:val="20"/>
              </w:rPr>
              <w:t>Ответственные лица за использование разрешения: ______________________</w:t>
            </w:r>
            <w:r>
              <w:br/>
            </w:r>
            <w:r>
              <w:rPr>
                <w:rFonts w:ascii="Times New Roman"/>
                <w:b w:val="false"/>
                <w:i w:val="false"/>
                <w:color w:val="000000"/>
                <w:sz w:val="20"/>
              </w:rPr>
              <w:t>
</w:t>
            </w:r>
            <w:r>
              <w:rPr>
                <w:rFonts w:ascii="Times New Roman"/>
                <w:b w:val="false"/>
                <w:i w:val="false"/>
                <w:color w:val="000000"/>
                <w:sz w:val="20"/>
              </w:rPr>
              <w:t>Перечень и количество объектов, планируемых для изъятия:</w:t>
            </w:r>
            <w:r>
              <w:br/>
            </w:r>
            <w:r>
              <w:rPr>
                <w:rFonts w:ascii="Times New Roman"/>
                <w:b w:val="false"/>
                <w:i w:val="false"/>
                <w:color w:val="000000"/>
                <w:sz w:val="20"/>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4012"/>
              <w:gridCol w:w="6305"/>
            </w:tblGrid>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(особей)</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(территория) и границы участка</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Итоговая сумма уплаты _____________________________________________</w:t>
            </w:r>
            <w:r>
              <w:br/>
            </w:r>
            <w:r>
              <w:rPr>
                <w:rFonts w:ascii="Times New Roman"/>
                <w:b w:val="false"/>
                <w:i w:val="false"/>
                <w:color w:val="000000"/>
                <w:sz w:val="20"/>
              </w:rPr>
              <w:t>
</w:t>
            </w:r>
            <w:r>
              <w:rPr>
                <w:rFonts w:ascii="Times New Roman"/>
                <w:b w:val="false"/>
                <w:i w:val="false"/>
                <w:color w:val="000000"/>
                <w:sz w:val="20"/>
              </w:rPr>
              <w:t>Половозрастной состав (в случае необходимости): _______________________</w:t>
            </w:r>
            <w:r>
              <w:br/>
            </w:r>
            <w:r>
              <w:rPr>
                <w:rFonts w:ascii="Times New Roman"/>
                <w:b w:val="false"/>
                <w:i w:val="false"/>
                <w:color w:val="000000"/>
                <w:sz w:val="20"/>
              </w:rPr>
              <w:t>
</w:t>
            </w:r>
            <w:r>
              <w:rPr>
                <w:rFonts w:ascii="Times New Roman"/>
                <w:b w:val="false"/>
                <w:i w:val="false"/>
                <w:color w:val="000000"/>
                <w:sz w:val="20"/>
              </w:rPr>
              <w:t>Срок изъятия с: ________________________ по _________________________</w:t>
            </w:r>
            <w:r>
              <w:br/>
            </w:r>
            <w:r>
              <w:rPr>
                <w:rFonts w:ascii="Times New Roman"/>
                <w:b w:val="false"/>
                <w:i w:val="false"/>
                <w:color w:val="000000"/>
                <w:sz w:val="20"/>
              </w:rPr>
              <w:t>
</w:t>
            </w:r>
            <w:r>
              <w:rPr>
                <w:rFonts w:ascii="Times New Roman"/>
                <w:b w:val="false"/>
                <w:i w:val="false"/>
                <w:color w:val="000000"/>
                <w:sz w:val="20"/>
              </w:rPr>
              <w:t>Способ изъятия: ____________________________________________________</w:t>
            </w:r>
            <w:r>
              <w:br/>
            </w:r>
            <w:r>
              <w:rPr>
                <w:rFonts w:ascii="Times New Roman"/>
                <w:b w:val="false"/>
                <w:i w:val="false"/>
                <w:color w:val="000000"/>
                <w:sz w:val="20"/>
              </w:rPr>
              <w:t>
</w:t>
            </w:r>
            <w:r>
              <w:rPr>
                <w:rFonts w:ascii="Times New Roman"/>
                <w:b w:val="false"/>
                <w:i w:val="false"/>
                <w:color w:val="000000"/>
                <w:sz w:val="20"/>
              </w:rPr>
              <w:t>Срок представления отчета об использовании разрешения: ________________</w:t>
            </w:r>
            <w:r>
              <w:br/>
            </w:r>
            <w:r>
              <w:rPr>
                <w:rFonts w:ascii="Times New Roman"/>
                <w:b w:val="false"/>
                <w:i w:val="false"/>
                <w:color w:val="000000"/>
                <w:sz w:val="20"/>
              </w:rPr>
              <w:t>
</w:t>
            </w:r>
            <w:r>
              <w:rPr>
                <w:rFonts w:ascii="Times New Roman"/>
                <w:b w:val="false"/>
                <w:i w:val="false"/>
                <w:color w:val="000000"/>
                <w:sz w:val="20"/>
              </w:rPr>
              <w:t>Контроль возлагается на: ____________________________________________</w:t>
            </w:r>
            <w:r>
              <w:br/>
            </w:r>
            <w:r>
              <w:rPr>
                <w:rFonts w:ascii="Times New Roman"/>
                <w:b w:val="false"/>
                <w:i w:val="false"/>
                <w:color w:val="000000"/>
                <w:sz w:val="20"/>
              </w:rPr>
              <w:t>
Уполномоченное лицо: _____________________________________________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 xml:space="preserve"> животным миром</w:t>
            </w:r>
          </w:p>
        </w:tc>
      </w:tr>
    </w:tbl>
    <w:bookmarkStart w:name="z146" w:id="91"/>
    <w:p>
      <w:pPr>
        <w:spacing w:after="0"/>
        <w:ind w:left="0"/>
        <w:jc w:val="left"/>
      </w:pPr>
      <w:r>
        <w:rPr>
          <w:rFonts w:ascii="Times New Roman"/>
          <w:b/>
          <w:i w:val="false"/>
          <w:color w:val="000000"/>
        </w:rPr>
        <w:t xml:space="preserve"> Ставки платы за пользование животным миром</w:t>
      </w:r>
    </w:p>
    <w:bookmarkEnd w:id="91"/>
    <w:bookmarkStart w:name="z147" w:id="92"/>
    <w:p>
      <w:pPr>
        <w:spacing w:after="0"/>
        <w:ind w:left="0"/>
        <w:jc w:val="both"/>
      </w:pPr>
      <w:r>
        <w:rPr>
          <w:rFonts w:ascii="Times New Roman"/>
          <w:b w:val="false"/>
          <w:i w:val="false"/>
          <w:color w:val="000000"/>
          <w:sz w:val="28"/>
        </w:rPr>
        <w:t>
      Ставки платы при проведении промысловой, любительской и спортивной охоты в Республике Казахстан составляют:</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8706"/>
        <w:gridCol w:w="1223"/>
        <w:gridCol w:w="1224"/>
      </w:tblGrid>
      <w:tr>
        <w:trPr>
          <w:trHeight w:val="30" w:hRule="atLeast"/>
        </w:trPr>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диких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за одну особь (месячный расчетный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Промысловая охота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любительская и спортивная охота</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(самец)</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(самка)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(сеголетка)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(самец)</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(самка)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(сеголетка)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(самец)</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(самка)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(сеголетка)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(северная часть ареала, самец)</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(северная часть ареала, самка, сеголетка)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(южная часть ареала, самец)</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(южная часть ареала, самка, сеголетка)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горный козел (самец)</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горный козел (самка, сеголетка)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кабарга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(самец)</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(самка, сеголетка)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 (самец)</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 (самка, сеголетка)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бурый медведь (кроме тянь-шаньского)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бобр, выдра (кроме среднеазиатской)</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сурки (кроме сурка Мензбира)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барсук, лисица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американская норка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(кроме туркестанской)</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зайцы (толай, русак, беляк)</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енотовидная собака, енот-полоскун, росомаха, солонгой, ласка, горностай, колонок, степной хорек, обыкновенная белка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суслик (песчаник)</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шакал</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гагара (краснозобая, чернозобая)</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глухарь</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гималайский улар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 (серый, белолобый, гуменник), черная казарка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утки* (огарь, пеганка, кряква, клоктун, чирок-свистунок, серая, свиязь, шилохвость, чирок-трескунок, широконоска, красноносый нырок, красноголовая чернеть, хохлатая чернеть,   морская чернеть, морянка, обыкновенный гоголь, гага-гребенушка, синьга, луток, длинноносый крохаль, большой крохаль)</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лысуха, чибис, куропатки (белая, тундряная, пустынная, серая, бородатая), кеклик, рябчик, голуби (вяхирь, клинтух, сизый, скалистый), горлица (обыкновенная, большая), кулики (турухтан, гаршнеп, бекас, лесной дупель, азиатский бекас, горный дупель, дупель, вальдшнеп, большой кроншнеп, средний кроншнеп, большой веретенник, малый веретенник)</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перепел</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bl>
    <w:bookmarkStart w:name="z148" w:id="93"/>
    <w:p>
      <w:pPr>
        <w:spacing w:after="0"/>
        <w:ind w:left="0"/>
        <w:jc w:val="both"/>
      </w:pPr>
      <w:r>
        <w:rPr>
          <w:rFonts w:ascii="Times New Roman"/>
          <w:b w:val="false"/>
          <w:i w:val="false"/>
          <w:color w:val="000000"/>
          <w:sz w:val="28"/>
        </w:rPr>
        <w:t>
      * Кроме видов, занесенных в Красную книгу Республики Казахстан.</w:t>
      </w:r>
    </w:p>
    <w:bookmarkEnd w:id="93"/>
    <w:bookmarkStart w:name="z149" w:id="94"/>
    <w:p>
      <w:pPr>
        <w:spacing w:after="0"/>
        <w:ind w:left="0"/>
        <w:jc w:val="both"/>
      </w:pPr>
      <w:r>
        <w:rPr>
          <w:rFonts w:ascii="Times New Roman"/>
          <w:b w:val="false"/>
          <w:i w:val="false"/>
          <w:color w:val="000000"/>
          <w:sz w:val="28"/>
        </w:rPr>
        <w:t>
      Ставки платы за пользование видами животных, являющихся объектами рыболовства, составляют:</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6875"/>
        <w:gridCol w:w="1790"/>
        <w:gridCol w:w="1790"/>
      </w:tblGrid>
      <w:tr>
        <w:trPr>
          <w:trHeight w:val="30" w:hRule="atLeast"/>
        </w:trPr>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водных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(месячный расчетный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одну особь</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килограмм</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промысловых и научных целях: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осетровые (белуга, осетр, севрюга, стерлядь, шип)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сельди (пузанок, бражниковская, черноспинка), кефаль, камбала, килька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лососевые (радужная форель, ленок, хариус)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сиговые (рипус, ряпушка, пелядь, чир, муксун), длиннопалый рак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вобла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тюлень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частик: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белый амур, сазан, карп, жерех, берш, сом, налим, толстолобик, щука, змееголов, судак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мелкий частик: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 плотва, голавль, шемая, подуст, осман, язь, карась, окунь, линь, елец обыкновенный и таласский, красноперка, густера, востробрюшка, белоглазка, синец, чехонь, буффало, маринка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спортивно-любительского (рекреационного) рыболовства: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изъятием: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частик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белуга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осетровые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 лососевые</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мелкий частик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основе принципа "поймал-отпустил":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частик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осетровые (белуга, осетр, севрюга, стерлядь, шип)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 и лососевые</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мелкий частик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bl>
    <w:bookmarkStart w:name="z150" w:id="95"/>
    <w:p>
      <w:pPr>
        <w:spacing w:after="0"/>
        <w:ind w:left="0"/>
        <w:jc w:val="both"/>
      </w:pPr>
      <w:r>
        <w:rPr>
          <w:rFonts w:ascii="Times New Roman"/>
          <w:b w:val="false"/>
          <w:i w:val="false"/>
          <w:color w:val="000000"/>
          <w:sz w:val="28"/>
        </w:rPr>
        <w:t>
      Ставки платы за пользование видами животных, используемых в иных хозяйственных целях (кроме охоты и рыболовства), составляют:</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10307"/>
        <w:gridCol w:w="725"/>
        <w:gridCol w:w="726"/>
      </w:tblGrid>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(месячный расчетный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одну особь</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килограмм</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Млекопитающие: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пятнистая или степная кошка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лесная соня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Птицы: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малая, черношейная, красношейная, серощекая, большая поганка, большой баклан, большая выпь, кваква, серая и рыжая цапля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большая белая цапля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тулес, бурокрылая и золотистая ржанка, галстучник, малый зуек, монгольский зуек, каспийский зуек, восточный зуек, морской зуек, хрустан, камнешарка, пастушок, погоныш, малый погоныш, погоныш-крошка, камышница, кулик, сорока, черныш, фифи, большой улит, травник, щеголь, поручейник, перевозчик, мородунка, плосконосый плавунчик, круглоносый плавунчик, кулик-воробей, песочник-красношейка, длиннопалый песочник, белохвостый песочник, краснозобик, чернозобик, острохвостый песочник, песчанка, грязовик, луговая и степная тиркушка, кольчатая горлица, майна, альпийская галка, скворец обыкновенный, обыкновенный щегол, красношапочный вьюрок, сизоворонка, жаворонки (хохлатый, малый, тонкоклювый, серый, солончаковый, степной, двупятнистый, белокрылый, черный, рогатый, лесной, полевой, индийский), клушица, пестрый каменный дрозд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ястреб-тетеревятник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ястреб-перепелятник, сплюшка, домовой сыч, мохноногий сыч, ушастая сова, болотная сова, канюк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Пресмыкающиеся: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среднеазиатская черепаха, болотная черепаха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агама, ушастая круглоголовка, такырная круглоголовка, сцинковый геккон</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обыкновенный щитомордник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узорчатый полоз, восточный и песчаный удавчик</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лягушка озерная</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Водные беспозвоночные животные: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артемия (цисты)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гаммарус, дафнии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пиявки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водные беспозвоночные и цисты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 xml:space="preserve"> животным миром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w:t>
            </w:r>
            <w:r>
              <w:br/>
            </w:r>
            <w:r>
              <w:rPr>
                <w:rFonts w:ascii="Times New Roman"/>
                <w:b w:val="false"/>
                <w:i w:val="false"/>
                <w:color w:val="000000"/>
                <w:sz w:val="20"/>
              </w:rPr>
              <w:t xml:space="preserve">(полное наименование </w:t>
            </w:r>
            <w:r>
              <w:br/>
            </w:r>
            <w:r>
              <w:rPr>
                <w:rFonts w:ascii="Times New Roman"/>
                <w:b w:val="false"/>
                <w:i w:val="false"/>
                <w:color w:val="000000"/>
                <w:sz w:val="20"/>
              </w:rPr>
              <w:t xml:space="preserve">юридического лица, фамилия, </w:t>
            </w:r>
            <w:r>
              <w:br/>
            </w:r>
            <w:r>
              <w:rPr>
                <w:rFonts w:ascii="Times New Roman"/>
                <w:b w:val="false"/>
                <w:i w:val="false"/>
                <w:color w:val="000000"/>
                <w:sz w:val="20"/>
              </w:rPr>
              <w:t xml:space="preserve">имя, отчество (при его наличии) </w:t>
            </w:r>
            <w:r>
              <w:br/>
            </w:r>
            <w:r>
              <w:rPr>
                <w:rFonts w:ascii="Times New Roman"/>
                <w:b w:val="false"/>
                <w:i w:val="false"/>
                <w:color w:val="000000"/>
                <w:sz w:val="20"/>
              </w:rPr>
              <w:t>услугодателя)</w:t>
            </w:r>
            <w:r>
              <w:br/>
            </w:r>
            <w:r>
              <w:rPr>
                <w:rFonts w:ascii="Times New Roman"/>
                <w:b w:val="false"/>
                <w:i w:val="false"/>
                <w:color w:val="000000"/>
                <w:sz w:val="20"/>
              </w:rPr>
              <w:t>от__________________________</w:t>
            </w:r>
            <w:r>
              <w:br/>
            </w:r>
            <w:r>
              <w:rPr>
                <w:rFonts w:ascii="Times New Roman"/>
                <w:b w:val="false"/>
                <w:i w:val="false"/>
                <w:color w:val="000000"/>
                <w:sz w:val="20"/>
              </w:rPr>
              <w:t>(полное услугополучателя)</w:t>
            </w:r>
            <w:r>
              <w:br/>
            </w:r>
            <w:r>
              <w:rPr>
                <w:rFonts w:ascii="Times New Roman"/>
                <w:b w:val="false"/>
                <w:i w:val="false"/>
                <w:color w:val="000000"/>
                <w:sz w:val="20"/>
              </w:rPr>
              <w:t>адрес_______________________</w:t>
            </w:r>
            <w:r>
              <w:br/>
            </w:r>
            <w:r>
              <w:rPr>
                <w:rFonts w:ascii="Times New Roman"/>
                <w:b w:val="false"/>
                <w:i w:val="false"/>
                <w:color w:val="000000"/>
                <w:sz w:val="20"/>
              </w:rPr>
              <w:t xml:space="preserve">(индекс, область, город, район, </w:t>
            </w:r>
            <w:r>
              <w:br/>
            </w:r>
            <w:r>
              <w:rPr>
                <w:rFonts w:ascii="Times New Roman"/>
                <w:b w:val="false"/>
                <w:i w:val="false"/>
                <w:color w:val="000000"/>
                <w:sz w:val="20"/>
              </w:rPr>
              <w:t xml:space="preserve">улица, № дома, № квартиры </w:t>
            </w:r>
            <w:r>
              <w:br/>
            </w:r>
            <w:r>
              <w:rPr>
                <w:rFonts w:ascii="Times New Roman"/>
                <w:b w:val="false"/>
                <w:i w:val="false"/>
                <w:color w:val="000000"/>
                <w:sz w:val="20"/>
              </w:rPr>
              <w:t>(при его наличии), телефон)</w:t>
            </w:r>
            <w:r>
              <w:br/>
            </w:r>
            <w:r>
              <w:rPr>
                <w:rFonts w:ascii="Times New Roman"/>
                <w:b w:val="false"/>
                <w:i w:val="false"/>
                <w:color w:val="000000"/>
                <w:sz w:val="20"/>
              </w:rPr>
              <w:t>реквизиты услугополучателя</w:t>
            </w:r>
            <w:r>
              <w:br/>
            </w:r>
            <w:r>
              <w:rPr>
                <w:rFonts w:ascii="Times New Roman"/>
                <w:b w:val="false"/>
                <w:i w:val="false"/>
                <w:color w:val="000000"/>
                <w:sz w:val="20"/>
              </w:rPr>
              <w:t>__________________________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индивидуальный идентификационный номер)</w:t>
            </w:r>
          </w:p>
        </w:tc>
      </w:tr>
    </w:tbl>
    <w:bookmarkStart w:name="z154" w:id="96"/>
    <w:p>
      <w:pPr>
        <w:spacing w:after="0"/>
        <w:ind w:left="0"/>
        <w:jc w:val="left"/>
      </w:pPr>
      <w:r>
        <w:rPr>
          <w:rFonts w:ascii="Times New Roman"/>
          <w:b/>
          <w:i w:val="false"/>
          <w:color w:val="000000"/>
        </w:rPr>
        <w:t xml:space="preserve">                                      Заявка</w:t>
      </w:r>
    </w:p>
    <w:bookmarkEnd w:id="96"/>
    <w:bookmarkStart w:name="z155" w:id="97"/>
    <w:p>
      <w:pPr>
        <w:spacing w:after="0"/>
        <w:ind w:left="0"/>
        <w:jc w:val="both"/>
      </w:pPr>
      <w:r>
        <w:rPr>
          <w:rFonts w:ascii="Times New Roman"/>
          <w:b w:val="false"/>
          <w:i w:val="false"/>
          <w:color w:val="000000"/>
          <w:sz w:val="28"/>
        </w:rPr>
        <w:t xml:space="preserve">
      Прошу выдать "Разрешение на пользование животным миром" (промысловое, </w:t>
      </w:r>
      <w:r>
        <w:br/>
      </w:r>
      <w:r>
        <w:rPr>
          <w:rFonts w:ascii="Times New Roman"/>
          <w:b w:val="false"/>
          <w:i w:val="false"/>
          <w:color w:val="000000"/>
          <w:sz w:val="28"/>
        </w:rPr>
        <w:t xml:space="preserve">любительское (спортивное), научно-исследовательский лов, мелиоративный лов, лов в </w:t>
      </w:r>
      <w:r>
        <w:br/>
      </w:r>
      <w:r>
        <w:rPr>
          <w:rFonts w:ascii="Times New Roman"/>
          <w:b w:val="false"/>
          <w:i w:val="false"/>
          <w:color w:val="000000"/>
          <w:sz w:val="28"/>
        </w:rPr>
        <w:t>воспроизводственных целях)_________________________________________________</w:t>
      </w:r>
      <w:r>
        <w:br/>
      </w:r>
      <w:r>
        <w:rPr>
          <w:rFonts w:ascii="Times New Roman"/>
          <w:b w:val="false"/>
          <w:i w:val="false"/>
          <w:color w:val="000000"/>
          <w:sz w:val="28"/>
        </w:rPr>
        <w:t>Вид пользования: __________________________________________________________</w:t>
      </w:r>
      <w:r>
        <w:br/>
      </w:r>
      <w:r>
        <w:rPr>
          <w:rFonts w:ascii="Times New Roman"/>
          <w:b w:val="false"/>
          <w:i w:val="false"/>
          <w:color w:val="000000"/>
          <w:sz w:val="28"/>
        </w:rPr>
        <w:t>Наименование водоема и (или) участка: _______________________________________</w:t>
      </w:r>
      <w:r>
        <w:br/>
      </w:r>
      <w:r>
        <w:rPr>
          <w:rFonts w:ascii="Times New Roman"/>
          <w:b w:val="false"/>
          <w:i w:val="false"/>
          <w:color w:val="000000"/>
          <w:sz w:val="28"/>
        </w:rPr>
        <w:t>Цель изъятия: _____________________________________________________________</w:t>
      </w:r>
      <w:r>
        <w:br/>
      </w:r>
      <w:r>
        <w:rPr>
          <w:rFonts w:ascii="Times New Roman"/>
          <w:b w:val="false"/>
          <w:i w:val="false"/>
          <w:color w:val="000000"/>
          <w:sz w:val="28"/>
        </w:rPr>
        <w:t>Способы изъятия: __________________________________________________________</w:t>
      </w:r>
      <w:r>
        <w:br/>
      </w:r>
      <w:r>
        <w:rPr>
          <w:rFonts w:ascii="Times New Roman"/>
          <w:b w:val="false"/>
          <w:i w:val="false"/>
          <w:color w:val="000000"/>
          <w:sz w:val="28"/>
        </w:rPr>
        <w:t>Ответственные лица за использование разрешения: 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(фамилия, имя, отчество (при его наличии), индивидуальный идентификационный  номер)</w:t>
      </w:r>
    </w:p>
    <w:bookmarkEnd w:id="97"/>
    <w:bookmarkStart w:name="z156" w:id="98"/>
    <w:p>
      <w:pPr>
        <w:spacing w:after="0"/>
        <w:ind w:left="0"/>
        <w:jc w:val="both"/>
      </w:pPr>
      <w:r>
        <w:rPr>
          <w:rFonts w:ascii="Times New Roman"/>
          <w:b w:val="false"/>
          <w:i w:val="false"/>
          <w:color w:val="000000"/>
          <w:sz w:val="28"/>
        </w:rPr>
        <w:t>
      Список лиц, участвующих в изъятии объектов животного мира, за исключением</w:t>
      </w:r>
      <w:r>
        <w:br/>
      </w:r>
      <w:r>
        <w:rPr>
          <w:rFonts w:ascii="Times New Roman"/>
          <w:b w:val="false"/>
          <w:i w:val="false"/>
          <w:color w:val="000000"/>
          <w:sz w:val="28"/>
        </w:rPr>
        <w:t>любительско (спортивного) рыболовства: _____________________________________</w:t>
      </w:r>
      <w:r>
        <w:br/>
      </w:r>
      <w:r>
        <w:rPr>
          <w:rFonts w:ascii="Times New Roman"/>
          <w:b w:val="false"/>
          <w:i w:val="false"/>
          <w:color w:val="000000"/>
          <w:sz w:val="28"/>
        </w:rPr>
        <w:t>(фамилия, имя, отчество (при его наличии), индивидуальный  идентификационный номер) Договор на ведение рыбного хозяйства от "___" ________20__ года №______ Номер, дата и серия свидетельства об аккредитации субъекта (в случае научно- исследовательского лова) _____________________________________________ Перечень и количество объектов, планируемых для изъятия из среды обитания:</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8"/>
        <w:gridCol w:w="8232"/>
      </w:tblGrid>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(тонн)</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99"/>
    <w:p>
      <w:pPr>
        <w:spacing w:after="0"/>
        <w:ind w:left="0"/>
        <w:jc w:val="both"/>
      </w:pPr>
      <w:r>
        <w:rPr>
          <w:rFonts w:ascii="Times New Roman"/>
          <w:b w:val="false"/>
          <w:i w:val="false"/>
          <w:color w:val="000000"/>
          <w:sz w:val="28"/>
        </w:rPr>
        <w:t>
      Половозрастной состав (в случае необходимости) ______________________________</w:t>
      </w:r>
      <w:r>
        <w:br/>
      </w:r>
      <w:r>
        <w:rPr>
          <w:rFonts w:ascii="Times New Roman"/>
          <w:b w:val="false"/>
          <w:i w:val="false"/>
          <w:color w:val="000000"/>
          <w:sz w:val="28"/>
        </w:rPr>
        <w:t xml:space="preserve">Сроки изъятия c _____________ по _________________ </w:t>
      </w:r>
      <w:r>
        <w:br/>
      </w:r>
      <w:r>
        <w:rPr>
          <w:rFonts w:ascii="Times New Roman"/>
          <w:b w:val="false"/>
          <w:i w:val="false"/>
          <w:color w:val="000000"/>
          <w:sz w:val="28"/>
        </w:rPr>
        <w:t>Район (территория) и границы участка предполагаемого изъятия: 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Орудия изъятия: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8"/>
        <w:gridCol w:w="3782"/>
      </w:tblGrid>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орудия изъятия</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100"/>
    <w:p>
      <w:pPr>
        <w:spacing w:after="0"/>
        <w:ind w:left="0"/>
        <w:jc w:val="both"/>
      </w:pPr>
      <w:r>
        <w:rPr>
          <w:rFonts w:ascii="Times New Roman"/>
          <w:b w:val="false"/>
          <w:i w:val="false"/>
          <w:color w:val="000000"/>
          <w:sz w:val="28"/>
        </w:rPr>
        <w:t>
      Плавательные средства: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101"/>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w:t>
      </w:r>
      <w:r>
        <w:br/>
      </w:r>
      <w:r>
        <w:rPr>
          <w:rFonts w:ascii="Times New Roman"/>
          <w:b w:val="false"/>
          <w:i w:val="false"/>
          <w:color w:val="000000"/>
          <w:sz w:val="28"/>
        </w:rPr>
        <w:t xml:space="preserve">ответственности за представление недостоверных сведений в соответствии с </w:t>
      </w:r>
      <w:r>
        <w:br/>
      </w:r>
      <w:r>
        <w:rPr>
          <w:rFonts w:ascii="Times New Roman"/>
          <w:b w:val="false"/>
          <w:i w:val="false"/>
          <w:color w:val="000000"/>
          <w:sz w:val="28"/>
        </w:rPr>
        <w:t xml:space="preserve">законодательством Республики Казахстан. </w:t>
      </w:r>
    </w:p>
    <w:bookmarkEnd w:id="101"/>
    <w:bookmarkStart w:name="z160" w:id="102"/>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тайну, </w:t>
      </w:r>
      <w:r>
        <w:br/>
      </w:r>
      <w:r>
        <w:rPr>
          <w:rFonts w:ascii="Times New Roman"/>
          <w:b w:val="false"/>
          <w:i w:val="false"/>
          <w:color w:val="000000"/>
          <w:sz w:val="28"/>
        </w:rPr>
        <w:t xml:space="preserve">содержащихся в информационных системах. </w:t>
      </w:r>
    </w:p>
    <w:bookmarkEnd w:id="102"/>
    <w:bookmarkStart w:name="z161" w:id="103"/>
    <w:p>
      <w:pPr>
        <w:spacing w:after="0"/>
        <w:ind w:left="0"/>
        <w:jc w:val="both"/>
      </w:pPr>
      <w:r>
        <w:rPr>
          <w:rFonts w:ascii="Times New Roman"/>
          <w:b w:val="false"/>
          <w:i w:val="false"/>
          <w:color w:val="000000"/>
          <w:sz w:val="28"/>
        </w:rPr>
        <w:t xml:space="preserve">
      Дата подачи заявления "___" ______________ 20 ___ года. </w:t>
      </w:r>
    </w:p>
    <w:bookmarkEnd w:id="103"/>
    <w:bookmarkStart w:name="z162" w:id="104"/>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(фамилия, имя, отчество (при его наличии), ЭЦП)</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 xml:space="preserve"> животным миром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w:t>
            </w:r>
            <w:r>
              <w:br/>
            </w:r>
            <w:r>
              <w:rPr>
                <w:rFonts w:ascii="Times New Roman"/>
                <w:b w:val="false"/>
                <w:i w:val="false"/>
                <w:color w:val="000000"/>
                <w:sz w:val="20"/>
              </w:rPr>
              <w:t>(полное наименование услугодателя)</w:t>
            </w:r>
            <w:r>
              <w:br/>
            </w:r>
            <w:r>
              <w:rPr>
                <w:rFonts w:ascii="Times New Roman"/>
                <w:b w:val="false"/>
                <w:i w:val="false"/>
                <w:color w:val="000000"/>
                <w:sz w:val="20"/>
              </w:rPr>
              <w:t>от__________________________</w:t>
            </w:r>
            <w:r>
              <w:br/>
            </w:r>
            <w:r>
              <w:rPr>
                <w:rFonts w:ascii="Times New Roman"/>
                <w:b w:val="false"/>
                <w:i w:val="false"/>
                <w:color w:val="000000"/>
                <w:sz w:val="20"/>
              </w:rPr>
              <w:t xml:space="preserve">(полное наименование </w:t>
            </w:r>
            <w:r>
              <w:br/>
            </w:r>
            <w:r>
              <w:rPr>
                <w:rFonts w:ascii="Times New Roman"/>
                <w:b w:val="false"/>
                <w:i w:val="false"/>
                <w:color w:val="000000"/>
                <w:sz w:val="20"/>
              </w:rPr>
              <w:t xml:space="preserve">юридического лица, фамилия, </w:t>
            </w:r>
            <w:r>
              <w:br/>
            </w:r>
            <w:r>
              <w:rPr>
                <w:rFonts w:ascii="Times New Roman"/>
                <w:b w:val="false"/>
                <w:i w:val="false"/>
                <w:color w:val="000000"/>
                <w:sz w:val="20"/>
              </w:rPr>
              <w:t xml:space="preserve">имя, отчество (при его наличии) </w:t>
            </w:r>
            <w:r>
              <w:br/>
            </w:r>
            <w:r>
              <w:rPr>
                <w:rFonts w:ascii="Times New Roman"/>
                <w:b w:val="false"/>
                <w:i w:val="false"/>
                <w:color w:val="000000"/>
                <w:sz w:val="20"/>
              </w:rPr>
              <w:t>услугополучателя)</w:t>
            </w:r>
            <w:r>
              <w:br/>
            </w:r>
            <w:r>
              <w:rPr>
                <w:rFonts w:ascii="Times New Roman"/>
                <w:b w:val="false"/>
                <w:i w:val="false"/>
                <w:color w:val="000000"/>
                <w:sz w:val="20"/>
              </w:rPr>
              <w:t>адрес_______________________-</w:t>
            </w:r>
            <w:r>
              <w:br/>
            </w:r>
            <w:r>
              <w:rPr>
                <w:rFonts w:ascii="Times New Roman"/>
                <w:b w:val="false"/>
                <w:i w:val="false"/>
                <w:color w:val="000000"/>
                <w:sz w:val="20"/>
              </w:rPr>
              <w:t xml:space="preserve">(индекс, область, город, район, </w:t>
            </w:r>
            <w:r>
              <w:br/>
            </w:r>
            <w:r>
              <w:rPr>
                <w:rFonts w:ascii="Times New Roman"/>
                <w:b w:val="false"/>
                <w:i w:val="false"/>
                <w:color w:val="000000"/>
                <w:sz w:val="20"/>
              </w:rPr>
              <w:t xml:space="preserve">улица, № дома, № квартиры </w:t>
            </w:r>
            <w:r>
              <w:br/>
            </w:r>
            <w:r>
              <w:rPr>
                <w:rFonts w:ascii="Times New Roman"/>
                <w:b w:val="false"/>
                <w:i w:val="false"/>
                <w:color w:val="000000"/>
                <w:sz w:val="20"/>
              </w:rPr>
              <w:t>(при его наличии), телефон)</w:t>
            </w:r>
            <w:r>
              <w:br/>
            </w:r>
            <w:r>
              <w:rPr>
                <w:rFonts w:ascii="Times New Roman"/>
                <w:b w:val="false"/>
                <w:i w:val="false"/>
                <w:color w:val="000000"/>
                <w:sz w:val="20"/>
              </w:rPr>
              <w:t>Реквизиты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индивидуальный идентификационный номер)</w:t>
            </w:r>
          </w:p>
        </w:tc>
      </w:tr>
    </w:tbl>
    <w:bookmarkStart w:name="z166" w:id="105"/>
    <w:p>
      <w:pPr>
        <w:spacing w:after="0"/>
        <w:ind w:left="0"/>
        <w:jc w:val="left"/>
      </w:pPr>
      <w:r>
        <w:rPr>
          <w:rFonts w:ascii="Times New Roman"/>
          <w:b/>
          <w:i w:val="false"/>
          <w:color w:val="000000"/>
        </w:rPr>
        <w:t xml:space="preserve">                                      Заявка</w:t>
      </w:r>
    </w:p>
    <w:bookmarkEnd w:id="105"/>
    <w:bookmarkStart w:name="z167" w:id="106"/>
    <w:p>
      <w:pPr>
        <w:spacing w:after="0"/>
        <w:ind w:left="0"/>
        <w:jc w:val="both"/>
      </w:pPr>
      <w:r>
        <w:rPr>
          <w:rFonts w:ascii="Times New Roman"/>
          <w:b w:val="false"/>
          <w:i w:val="false"/>
          <w:color w:val="000000"/>
          <w:sz w:val="28"/>
        </w:rPr>
        <w:t xml:space="preserve">
      Прошу выдать "Разрешение на пользование животным миром" (на охоту, </w:t>
      </w:r>
      <w:r>
        <w:br/>
      </w:r>
      <w:r>
        <w:rPr>
          <w:rFonts w:ascii="Times New Roman"/>
          <w:b w:val="false"/>
          <w:i w:val="false"/>
          <w:color w:val="000000"/>
          <w:sz w:val="28"/>
        </w:rPr>
        <w:t xml:space="preserve">воспроизводственных целях, на использование животных в научных, культурно- </w:t>
      </w:r>
      <w:r>
        <w:br/>
      </w:r>
      <w:r>
        <w:rPr>
          <w:rFonts w:ascii="Times New Roman"/>
          <w:b w:val="false"/>
          <w:i w:val="false"/>
          <w:color w:val="000000"/>
          <w:sz w:val="28"/>
        </w:rPr>
        <w:t xml:space="preserve">просветительских, воспитательных, эстетических целях, а также в целях предотвращения </w:t>
      </w:r>
      <w:r>
        <w:br/>
      </w:r>
      <w:r>
        <w:rPr>
          <w:rFonts w:ascii="Times New Roman"/>
          <w:b w:val="false"/>
          <w:i w:val="false"/>
          <w:color w:val="000000"/>
          <w:sz w:val="28"/>
        </w:rPr>
        <w:t xml:space="preserve">эпизоотии) _________________________________________________________ </w:t>
      </w:r>
    </w:p>
    <w:bookmarkEnd w:id="106"/>
    <w:bookmarkStart w:name="z168" w:id="107"/>
    <w:p>
      <w:pPr>
        <w:spacing w:after="0"/>
        <w:ind w:left="0"/>
        <w:jc w:val="both"/>
      </w:pPr>
      <w:r>
        <w:rPr>
          <w:rFonts w:ascii="Times New Roman"/>
          <w:b w:val="false"/>
          <w:i w:val="false"/>
          <w:color w:val="000000"/>
          <w:sz w:val="28"/>
        </w:rPr>
        <w:t>
      Вид пользования _____________________________________________________</w:t>
      </w:r>
    </w:p>
    <w:bookmarkEnd w:id="107"/>
    <w:bookmarkStart w:name="z169" w:id="108"/>
    <w:p>
      <w:pPr>
        <w:spacing w:after="0"/>
        <w:ind w:left="0"/>
        <w:jc w:val="both"/>
      </w:pPr>
      <w:r>
        <w:rPr>
          <w:rFonts w:ascii="Times New Roman"/>
          <w:b w:val="false"/>
          <w:i w:val="false"/>
          <w:color w:val="000000"/>
          <w:sz w:val="28"/>
        </w:rPr>
        <w:t xml:space="preserve">
       Цель изъятия ________________________________________________________ </w:t>
      </w:r>
    </w:p>
    <w:bookmarkEnd w:id="108"/>
    <w:bookmarkStart w:name="z170" w:id="109"/>
    <w:p>
      <w:pPr>
        <w:spacing w:after="0"/>
        <w:ind w:left="0"/>
        <w:jc w:val="both"/>
      </w:pPr>
      <w:r>
        <w:rPr>
          <w:rFonts w:ascii="Times New Roman"/>
          <w:b w:val="false"/>
          <w:i w:val="false"/>
          <w:color w:val="000000"/>
          <w:sz w:val="28"/>
        </w:rPr>
        <w:t xml:space="preserve">
      Способы изъятия _____________________________________________________ </w:t>
      </w:r>
    </w:p>
    <w:bookmarkEnd w:id="109"/>
    <w:bookmarkStart w:name="z171" w:id="110"/>
    <w:p>
      <w:pPr>
        <w:spacing w:after="0"/>
        <w:ind w:left="0"/>
        <w:jc w:val="both"/>
      </w:pPr>
      <w:r>
        <w:rPr>
          <w:rFonts w:ascii="Times New Roman"/>
          <w:b w:val="false"/>
          <w:i w:val="false"/>
          <w:color w:val="000000"/>
          <w:sz w:val="28"/>
        </w:rPr>
        <w:t xml:space="preserve">
      Номер и дата договора на ведение охотничьего хозяйства: __________________ </w:t>
      </w:r>
    </w:p>
    <w:bookmarkEnd w:id="110"/>
    <w:bookmarkStart w:name="z172" w:id="111"/>
    <w:p>
      <w:pPr>
        <w:spacing w:after="0"/>
        <w:ind w:left="0"/>
        <w:jc w:val="both"/>
      </w:pPr>
      <w:r>
        <w:rPr>
          <w:rFonts w:ascii="Times New Roman"/>
          <w:b w:val="false"/>
          <w:i w:val="false"/>
          <w:color w:val="000000"/>
          <w:sz w:val="28"/>
        </w:rPr>
        <w:t xml:space="preserve">
      Ответственные лица за использование разрешения: ________________________ </w:t>
      </w:r>
    </w:p>
    <w:bookmarkEnd w:id="111"/>
    <w:bookmarkStart w:name="z173" w:id="112"/>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(фамилия, имя, отчество (при его наличии), индивидуальный идентификационный номер) </w:t>
      </w:r>
    </w:p>
    <w:bookmarkEnd w:id="112"/>
    <w:bookmarkStart w:name="z174" w:id="113"/>
    <w:p>
      <w:pPr>
        <w:spacing w:after="0"/>
        <w:ind w:left="0"/>
        <w:jc w:val="both"/>
      </w:pPr>
      <w:r>
        <w:rPr>
          <w:rFonts w:ascii="Times New Roman"/>
          <w:b w:val="false"/>
          <w:i w:val="false"/>
          <w:color w:val="000000"/>
          <w:sz w:val="28"/>
        </w:rPr>
        <w:t xml:space="preserve">
      Список лиц, участвующих в изъятии объектов животного мира, за исключением охоты: </w:t>
      </w:r>
    </w:p>
    <w:bookmarkEnd w:id="113"/>
    <w:bookmarkStart w:name="z175" w:id="114"/>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(фамилия, имя, отчество (при его наличии), индивидуальный идентификационный номер) Перечень и количество объектов, планируемых для изъятия из среды обитания:</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4012"/>
        <w:gridCol w:w="6305"/>
      </w:tblGrid>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(особей)</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(территория) и границы участка</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115"/>
    <w:p>
      <w:pPr>
        <w:spacing w:after="0"/>
        <w:ind w:left="0"/>
        <w:jc w:val="both"/>
      </w:pPr>
      <w:r>
        <w:rPr>
          <w:rFonts w:ascii="Times New Roman"/>
          <w:b w:val="false"/>
          <w:i w:val="false"/>
          <w:color w:val="000000"/>
          <w:sz w:val="28"/>
        </w:rPr>
        <w:t xml:space="preserve">
      Общая стоимость (тенге) ______________________________________________ </w:t>
      </w:r>
    </w:p>
    <w:bookmarkEnd w:id="115"/>
    <w:bookmarkStart w:name="z177" w:id="116"/>
    <w:p>
      <w:pPr>
        <w:spacing w:after="0"/>
        <w:ind w:left="0"/>
        <w:jc w:val="both"/>
      </w:pPr>
      <w:r>
        <w:rPr>
          <w:rFonts w:ascii="Times New Roman"/>
          <w:b w:val="false"/>
          <w:i w:val="false"/>
          <w:color w:val="000000"/>
          <w:sz w:val="28"/>
        </w:rPr>
        <w:t xml:space="preserve">
      Половозрастной состав (в случае необходимости) _________________________ </w:t>
      </w:r>
    </w:p>
    <w:bookmarkEnd w:id="116"/>
    <w:bookmarkStart w:name="z178" w:id="117"/>
    <w:p>
      <w:pPr>
        <w:spacing w:after="0"/>
        <w:ind w:left="0"/>
        <w:jc w:val="both"/>
      </w:pPr>
      <w:r>
        <w:rPr>
          <w:rFonts w:ascii="Times New Roman"/>
          <w:b w:val="false"/>
          <w:i w:val="false"/>
          <w:color w:val="000000"/>
          <w:sz w:val="28"/>
        </w:rPr>
        <w:t xml:space="preserve">
      Сроки изъятия c _____________ по ______________ </w:t>
      </w:r>
    </w:p>
    <w:bookmarkEnd w:id="117"/>
    <w:bookmarkStart w:name="z179" w:id="118"/>
    <w:p>
      <w:pPr>
        <w:spacing w:after="0"/>
        <w:ind w:left="0"/>
        <w:jc w:val="both"/>
      </w:pPr>
      <w:r>
        <w:rPr>
          <w:rFonts w:ascii="Times New Roman"/>
          <w:b w:val="false"/>
          <w:i w:val="false"/>
          <w:color w:val="000000"/>
          <w:sz w:val="28"/>
        </w:rPr>
        <w:t xml:space="preserve">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 </w:t>
      </w:r>
    </w:p>
    <w:bookmarkEnd w:id="118"/>
    <w:bookmarkStart w:name="z180" w:id="119"/>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тайну, содержащихся в информационных системах. </w:t>
      </w:r>
    </w:p>
    <w:bookmarkEnd w:id="119"/>
    <w:bookmarkStart w:name="z181" w:id="120"/>
    <w:p>
      <w:pPr>
        <w:spacing w:after="0"/>
        <w:ind w:left="0"/>
        <w:jc w:val="both"/>
      </w:pPr>
      <w:r>
        <w:rPr>
          <w:rFonts w:ascii="Times New Roman"/>
          <w:b w:val="false"/>
          <w:i w:val="false"/>
          <w:color w:val="000000"/>
          <w:sz w:val="28"/>
        </w:rPr>
        <w:t xml:space="preserve">
      Дата подачи заявления "__" ______________ 20 ____ года. </w:t>
      </w:r>
    </w:p>
    <w:bookmarkEnd w:id="120"/>
    <w:bookmarkStart w:name="z182" w:id="121"/>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(фамилия, имя, отчество (при его наличии), ЭЦП)</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 xml:space="preserve"> животным миром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2269"/>
        <w:gridCol w:w="95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разрешений на пользование животным миром"</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Комитет лесного хозяйства и животного мира Министерства экологии, геологии и природных ресурсов Республики Казахстан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оказания государственной услуги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 оказания государственной услуги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2"/>
          <w:p>
            <w:pPr>
              <w:spacing w:after="20"/>
              <w:ind w:left="20"/>
              <w:jc w:val="both"/>
            </w:pPr>
            <w:r>
              <w:rPr>
                <w:rFonts w:ascii="Times New Roman"/>
                <w:b w:val="false"/>
                <w:i w:val="false"/>
                <w:color w:val="000000"/>
                <w:sz w:val="20"/>
              </w:rPr>
              <w:t>
Разрешения на пользование животным миром выдаются на следующие виды специального пользования животным миром:</w:t>
            </w:r>
            <w:r>
              <w:br/>
            </w:r>
            <w:r>
              <w:rPr>
                <w:rFonts w:ascii="Times New Roman"/>
                <w:b w:val="false"/>
                <w:i w:val="false"/>
                <w:color w:val="000000"/>
                <w:sz w:val="20"/>
              </w:rPr>
              <w:t>
</w:t>
            </w:r>
            <w:r>
              <w:rPr>
                <w:rFonts w:ascii="Times New Roman"/>
                <w:b w:val="false"/>
                <w:i w:val="false"/>
                <w:color w:val="000000"/>
                <w:sz w:val="20"/>
              </w:rPr>
              <w:t>1) охота;</w:t>
            </w:r>
            <w:r>
              <w:br/>
            </w:r>
            <w:r>
              <w:rPr>
                <w:rFonts w:ascii="Times New Roman"/>
                <w:b w:val="false"/>
                <w:i w:val="false"/>
                <w:color w:val="000000"/>
                <w:sz w:val="20"/>
              </w:rPr>
              <w:t>
</w:t>
            </w:r>
            <w:r>
              <w:rPr>
                <w:rFonts w:ascii="Times New Roman"/>
                <w:b w:val="false"/>
                <w:i w:val="false"/>
                <w:color w:val="000000"/>
                <w:sz w:val="20"/>
              </w:rPr>
              <w:t>2) рыболовство (промысловое, любительское (спортивное), научно-исследовательский лов, мелиоративный лов, лов в воспроизводственных целях);</w:t>
            </w:r>
            <w:r>
              <w:br/>
            </w:r>
            <w:r>
              <w:rPr>
                <w:rFonts w:ascii="Times New Roman"/>
                <w:b w:val="false"/>
                <w:i w:val="false"/>
                <w:color w:val="000000"/>
                <w:sz w:val="20"/>
              </w:rPr>
              <w:t>
</w:t>
            </w:r>
            <w:r>
              <w:rPr>
                <w:rFonts w:ascii="Times New Roman"/>
                <w:b w:val="false"/>
                <w:i w:val="false"/>
                <w:color w:val="000000"/>
                <w:sz w:val="20"/>
              </w:rPr>
              <w:t>3) использование животных в научных, культурно-просветительских, воспитательных, эстетических целях, а также в целях предотвращения эпизоотии;</w:t>
            </w:r>
            <w:r>
              <w:br/>
            </w:r>
            <w:r>
              <w:rPr>
                <w:rFonts w:ascii="Times New Roman"/>
                <w:b w:val="false"/>
                <w:i w:val="false"/>
                <w:color w:val="000000"/>
                <w:sz w:val="20"/>
              </w:rPr>
              <w:t>
</w:t>
            </w:r>
            <w:r>
              <w:rPr>
                <w:rFonts w:ascii="Times New Roman"/>
                <w:b w:val="false"/>
                <w:i w:val="false"/>
                <w:color w:val="000000"/>
                <w:sz w:val="20"/>
              </w:rPr>
              <w:t>4) использование видов животных в воспроизводственных целях.</w:t>
            </w:r>
            <w:r>
              <w:br/>
            </w:r>
            <w:r>
              <w:rPr>
                <w:rFonts w:ascii="Times New Roman"/>
                <w:b w:val="false"/>
                <w:i w:val="false"/>
                <w:color w:val="000000"/>
                <w:sz w:val="20"/>
              </w:rPr>
              <w:t>
Форма предоставления результата оказания государственной услуги: электронная</w:t>
            </w:r>
          </w:p>
          <w:bookmarkEnd w:id="122"/>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оплаты, взимаемой с услугополучателя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3"/>
          <w:p>
            <w:pPr>
              <w:spacing w:after="20"/>
              <w:ind w:left="20"/>
              <w:jc w:val="both"/>
            </w:pPr>
            <w:r>
              <w:rPr>
                <w:rFonts w:ascii="Times New Roman"/>
                <w:b w:val="false"/>
                <w:i w:val="false"/>
                <w:color w:val="000000"/>
                <w:sz w:val="20"/>
              </w:rPr>
              <w:t>
Государственная услуга оказывается на платной/бесплатной основе.</w:t>
            </w:r>
            <w:r>
              <w:br/>
            </w:r>
            <w:r>
              <w:rPr>
                <w:rFonts w:ascii="Times New Roman"/>
                <w:b w:val="false"/>
                <w:i w:val="false"/>
                <w:color w:val="000000"/>
                <w:sz w:val="20"/>
              </w:rPr>
              <w:t>
</w:t>
            </w:r>
            <w:r>
              <w:rPr>
                <w:rFonts w:ascii="Times New Roman"/>
                <w:b w:val="false"/>
                <w:i w:val="false"/>
                <w:color w:val="000000"/>
                <w:sz w:val="20"/>
              </w:rPr>
              <w:t xml:space="preserve">Плата за пользование животным миром осуществляется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25 декабря 2017 года "О налогах и других обязательных платежах в бюджет (Налоговый кодекс)" согласно приложению 5 к настоящим Правилам. </w:t>
            </w:r>
            <w:r>
              <w:br/>
            </w:r>
            <w:r>
              <w:rPr>
                <w:rFonts w:ascii="Times New Roman"/>
                <w:b w:val="false"/>
                <w:i w:val="false"/>
                <w:color w:val="000000"/>
                <w:sz w:val="20"/>
              </w:rPr>
              <w:t>
</w:t>
            </w:r>
            <w:r>
              <w:rPr>
                <w:rFonts w:ascii="Times New Roman"/>
                <w:b w:val="false"/>
                <w:i w:val="false"/>
                <w:color w:val="000000"/>
                <w:sz w:val="20"/>
              </w:rPr>
              <w:t>Оплата производится в наличной или безналичной форме через банки второго уровня или организации, осуществляющие отдельные виды банковских операций, а также через портал оплата осуществляется через платежный шлюз "электронного правительства" (далее – ПШЭП).</w:t>
            </w:r>
            <w:r>
              <w:br/>
            </w:r>
            <w:r>
              <w:rPr>
                <w:rFonts w:ascii="Times New Roman"/>
                <w:b w:val="false"/>
                <w:i w:val="false"/>
                <w:color w:val="000000"/>
                <w:sz w:val="20"/>
              </w:rPr>
              <w:t>
</w:t>
            </w:r>
            <w:r>
              <w:rPr>
                <w:rFonts w:ascii="Times New Roman"/>
                <w:b w:val="false"/>
                <w:i w:val="false"/>
                <w:color w:val="000000"/>
                <w:sz w:val="20"/>
              </w:rPr>
              <w:t>Плата не взимается:</w:t>
            </w:r>
            <w:r>
              <w:br/>
            </w:r>
            <w:r>
              <w:rPr>
                <w:rFonts w:ascii="Times New Roman"/>
                <w:b w:val="false"/>
                <w:i w:val="false"/>
                <w:color w:val="000000"/>
                <w:sz w:val="20"/>
              </w:rPr>
              <w:t>
</w:t>
            </w:r>
            <w:r>
              <w:rPr>
                <w:rFonts w:ascii="Times New Roman"/>
                <w:b w:val="false"/>
                <w:i w:val="false"/>
                <w:color w:val="000000"/>
                <w:sz w:val="20"/>
              </w:rPr>
              <w:t>1) при изъятии из природной среды животных для целей мечения, кольцевания, переселения, акклиматизации, искусственного разведения и скрещивания в научно-исследовательских и хозяйственных целях с последующим их выпуском в природную среду;</w:t>
            </w:r>
            <w:r>
              <w:br/>
            </w:r>
            <w:r>
              <w:rPr>
                <w:rFonts w:ascii="Times New Roman"/>
                <w:b w:val="false"/>
                <w:i w:val="false"/>
                <w:color w:val="000000"/>
                <w:sz w:val="20"/>
              </w:rPr>
              <w:t>
</w:t>
            </w:r>
            <w:r>
              <w:rPr>
                <w:rFonts w:ascii="Times New Roman"/>
                <w:b w:val="false"/>
                <w:i w:val="false"/>
                <w:color w:val="000000"/>
                <w:sz w:val="20"/>
              </w:rPr>
              <w:t>2) при использовании объектов животного мира, являющихся собственностью физических и юридических лиц, разведенных искусственным путем и содержащихся в неволе и (или) полувольных условиях;</w:t>
            </w:r>
            <w:r>
              <w:br/>
            </w:r>
            <w:r>
              <w:rPr>
                <w:rFonts w:ascii="Times New Roman"/>
                <w:b w:val="false"/>
                <w:i w:val="false"/>
                <w:color w:val="000000"/>
                <w:sz w:val="20"/>
              </w:rPr>
              <w:t>
</w:t>
            </w:r>
            <w:r>
              <w:rPr>
                <w:rFonts w:ascii="Times New Roman"/>
                <w:b w:val="false"/>
                <w:i w:val="false"/>
                <w:color w:val="000000"/>
                <w:sz w:val="20"/>
              </w:rPr>
              <w:t>3) при осуществлении уполномоченным государственным органом в области охраны, воспроизводства и использования животного мира контрольного лова рыб и других водных животных в целях биологического обоснования на пользование рыбными ресурсами и другими видами водных животных;</w:t>
            </w:r>
            <w:r>
              <w:br/>
            </w:r>
            <w:r>
              <w:rPr>
                <w:rFonts w:ascii="Times New Roman"/>
                <w:b w:val="false"/>
                <w:i w:val="false"/>
                <w:color w:val="000000"/>
                <w:sz w:val="20"/>
              </w:rPr>
              <w:t>
4) при изъятии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w:t>
            </w:r>
          </w:p>
          <w:bookmarkEnd w:id="123"/>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4"/>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r>
              <w:br/>
            </w: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Адреса мест оказания государственной услуги размещены на портале.</w:t>
            </w:r>
          </w:p>
          <w:bookmarkEnd w:id="124"/>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необходимых для оказания государственной услуги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5"/>
          <w:p>
            <w:pPr>
              <w:spacing w:after="20"/>
              <w:ind w:left="20"/>
              <w:jc w:val="both"/>
            </w:pPr>
            <w:r>
              <w:rPr>
                <w:rFonts w:ascii="Times New Roman"/>
                <w:b w:val="false"/>
                <w:i w:val="false"/>
                <w:color w:val="000000"/>
                <w:sz w:val="20"/>
              </w:rPr>
              <w:t>
Заявка в форме электронного документа, удостоверенная электронно-цифровой подписью (далее - ЭЦП) услугополучателя:</w:t>
            </w:r>
            <w:r>
              <w:br/>
            </w:r>
            <w:r>
              <w:rPr>
                <w:rFonts w:ascii="Times New Roman"/>
                <w:b w:val="false"/>
                <w:i w:val="false"/>
                <w:color w:val="000000"/>
                <w:sz w:val="20"/>
              </w:rPr>
              <w:t>
</w:t>
            </w:r>
            <w:r>
              <w:rPr>
                <w:rFonts w:ascii="Times New Roman"/>
                <w:b w:val="false"/>
                <w:i w:val="false"/>
                <w:color w:val="000000"/>
                <w:sz w:val="20"/>
              </w:rPr>
              <w:t>1) при выдаче разрешений на пользование животным миром (на промысловое рыболовство, на научно-исследовательский лов, мелиоративный лов, на лов в воспроизводственных целях, любительское (спортивное) рыболовство) по форме согласно приложению 6 к настоящим Правилам;</w:t>
            </w:r>
            <w:r>
              <w:br/>
            </w:r>
            <w:r>
              <w:rPr>
                <w:rFonts w:ascii="Times New Roman"/>
                <w:b w:val="false"/>
                <w:i w:val="false"/>
                <w:color w:val="000000"/>
                <w:sz w:val="20"/>
              </w:rPr>
              <w:t>
</w:t>
            </w:r>
            <w:r>
              <w:rPr>
                <w:rFonts w:ascii="Times New Roman"/>
                <w:b w:val="false"/>
                <w:i w:val="false"/>
                <w:color w:val="000000"/>
                <w:sz w:val="20"/>
              </w:rPr>
              <w:t>2) при выдаче разрешений на пользование животным миром (на охоту, на использование животных в научных, культурно-просветительских, воспитательных, эстетических целях, а также в целях предотвращения эпизоотии, на использование видов животных в воспроизводственных целях) по форме согласно приложению 7 к настоящим Правилам.</w:t>
            </w:r>
            <w:r>
              <w:br/>
            </w:r>
            <w:r>
              <w:rPr>
                <w:rFonts w:ascii="Times New Roman"/>
                <w:b w:val="false"/>
                <w:i w:val="false"/>
                <w:color w:val="000000"/>
                <w:sz w:val="20"/>
              </w:rPr>
              <w:t>
</w:t>
            </w:r>
            <w:r>
              <w:rPr>
                <w:rFonts w:ascii="Times New Roman"/>
                <w:b w:val="false"/>
                <w:i w:val="false"/>
                <w:color w:val="000000"/>
                <w:sz w:val="20"/>
              </w:rPr>
              <w:t>В зависимости от вида пользования, дополнительно:</w:t>
            </w:r>
            <w:r>
              <w:br/>
            </w:r>
            <w:r>
              <w:rPr>
                <w:rFonts w:ascii="Times New Roman"/>
                <w:b w:val="false"/>
                <w:i w:val="false"/>
                <w:color w:val="000000"/>
                <w:sz w:val="20"/>
              </w:rPr>
              <w:t>
</w:t>
            </w:r>
            <w:r>
              <w:rPr>
                <w:rFonts w:ascii="Times New Roman"/>
                <w:b w:val="false"/>
                <w:i w:val="false"/>
                <w:color w:val="000000"/>
                <w:sz w:val="20"/>
              </w:rPr>
              <w:t>1) на охоту (при первичном обращении):</w:t>
            </w:r>
            <w:r>
              <w:br/>
            </w:r>
            <w:r>
              <w:rPr>
                <w:rFonts w:ascii="Times New Roman"/>
                <w:b w:val="false"/>
                <w:i w:val="false"/>
                <w:color w:val="000000"/>
                <w:sz w:val="20"/>
              </w:rPr>
              <w:t>
</w:t>
            </w:r>
            <w:r>
              <w:rPr>
                <w:rFonts w:ascii="Times New Roman"/>
                <w:b w:val="false"/>
                <w:i w:val="false"/>
                <w:color w:val="000000"/>
                <w:sz w:val="20"/>
              </w:rPr>
              <w:t>в случае, если изъятие объектов животного мира производится с участием иностранцев – электронная копия договора субъекта охотничьего хозяйства с иностранцами на организацию охоты;</w:t>
            </w:r>
            <w:r>
              <w:br/>
            </w:r>
            <w:r>
              <w:rPr>
                <w:rFonts w:ascii="Times New Roman"/>
                <w:b w:val="false"/>
                <w:i w:val="false"/>
                <w:color w:val="000000"/>
                <w:sz w:val="20"/>
              </w:rPr>
              <w:t>
</w:t>
            </w:r>
            <w:r>
              <w:rPr>
                <w:rFonts w:ascii="Times New Roman"/>
                <w:b w:val="false"/>
                <w:i w:val="false"/>
                <w:color w:val="000000"/>
                <w:sz w:val="20"/>
              </w:rPr>
              <w:t>2) на научно-исследовательский лов:</w:t>
            </w:r>
            <w:r>
              <w:br/>
            </w:r>
            <w:r>
              <w:rPr>
                <w:rFonts w:ascii="Times New Roman"/>
                <w:b w:val="false"/>
                <w:i w:val="false"/>
                <w:color w:val="000000"/>
                <w:sz w:val="20"/>
              </w:rPr>
              <w:t>
</w:t>
            </w:r>
            <w:r>
              <w:rPr>
                <w:rFonts w:ascii="Times New Roman"/>
                <w:b w:val="false"/>
                <w:i w:val="false"/>
                <w:color w:val="000000"/>
                <w:sz w:val="20"/>
              </w:rPr>
              <w:t>электронная копия обоснования проведения научных работ, утвержденная ученым советом профилирующей научной организации, и программы научно-исследовательских работ;</w:t>
            </w:r>
            <w:r>
              <w:br/>
            </w:r>
            <w:r>
              <w:rPr>
                <w:rFonts w:ascii="Times New Roman"/>
                <w:b w:val="false"/>
                <w:i w:val="false"/>
                <w:color w:val="000000"/>
                <w:sz w:val="20"/>
              </w:rPr>
              <w:t>
</w:t>
            </w:r>
            <w:r>
              <w:rPr>
                <w:rFonts w:ascii="Times New Roman"/>
                <w:b w:val="false"/>
                <w:i w:val="false"/>
                <w:color w:val="000000"/>
                <w:sz w:val="20"/>
              </w:rPr>
              <w:t>электронная копия расчетов, обосновывающая предполагаемый объем изъятия объектов животного мира;</w:t>
            </w:r>
            <w:r>
              <w:br/>
            </w:r>
            <w:r>
              <w:rPr>
                <w:rFonts w:ascii="Times New Roman"/>
                <w:b w:val="false"/>
                <w:i w:val="false"/>
                <w:color w:val="000000"/>
                <w:sz w:val="20"/>
              </w:rPr>
              <w:t>
</w:t>
            </w:r>
            <w:r>
              <w:rPr>
                <w:rFonts w:ascii="Times New Roman"/>
                <w:b w:val="false"/>
                <w:i w:val="false"/>
                <w:color w:val="000000"/>
                <w:sz w:val="20"/>
              </w:rPr>
              <w:t>электронная копия отчета о результатах использования ранее выданных разрешений (в случае выданных разрешений);</w:t>
            </w:r>
            <w:r>
              <w:br/>
            </w:r>
            <w:r>
              <w:rPr>
                <w:rFonts w:ascii="Times New Roman"/>
                <w:b w:val="false"/>
                <w:i w:val="false"/>
                <w:color w:val="000000"/>
                <w:sz w:val="20"/>
              </w:rPr>
              <w:t>
</w:t>
            </w:r>
            <w:r>
              <w:rPr>
                <w:rFonts w:ascii="Times New Roman"/>
                <w:b w:val="false"/>
                <w:i w:val="false"/>
                <w:color w:val="000000"/>
                <w:sz w:val="20"/>
              </w:rPr>
              <w:t>3) на лов в воспроизводственных целях:</w:t>
            </w:r>
            <w:r>
              <w:br/>
            </w:r>
            <w:r>
              <w:rPr>
                <w:rFonts w:ascii="Times New Roman"/>
                <w:b w:val="false"/>
                <w:i w:val="false"/>
                <w:color w:val="000000"/>
                <w:sz w:val="20"/>
              </w:rPr>
              <w:t>
</w:t>
            </w:r>
            <w:r>
              <w:rPr>
                <w:rFonts w:ascii="Times New Roman"/>
                <w:b w:val="false"/>
                <w:i w:val="false"/>
                <w:color w:val="000000"/>
                <w:sz w:val="20"/>
              </w:rPr>
              <w:t>электронная копия биологического обоснования, утвержденная ученым советом профилирующей научной организации, за исключением случаев вылова для целей выполнения государственного заказа на воспроизводство рыбных ресурсов;</w:t>
            </w:r>
            <w:r>
              <w:br/>
            </w:r>
            <w:r>
              <w:rPr>
                <w:rFonts w:ascii="Times New Roman"/>
                <w:b w:val="false"/>
                <w:i w:val="false"/>
                <w:color w:val="000000"/>
                <w:sz w:val="20"/>
              </w:rPr>
              <w:t>
</w:t>
            </w:r>
            <w:r>
              <w:rPr>
                <w:rFonts w:ascii="Times New Roman"/>
                <w:b w:val="false"/>
                <w:i w:val="false"/>
                <w:color w:val="000000"/>
                <w:sz w:val="20"/>
              </w:rPr>
              <w:t>4) на использование животных в научных, культурно-просветительских, воспитательных, эстетических целях, а также в целях предотвращения эпизоотии:</w:t>
            </w:r>
            <w:r>
              <w:br/>
            </w:r>
            <w:r>
              <w:rPr>
                <w:rFonts w:ascii="Times New Roman"/>
                <w:b w:val="false"/>
                <w:i w:val="false"/>
                <w:color w:val="000000"/>
                <w:sz w:val="20"/>
              </w:rPr>
              <w:t>
</w:t>
            </w:r>
            <w:r>
              <w:rPr>
                <w:rFonts w:ascii="Times New Roman"/>
                <w:b w:val="false"/>
                <w:i w:val="false"/>
                <w:color w:val="000000"/>
                <w:sz w:val="20"/>
              </w:rPr>
              <w:t>электронная копия выписки из научно-тематического плана, утвержденная ученым советом профилирующей научной организации, и программы научно-исследовательских работ, кроме эпизоотического мониторинга;</w:t>
            </w:r>
            <w:r>
              <w:br/>
            </w:r>
            <w:r>
              <w:rPr>
                <w:rFonts w:ascii="Times New Roman"/>
                <w:b w:val="false"/>
                <w:i w:val="false"/>
                <w:color w:val="000000"/>
                <w:sz w:val="20"/>
              </w:rPr>
              <w:t>
</w:t>
            </w:r>
            <w:r>
              <w:rPr>
                <w:rFonts w:ascii="Times New Roman"/>
                <w:b w:val="false"/>
                <w:i w:val="false"/>
                <w:color w:val="000000"/>
                <w:sz w:val="20"/>
              </w:rPr>
              <w:t>электронная копия ежегодного плана работы государственной ветеринарной организации уполномоченного органа в области ветеринарии для эпизоотического мониторинга болезней животных в Республике Казахстан, в целях предотвращения эпизоотии;</w:t>
            </w:r>
            <w:r>
              <w:br/>
            </w:r>
            <w:r>
              <w:rPr>
                <w:rFonts w:ascii="Times New Roman"/>
                <w:b w:val="false"/>
                <w:i w:val="false"/>
                <w:color w:val="000000"/>
                <w:sz w:val="20"/>
              </w:rPr>
              <w:t>
</w:t>
            </w:r>
            <w:r>
              <w:rPr>
                <w:rFonts w:ascii="Times New Roman"/>
                <w:b w:val="false"/>
                <w:i w:val="false"/>
                <w:color w:val="000000"/>
                <w:sz w:val="20"/>
              </w:rPr>
              <w:t>электронная копия обосновывающих материалов изъятия объектов животного мира (биологического обоснования с положительным заключением государственной экологической экспертизы);</w:t>
            </w:r>
            <w:r>
              <w:br/>
            </w:r>
            <w:r>
              <w:rPr>
                <w:rFonts w:ascii="Times New Roman"/>
                <w:b w:val="false"/>
                <w:i w:val="false"/>
                <w:color w:val="000000"/>
                <w:sz w:val="20"/>
              </w:rPr>
              <w:t>
</w:t>
            </w:r>
            <w:r>
              <w:rPr>
                <w:rFonts w:ascii="Times New Roman"/>
                <w:b w:val="false"/>
                <w:i w:val="false"/>
                <w:color w:val="000000"/>
                <w:sz w:val="20"/>
              </w:rPr>
              <w:t>5) на использование видов животных в воспроизводственных целях:</w:t>
            </w:r>
            <w:r>
              <w:br/>
            </w:r>
            <w:r>
              <w:rPr>
                <w:rFonts w:ascii="Times New Roman"/>
                <w:b w:val="false"/>
                <w:i w:val="false"/>
                <w:color w:val="000000"/>
                <w:sz w:val="20"/>
              </w:rPr>
              <w:t>
</w:t>
            </w:r>
            <w:r>
              <w:rPr>
                <w:rFonts w:ascii="Times New Roman"/>
                <w:b w:val="false"/>
                <w:i w:val="false"/>
                <w:color w:val="000000"/>
                <w:sz w:val="20"/>
              </w:rPr>
              <w:t>электронная копия обосновывающих материалов изъятия объектов животного мира (биологического обоснования с положительным заключением государственной экологической экспертизы).</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документа об оплате за пользование животным миром услугодатель получает из соответствующих государственных систем через ПШЭП.</w:t>
            </w:r>
            <w:r>
              <w:br/>
            </w:r>
            <w:r>
              <w:rPr>
                <w:rFonts w:ascii="Times New Roman"/>
                <w:b w:val="false"/>
                <w:i w:val="false"/>
                <w:color w:val="000000"/>
                <w:sz w:val="20"/>
              </w:rPr>
              <w:t>
При сдаче услугополучателем всех необходимых документов через портал услугополучателю в "личный кабинет" направляется статус о принятии запроса для оказания государственной услуги.</w:t>
            </w:r>
          </w:p>
          <w:bookmarkEnd w:id="125"/>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2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настоящими Правилами.</w:t>
            </w:r>
          </w:p>
          <w:bookmarkEnd w:id="126"/>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27"/>
          <w:p>
            <w:pPr>
              <w:spacing w:after="20"/>
              <w:ind w:left="20"/>
              <w:jc w:val="both"/>
            </w:pPr>
            <w:r>
              <w:rPr>
                <w:rFonts w:ascii="Times New Roman"/>
                <w:b w:val="false"/>
                <w:i w:val="false"/>
                <w:color w:val="000000"/>
                <w:sz w:val="20"/>
              </w:rPr>
              <w:t xml:space="preserve">
1) Для получения разрешения в целях научно-исследовательского лова необходимо наличие свидетельства об аккредитации субъекта как субъекта научной и (или) научно-технической деятельности в порядке, определенном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8 июня 2011 года № 645 "Об утверждении Правил аккредитации субъектов научной и (или) научно-технической деятельности".</w:t>
            </w:r>
            <w:r>
              <w:br/>
            </w: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xml:space="preserve">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 </w:t>
            </w:r>
          </w:p>
          <w:bookmarkEnd w:id="12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 xml:space="preserve"> животным миром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____________________________</w:t>
            </w:r>
            <w:r>
              <w:br/>
            </w:r>
            <w:r>
              <w:rPr>
                <w:rFonts w:ascii="Times New Roman"/>
                <w:b w:val="false"/>
                <w:i w:val="false"/>
                <w:color w:val="000000"/>
                <w:sz w:val="20"/>
              </w:rPr>
              <w:t xml:space="preserve">(полное наименование </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 ____________________________</w:t>
            </w:r>
            <w:r>
              <w:br/>
            </w:r>
            <w:r>
              <w:rPr>
                <w:rFonts w:ascii="Times New Roman"/>
                <w:b w:val="false"/>
                <w:i w:val="false"/>
                <w:color w:val="000000"/>
                <w:sz w:val="20"/>
              </w:rPr>
              <w:t xml:space="preserve">(полное наименование </w:t>
            </w:r>
            <w:r>
              <w:br/>
            </w:r>
            <w:r>
              <w:rPr>
                <w:rFonts w:ascii="Times New Roman"/>
                <w:b w:val="false"/>
                <w:i w:val="false"/>
                <w:color w:val="000000"/>
                <w:sz w:val="20"/>
              </w:rPr>
              <w:t xml:space="preserve">юридического лица, фамилия, </w:t>
            </w:r>
            <w:r>
              <w:br/>
            </w:r>
            <w:r>
              <w:rPr>
                <w:rFonts w:ascii="Times New Roman"/>
                <w:b w:val="false"/>
                <w:i w:val="false"/>
                <w:color w:val="000000"/>
                <w:sz w:val="20"/>
              </w:rPr>
              <w:t>имя, отчество (при его наличии) заявителя)</w:t>
            </w:r>
            <w:r>
              <w:br/>
            </w:r>
            <w:r>
              <w:rPr>
                <w:rFonts w:ascii="Times New Roman"/>
                <w:b w:val="false"/>
                <w:i w:val="false"/>
                <w:color w:val="000000"/>
                <w:sz w:val="20"/>
              </w:rPr>
              <w:t>Адрес ____________________________</w:t>
            </w:r>
            <w:r>
              <w:br/>
            </w:r>
            <w:r>
              <w:rPr>
                <w:rFonts w:ascii="Times New Roman"/>
                <w:b w:val="false"/>
                <w:i w:val="false"/>
                <w:color w:val="000000"/>
                <w:sz w:val="20"/>
              </w:rPr>
              <w:t xml:space="preserve">(индекс, город, район, область, </w:t>
            </w:r>
            <w:r>
              <w:br/>
            </w:r>
            <w:r>
              <w:rPr>
                <w:rFonts w:ascii="Times New Roman"/>
                <w:b w:val="false"/>
                <w:i w:val="false"/>
                <w:color w:val="000000"/>
                <w:sz w:val="20"/>
              </w:rPr>
              <w:t>улица, № дома, телефон)</w:t>
            </w:r>
            <w:r>
              <w:br/>
            </w:r>
            <w:r>
              <w:rPr>
                <w:rFonts w:ascii="Times New Roman"/>
                <w:b w:val="false"/>
                <w:i w:val="false"/>
                <w:color w:val="000000"/>
                <w:sz w:val="20"/>
              </w:rPr>
              <w:t xml:space="preserve">Реквизиты заявителя </w:t>
            </w:r>
            <w:r>
              <w:br/>
            </w:r>
            <w:r>
              <w:rPr>
                <w:rFonts w:ascii="Times New Roman"/>
                <w:b w:val="false"/>
                <w:i w:val="false"/>
                <w:color w:val="000000"/>
                <w:sz w:val="20"/>
              </w:rPr>
              <w:t>_________________________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индивидуальный идентификационный номер)</w:t>
            </w:r>
          </w:p>
        </w:tc>
      </w:tr>
    </w:tbl>
    <w:bookmarkStart w:name="z223" w:id="128"/>
    <w:p>
      <w:pPr>
        <w:spacing w:after="0"/>
        <w:ind w:left="0"/>
        <w:jc w:val="left"/>
      </w:pPr>
      <w:r>
        <w:rPr>
          <w:rFonts w:ascii="Times New Roman"/>
          <w:b/>
          <w:i w:val="false"/>
          <w:color w:val="000000"/>
        </w:rPr>
        <w:t xml:space="preserve"> Отчет по учету выданных разрешений на пользование животным миром</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1027"/>
        <w:gridCol w:w="1028"/>
        <w:gridCol w:w="1501"/>
        <w:gridCol w:w="1028"/>
        <w:gridCol w:w="1501"/>
        <w:gridCol w:w="1028"/>
        <w:gridCol w:w="1501"/>
        <w:gridCol w:w="1028"/>
        <w:gridCol w:w="1597"/>
      </w:tblGrid>
      <w:tr>
        <w:trPr>
          <w:trHeight w:val="30" w:hRule="atLeast"/>
        </w:trPr>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бланки разрешения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Использованные бланки разрешения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Испорченные бланки разрешения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Неиспользованные и возвращенные бланки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граждан Республики Казахстан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иностранных лиц</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 w:id="129"/>
    <w:p>
      <w:pPr>
        <w:spacing w:after="0"/>
        <w:ind w:left="0"/>
        <w:jc w:val="both"/>
      </w:pPr>
      <w:r>
        <w:rPr>
          <w:rFonts w:ascii="Times New Roman"/>
          <w:b w:val="false"/>
          <w:i w:val="false"/>
          <w:color w:val="000000"/>
          <w:sz w:val="28"/>
        </w:rPr>
        <w:t xml:space="preserve">
      ______________________________________ </w:t>
      </w:r>
    </w:p>
    <w:bookmarkEnd w:id="129"/>
    <w:bookmarkStart w:name="z225" w:id="130"/>
    <w:p>
      <w:pPr>
        <w:spacing w:after="0"/>
        <w:ind w:left="0"/>
        <w:jc w:val="both"/>
      </w:pPr>
      <w:r>
        <w:rPr>
          <w:rFonts w:ascii="Times New Roman"/>
          <w:b w:val="false"/>
          <w:i w:val="false"/>
          <w:color w:val="000000"/>
          <w:sz w:val="28"/>
        </w:rPr>
        <w:t xml:space="preserve">
      Дата подачи: ____________ год </w:t>
      </w:r>
    </w:p>
    <w:bookmarkEnd w:id="130"/>
    <w:bookmarkStart w:name="z226" w:id="131"/>
    <w:p>
      <w:pPr>
        <w:spacing w:after="0"/>
        <w:ind w:left="0"/>
        <w:jc w:val="both"/>
      </w:pPr>
      <w:r>
        <w:rPr>
          <w:rFonts w:ascii="Times New Roman"/>
          <w:b w:val="false"/>
          <w:i w:val="false"/>
          <w:color w:val="000000"/>
          <w:sz w:val="28"/>
        </w:rPr>
        <w:t>
      (фамилия, имя, отчество (при его наличии) представителя, должность / фамилия,  имя, отчество (при его наличии)</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