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d1e4" w14:textId="2f9d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августа 2020 года № 272. Зарегистрирован в Министерстве юстиции Республики Казахстан 24 августа 2020 года № 21120. Утратил силу приказом и.о. Министра юстиции Республики Казахстан от 2 февраля 2022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№ 418-V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 № 12952, опубликован 4 февраля 2016 года в Информационно-правовой системе "Әділет")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утвержденных вышеуказанным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(АИС ОИП)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20, 21 и 22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представителей юридических лиц руководителями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перечне государственных услуг, оказываемых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последующего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днях открытых дверей для приема физических и представителей юридических лиц руководителями структурных подразделений МЮ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41 и 42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разработанных концепций совершенствования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итогам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53, 54, 55 и 56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 в электронном виде" в сети Интернет (согласно данным GoogleAnalitics)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законодательства и правовой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сотрудничество (наименования проектов, страны,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права и сотрудничества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59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60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регистрации нормативных правовых актов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64, 65, 66 и 67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вакантных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опубликования на Интернет-ресурсе уполномоченного органа в сфере государственной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административных государственных служащих корпуса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нормативные правовые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пяти рабочих дней после официального опубликования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рассмотрения возражений Апелляционным советом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 Апелляционного совета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изменения списка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юстиции Республики Казахстан в установленном законодательством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