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0d38" w14:textId="22f0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начала, продолжительности и каникулярных периодов 2020 - 2021 учебного года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августа 2020 года № 340. Зарегистрирован в Министерстве юстиции Республики Казахстан 13 августа 2020 года № 21081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Государственным общеобязательным стандартом образования всех уровней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Республики Казахстан под № 17669),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сроки начала, продолжительности и каникулярных периодов 2020 - 2021 учебного года в организациях среднего образования независимо от форм собственности и ведомственной подчиненности: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начало 2020 - 2021 учебного года - 1 сентября 2020 года;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продолжительность учебного года в 1 классах – 33 учебные недели, во 2-11 (12) классах – 34 учебные недели. Занятия, выпавшие на праздничные дни, переносятся на следующие дни с учетом интеграции содержания учебных программ за счет часов, отведенных на повторение;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каникулярные периоды в течение учебного года: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1-11 (12) классах: осенние – 10 дней (со 5 по 14 ноября 2020 года включительно), зимние – 11 дней (с 31 декабря 2020 года по 10 января 2021 года включительно), весенние – 12 дней (с 20 по 31 марта 2021 года включительно);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 классах: дополнительные каникулы – 7 дней (с 8 по 14 февраля 2021 года включительно).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