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a385" w14:textId="529a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28 апреля 2018 года № 154 "Об утверждении Правил формирования и функционирования информационной системы учета сырой нефти и газового конденсата"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17 июля 2020 года № 256. Зарегистрирован в Министерстве юстиции Республики Казахстан 21 июля 2020 года № 20999.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апреля 2018 года № 154 "Об утверждении Правил формирования и функционирования информационной системы учета сырой нефти и газового конденсата" (зарегистрирован в Реестре государственной регистрации нормативных правовых актов за № 16960, опубликован 8 июня 2018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функционирования информационной системы учета сырой нефти и газового конденсата,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Субъекты, осуществляющие деятельность в области оборота сырой нефти и газового конденсата (далее – Субъекты), предоставляют оператору Системы для проведения аудита и оценки готовности к интеграции, доступ к имеющимся у них системам учета данных о количестве находящихся в обороте сырой нефти и газового конденсата, подготовленных к поставке потребителю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(далее – системы Субъектов).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Системы определяется уполномоченным органом в области углеводородов (далее – уполномоченный орган)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Системы используются данные Интегрированной информационной системы "Единая государственная система управления недропользованием Республики Казахстан", полученные в рамках информационного взаимодействия с Субъектами.".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 и информатизации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