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cc8" w14:textId="36b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июля 2020 года № 518. Зарегистрирован в Министерстве юстиции Республики Казахстан 16 июля 2020 года № 20978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 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(Сайтбеков А.М.).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за № 11357, опубликован 3 июля 2015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мая 2016 года № 574 "О внесении изменений в приказ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за № 13882, опубликован 18 июля 2016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 приказа исполняющего обязанности Министра внутренних дел Республики Казахстан от 25 мая 2017 года № 359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15244, опубликован 30 июня 2017 года в Эталонном контрольном банке нормативных правовых актах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сентября 2018 года № 650 "О внесении изменений в приказ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за № 17640, опубликован 7 ноября 2018 года в Эталонном контрольном банке нормативных правовых актах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2019 года № 347 "О внесении изменения в приказ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за № 18610, опубликован 6 мая 2019 года в Эталонном контрольном банке нормативных правовых актах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июля 2019 года № 646 "О внесении изменений в приказ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за № 19129, опубликован 7 августа 2019 года в Эталонном контрольном банке нормативных правовых актах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