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845c" w14:textId="29e8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марта 2015 года № 9-3/271 "Об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июня 2020 года № 198. Зарегистрирован в Министерстве юстиции Республики Казахстан 10 июня 2020 года № 20845. Утратил силу приказом и.о. Министра сельского хозяйства Республики Казахстан от 15 марта 2021 года № 77.</w:t>
      </w:r>
    </w:p>
    <w:p>
      <w:pPr>
        <w:spacing w:after="0"/>
        <w:ind w:left="0"/>
        <w:jc w:val="both"/>
      </w:pPr>
      <w:r>
        <w:rPr>
          <w:rFonts w:ascii="Times New Roman"/>
          <w:b w:val="false"/>
          <w:i w:val="false"/>
          <w:color w:val="ff0000"/>
          <w:sz w:val="28"/>
        </w:rPr>
        <w:t>
      Сноска. Утратил силу приказом и.о. Министра сельского хозяйства РК от 15.03.2021 № 77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2015 года № 9-3/271 "Об утверждении Правил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(зарегистрирован в Реестре государственной регистрации нормативных правовых актов № 11008, опубликован 8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41-2)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4"/>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r>
              <w:br/>
            </w: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июня 2020 года № 198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9-3/271</w:t>
            </w:r>
          </w:p>
        </w:tc>
      </w:tr>
    </w:tbl>
    <w:bookmarkStart w:name="z20" w:id="12"/>
    <w:p>
      <w:pPr>
        <w:spacing w:after="0"/>
        <w:ind w:left="0"/>
        <w:jc w:val="left"/>
      </w:pPr>
      <w:r>
        <w:rPr>
          <w:rFonts w:ascii="Times New Roman"/>
          <w:b/>
          <w:i w:val="false"/>
          <w:color w:val="000000"/>
        </w:rPr>
        <w:t xml:space="preserve">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12"/>
    <w:bookmarkStart w:name="z21" w:id="13"/>
    <w:p>
      <w:pPr>
        <w:spacing w:after="0"/>
        <w:ind w:left="0"/>
        <w:jc w:val="left"/>
      </w:pPr>
      <w:r>
        <w:rPr>
          <w:rFonts w:ascii="Times New Roman"/>
          <w:b/>
          <w:i w:val="false"/>
          <w:color w:val="000000"/>
        </w:rPr>
        <w:t xml:space="preserve"> Глава 1. Общие положения</w:t>
      </w:r>
    </w:p>
    <w:bookmarkEnd w:id="13"/>
    <w:bookmarkStart w:name="z22" w:id="14"/>
    <w:p>
      <w:pPr>
        <w:spacing w:after="0"/>
        <w:ind w:left="0"/>
        <w:jc w:val="both"/>
      </w:pPr>
      <w:r>
        <w:rPr>
          <w:rFonts w:ascii="Times New Roman"/>
          <w:b w:val="false"/>
          <w:i w:val="false"/>
          <w:color w:val="000000"/>
          <w:sz w:val="28"/>
        </w:rPr>
        <w:t xml:space="preserve">
      1. Настоящие Правила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(далее – Правила) разработаны в соответствии с подпунктом 41-2)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определяют порядок субсидирования заготовительным организациям в сфере агропромышленного комплекса (далее – заготовительные организации) суммы налога на добавленную стоимость (далее – НДС), уплаченного в бюджет, в пределах исчисленного НДС и оказания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bookmarkEnd w:id="14"/>
    <w:bookmarkStart w:name="z23"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4" w:id="16"/>
    <w:p>
      <w:pPr>
        <w:spacing w:after="0"/>
        <w:ind w:left="0"/>
        <w:jc w:val="both"/>
      </w:pPr>
      <w:r>
        <w:rPr>
          <w:rFonts w:ascii="Times New Roman"/>
          <w:b w:val="false"/>
          <w:i w:val="false"/>
          <w:color w:val="000000"/>
          <w:sz w:val="28"/>
        </w:rPr>
        <w:t>
      1) заготовительная организация в сфере агропромышленного комплекса (далее – услугополучатель) – аккредитованное юридическое лицо, осуществляющее заготовку, хранение, транспортировку и реализацию сельскохозяйственной продукции;</w:t>
      </w:r>
    </w:p>
    <w:bookmarkEnd w:id="16"/>
    <w:bookmarkStart w:name="z25" w:id="17"/>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определяемое услугодателем в соответствии с законодательством о государственных закупках;</w:t>
      </w:r>
    </w:p>
    <w:bookmarkEnd w:id="17"/>
    <w:bookmarkStart w:name="z26" w:id="18"/>
    <w:p>
      <w:pPr>
        <w:spacing w:after="0"/>
        <w:ind w:left="0"/>
        <w:jc w:val="both"/>
      </w:pPr>
      <w:r>
        <w:rPr>
          <w:rFonts w:ascii="Times New Roman"/>
          <w:b w:val="false"/>
          <w:i w:val="false"/>
          <w:color w:val="000000"/>
          <w:sz w:val="28"/>
        </w:rPr>
        <w:t>
      3)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8"/>
    <w:bookmarkStart w:name="z27" w:id="19"/>
    <w:p>
      <w:pPr>
        <w:spacing w:after="0"/>
        <w:ind w:left="0"/>
        <w:jc w:val="both"/>
      </w:pPr>
      <w:r>
        <w:rPr>
          <w:rFonts w:ascii="Times New Roman"/>
          <w:b w:val="false"/>
          <w:i w:val="false"/>
          <w:color w:val="000000"/>
          <w:sz w:val="28"/>
        </w:rPr>
        <w:t>
      4) заявка – электронная заявка на получение услугополучателем субсидий в размере НДС, уплаченного в бюджет, в пределах исчисленного НДС;</w:t>
      </w:r>
    </w:p>
    <w:bookmarkEnd w:id="19"/>
    <w:bookmarkStart w:name="z28" w:id="20"/>
    <w:p>
      <w:pPr>
        <w:spacing w:after="0"/>
        <w:ind w:left="0"/>
        <w:jc w:val="both"/>
      </w:pPr>
      <w:r>
        <w:rPr>
          <w:rFonts w:ascii="Times New Roman"/>
          <w:b w:val="false"/>
          <w:i w:val="false"/>
          <w:color w:val="000000"/>
          <w:sz w:val="28"/>
        </w:rPr>
        <w:t>
      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20"/>
    <w:bookmarkStart w:name="z29" w:id="21"/>
    <w:p>
      <w:pPr>
        <w:spacing w:after="0"/>
        <w:ind w:left="0"/>
        <w:jc w:val="both"/>
      </w:pPr>
      <w:r>
        <w:rPr>
          <w:rFonts w:ascii="Times New Roman"/>
          <w:b w:val="false"/>
          <w:i w:val="false"/>
          <w:color w:val="000000"/>
          <w:sz w:val="28"/>
        </w:rPr>
        <w:t>
      6)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1"/>
    <w:bookmarkStart w:name="z30" w:id="22"/>
    <w:p>
      <w:pPr>
        <w:spacing w:after="0"/>
        <w:ind w:left="0"/>
        <w:jc w:val="both"/>
      </w:pPr>
      <w:r>
        <w:rPr>
          <w:rFonts w:ascii="Times New Roman"/>
          <w:b w:val="false"/>
          <w:i w:val="false"/>
          <w:color w:val="000000"/>
          <w:sz w:val="28"/>
        </w:rPr>
        <w:t>
      7)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22"/>
    <w:bookmarkStart w:name="z31" w:id="23"/>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2" w:id="24"/>
    <w:p>
      <w:pPr>
        <w:spacing w:after="0"/>
        <w:ind w:left="0"/>
        <w:jc w:val="both"/>
      </w:pPr>
      <w:r>
        <w:rPr>
          <w:rFonts w:ascii="Times New Roman"/>
          <w:b w:val="false"/>
          <w:i w:val="false"/>
          <w:color w:val="000000"/>
          <w:sz w:val="28"/>
        </w:rPr>
        <w:t>
      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4"/>
    <w:bookmarkStart w:name="z33" w:id="25"/>
    <w:p>
      <w:pPr>
        <w:spacing w:after="0"/>
        <w:ind w:left="0"/>
        <w:jc w:val="both"/>
      </w:pPr>
      <w:r>
        <w:rPr>
          <w:rFonts w:ascii="Times New Roman"/>
          <w:b w:val="false"/>
          <w:i w:val="false"/>
          <w:color w:val="000000"/>
          <w:sz w:val="28"/>
        </w:rPr>
        <w:t>
      3. Субсидирование осуществляется структурным подразделением местного исполнительного органа областей, городов республиканского значения и столицы, реализующее функции в области сельского хозяйства (далее – услугодатель) по итогам каждого квартала финансового года либо по итогам календарного года.</w:t>
      </w:r>
    </w:p>
    <w:bookmarkEnd w:id="25"/>
    <w:bookmarkStart w:name="z34" w:id="26"/>
    <w:p>
      <w:pPr>
        <w:spacing w:after="0"/>
        <w:ind w:left="0"/>
        <w:jc w:val="both"/>
      </w:pPr>
      <w:r>
        <w:rPr>
          <w:rFonts w:ascii="Times New Roman"/>
          <w:b w:val="false"/>
          <w:i w:val="false"/>
          <w:color w:val="000000"/>
          <w:sz w:val="28"/>
        </w:rPr>
        <w:t>
      4. Услугодатель в срок до 1 февраля текущего года размещает на веб-портале План финансирования.</w:t>
      </w:r>
    </w:p>
    <w:bookmarkEnd w:id="26"/>
    <w:bookmarkStart w:name="z35" w:id="27"/>
    <w:p>
      <w:pPr>
        <w:spacing w:after="0"/>
        <w:ind w:left="0"/>
        <w:jc w:val="left"/>
      </w:pPr>
      <w:r>
        <w:rPr>
          <w:rFonts w:ascii="Times New Roman"/>
          <w:b/>
          <w:i w:val="false"/>
          <w:color w:val="000000"/>
        </w:rPr>
        <w:t xml:space="preserve"> Глава 2. Получатели субсидий</w:t>
      </w:r>
    </w:p>
    <w:bookmarkEnd w:id="27"/>
    <w:bookmarkStart w:name="z36" w:id="28"/>
    <w:p>
      <w:pPr>
        <w:spacing w:after="0"/>
        <w:ind w:left="0"/>
        <w:jc w:val="both"/>
      </w:pPr>
      <w:r>
        <w:rPr>
          <w:rFonts w:ascii="Times New Roman"/>
          <w:b w:val="false"/>
          <w:i w:val="false"/>
          <w:color w:val="000000"/>
          <w:sz w:val="28"/>
        </w:rPr>
        <w:t xml:space="preserve">
      5. Субсидии выплачиваются услугополучателям, аккредитованным местными исполнительными органами (акиматы) областей, городов республиканского значения, столицы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аккредитации заготовительных организаций в сфере агропромышленного комплекса, утвержденными приказом Министра сельского хозяйства Республики Казахстан от 30 марта 2015 года № 9-3/278 (зарегистрирован в Реестре государственной регистрации нормативных правовых актов № 11065).</w:t>
      </w:r>
    </w:p>
    <w:bookmarkEnd w:id="28"/>
    <w:bookmarkStart w:name="z37" w:id="29"/>
    <w:p>
      <w:pPr>
        <w:spacing w:after="0"/>
        <w:ind w:left="0"/>
        <w:jc w:val="left"/>
      </w:pPr>
      <w:r>
        <w:rPr>
          <w:rFonts w:ascii="Times New Roman"/>
          <w:b/>
          <w:i w:val="false"/>
          <w:color w:val="000000"/>
        </w:rPr>
        <w:t xml:space="preserve"> Глава 3. Условия получения субсидий</w:t>
      </w:r>
    </w:p>
    <w:bookmarkEnd w:id="29"/>
    <w:bookmarkStart w:name="z38" w:id="30"/>
    <w:p>
      <w:pPr>
        <w:spacing w:after="0"/>
        <w:ind w:left="0"/>
        <w:jc w:val="both"/>
      </w:pPr>
      <w:r>
        <w:rPr>
          <w:rFonts w:ascii="Times New Roman"/>
          <w:b w:val="false"/>
          <w:i w:val="false"/>
          <w:color w:val="000000"/>
          <w:sz w:val="28"/>
        </w:rPr>
        <w:t>
      6. Субсидии выплачиваются при соблюдении следующих условий:</w:t>
      </w:r>
    </w:p>
    <w:bookmarkEnd w:id="30"/>
    <w:bookmarkStart w:name="z39" w:id="31"/>
    <w:p>
      <w:pPr>
        <w:spacing w:after="0"/>
        <w:ind w:left="0"/>
        <w:jc w:val="both"/>
      </w:pPr>
      <w:r>
        <w:rPr>
          <w:rFonts w:ascii="Times New Roman"/>
          <w:b w:val="false"/>
          <w:i w:val="false"/>
          <w:color w:val="000000"/>
          <w:sz w:val="28"/>
        </w:rPr>
        <w:t>
      1) подачи в электронном виде услугополучателем заявки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по форме согласно приложению 1 к настоящим Правилам (далее – заявка), предоставляется услугодателю через веб-портал "электронного правительства".</w:t>
      </w:r>
    </w:p>
    <w:bookmarkEnd w:id="31"/>
    <w:bookmarkStart w:name="z40" w:id="32"/>
    <w:p>
      <w:pPr>
        <w:spacing w:after="0"/>
        <w:ind w:left="0"/>
        <w:jc w:val="both"/>
      </w:pPr>
      <w:r>
        <w:rPr>
          <w:rFonts w:ascii="Times New Roman"/>
          <w:b w:val="false"/>
          <w:i w:val="false"/>
          <w:color w:val="000000"/>
          <w:sz w:val="28"/>
        </w:rPr>
        <w:t>
      Заявка на субсидирование суммы НДС по итогам 1, 2 и 3 квартала отчетного года подается после исполнения налогового обязательства по представлению декларации за налоговые периоды по НДС и полной оплаты суммы НДС, подлежащей уплате в бюджет.</w:t>
      </w:r>
    </w:p>
    <w:bookmarkEnd w:id="32"/>
    <w:bookmarkStart w:name="z41" w:id="33"/>
    <w:p>
      <w:pPr>
        <w:spacing w:after="0"/>
        <w:ind w:left="0"/>
        <w:jc w:val="both"/>
      </w:pPr>
      <w:r>
        <w:rPr>
          <w:rFonts w:ascii="Times New Roman"/>
          <w:b w:val="false"/>
          <w:i w:val="false"/>
          <w:color w:val="000000"/>
          <w:sz w:val="28"/>
        </w:rPr>
        <w:t>
      Заявка на субсидирование суммы НДС за 4 квартал отчетного года подается после исполнения налогового обязательства по представлению декларации за налоговый период по НДС, корпоративному подоходному налогу и полной оплаты суммы НДС, подлежащей уплате в бюджет.</w:t>
      </w:r>
    </w:p>
    <w:bookmarkEnd w:id="33"/>
    <w:bookmarkStart w:name="z42" w:id="34"/>
    <w:p>
      <w:pPr>
        <w:spacing w:after="0"/>
        <w:ind w:left="0"/>
        <w:jc w:val="both"/>
      </w:pPr>
      <w:r>
        <w:rPr>
          <w:rFonts w:ascii="Times New Roman"/>
          <w:b w:val="false"/>
          <w:i w:val="false"/>
          <w:color w:val="000000"/>
          <w:sz w:val="28"/>
        </w:rPr>
        <w:t>
      Заявка на субсидирование суммы НДС по итогам календарного года подается после исполнения налогового обязательства по представлению декларации за налоговые периоды отчетного года по НДС, корпоративному подоходному налогу и полной оплаты суммы НДС, подлежащей уплате в бюджет.</w:t>
      </w:r>
    </w:p>
    <w:bookmarkEnd w:id="34"/>
    <w:bookmarkStart w:name="z43" w:id="35"/>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стандарте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согласно приложению 2 к настоящим Правилам.</w:t>
      </w:r>
    </w:p>
    <w:bookmarkEnd w:id="35"/>
    <w:bookmarkStart w:name="z44" w:id="36"/>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от 24 ноября 2015 года "Об информатизации";</w:t>
      </w:r>
    </w:p>
    <w:bookmarkEnd w:id="36"/>
    <w:bookmarkStart w:name="z45" w:id="37"/>
    <w:p>
      <w:pPr>
        <w:spacing w:after="0"/>
        <w:ind w:left="0"/>
        <w:jc w:val="both"/>
      </w:pPr>
      <w:r>
        <w:rPr>
          <w:rFonts w:ascii="Times New Roman"/>
          <w:b w:val="false"/>
          <w:i w:val="false"/>
          <w:color w:val="000000"/>
          <w:sz w:val="28"/>
        </w:rPr>
        <w:t>
      2) регистрации заявки в информационной системе субсидирования;</w:t>
      </w:r>
    </w:p>
    <w:bookmarkEnd w:id="37"/>
    <w:bookmarkStart w:name="z46" w:id="38"/>
    <w:p>
      <w:pPr>
        <w:spacing w:after="0"/>
        <w:ind w:left="0"/>
        <w:jc w:val="both"/>
      </w:pPr>
      <w:r>
        <w:rPr>
          <w:rFonts w:ascii="Times New Roman"/>
          <w:b w:val="false"/>
          <w:i w:val="false"/>
          <w:color w:val="000000"/>
          <w:sz w:val="28"/>
        </w:rPr>
        <w:t>
      3) подтверждении реализации услугополучателем сельскохозяйственной продукции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 (наличие соответствующего электронного счета-фактуры услугополучателя);</w:t>
      </w:r>
    </w:p>
    <w:bookmarkEnd w:id="38"/>
    <w:bookmarkStart w:name="z47" w:id="39"/>
    <w:p>
      <w:pPr>
        <w:spacing w:after="0"/>
        <w:ind w:left="0"/>
        <w:jc w:val="both"/>
      </w:pPr>
      <w:r>
        <w:rPr>
          <w:rFonts w:ascii="Times New Roman"/>
          <w:b w:val="false"/>
          <w:i w:val="false"/>
          <w:color w:val="000000"/>
          <w:sz w:val="28"/>
        </w:rPr>
        <w:t>
      4) подтверждении сведений по:</w:t>
      </w:r>
    </w:p>
    <w:bookmarkEnd w:id="39"/>
    <w:bookmarkStart w:name="z48" w:id="40"/>
    <w:p>
      <w:pPr>
        <w:spacing w:after="0"/>
        <w:ind w:left="0"/>
        <w:jc w:val="both"/>
      </w:pPr>
      <w:r>
        <w:rPr>
          <w:rFonts w:ascii="Times New Roman"/>
          <w:b w:val="false"/>
          <w:i w:val="false"/>
          <w:color w:val="000000"/>
          <w:sz w:val="28"/>
        </w:rPr>
        <w:t xml:space="preserve">
      сумме дохода от реализации сельскохозяйственной продукции, предусмотренной пунктом 5 </w:t>
      </w:r>
      <w:r>
        <w:rPr>
          <w:rFonts w:ascii="Times New Roman"/>
          <w:b w:val="false"/>
          <w:i w:val="false"/>
          <w:color w:val="000000"/>
          <w:sz w:val="28"/>
        </w:rPr>
        <w:t>статьи 11</w:t>
      </w:r>
      <w:r>
        <w:rPr>
          <w:rFonts w:ascii="Times New Roman"/>
          <w:b w:val="false"/>
          <w:i w:val="false"/>
          <w:color w:val="000000"/>
          <w:sz w:val="28"/>
        </w:rPr>
        <w:t xml:space="preserve"> Закона, не менее 90 процентов дохода согласно сведениям, полученным из декларации по корпоративному подоходному налогу (в случае подачи заявки за календарный год) либо согласно сведениям по выписанным услугополучателем счетам-фактурам при условии подтверждения услугополучателем данного требования совокупно за все кварталы отчетного года после исполнения налогового обязательства по представлению декларации по корпоративному подоходному налогу (в случае подачи заявки за календарный квартал);</w:t>
      </w:r>
    </w:p>
    <w:bookmarkEnd w:id="40"/>
    <w:bookmarkStart w:name="z49" w:id="41"/>
    <w:p>
      <w:pPr>
        <w:spacing w:after="0"/>
        <w:ind w:left="0"/>
        <w:jc w:val="both"/>
      </w:pPr>
      <w:r>
        <w:rPr>
          <w:rFonts w:ascii="Times New Roman"/>
          <w:b w:val="false"/>
          <w:i w:val="false"/>
          <w:color w:val="000000"/>
          <w:sz w:val="28"/>
        </w:rPr>
        <w:t>
      сумме НДС, исчисленной и начисленной к уплате по декларации за предыдущий календарный квартал или год;</w:t>
      </w:r>
    </w:p>
    <w:bookmarkEnd w:id="41"/>
    <w:bookmarkStart w:name="z50" w:id="42"/>
    <w:p>
      <w:pPr>
        <w:spacing w:after="0"/>
        <w:ind w:left="0"/>
        <w:jc w:val="both"/>
      </w:pPr>
      <w:r>
        <w:rPr>
          <w:rFonts w:ascii="Times New Roman"/>
          <w:b w:val="false"/>
          <w:i w:val="false"/>
          <w:color w:val="000000"/>
          <w:sz w:val="28"/>
        </w:rPr>
        <w:t>
      сумме НДС, уплаченной в пределах исчисленной за предыдущий календарный квартал или год;</w:t>
      </w:r>
    </w:p>
    <w:bookmarkEnd w:id="42"/>
    <w:bookmarkStart w:name="z51" w:id="43"/>
    <w:p>
      <w:pPr>
        <w:spacing w:after="0"/>
        <w:ind w:left="0"/>
        <w:jc w:val="both"/>
      </w:pPr>
      <w:r>
        <w:rPr>
          <w:rFonts w:ascii="Times New Roman"/>
          <w:b w:val="false"/>
          <w:i w:val="false"/>
          <w:color w:val="000000"/>
          <w:sz w:val="28"/>
        </w:rPr>
        <w:t xml:space="preserve">
      взаимодействию информационной системы субсидирования и интегрированной налоговой информационной системой Республики Казахстан или представлению органами государственных доходов согласно запросу уполномоченного органа в области развития агропромышленного комплекса сведений по заготовительной организации по форме согласно приложению 1 к заявке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приложения 1 к настоящим Правилам. </w:t>
      </w:r>
    </w:p>
    <w:bookmarkEnd w:id="43"/>
    <w:bookmarkStart w:name="z52" w:id="44"/>
    <w:p>
      <w:pPr>
        <w:spacing w:after="0"/>
        <w:ind w:left="0"/>
        <w:jc w:val="both"/>
      </w:pPr>
      <w:r>
        <w:rPr>
          <w:rFonts w:ascii="Times New Roman"/>
          <w:b w:val="false"/>
          <w:i w:val="false"/>
          <w:color w:val="000000"/>
          <w:sz w:val="28"/>
        </w:rPr>
        <w:t>
      7. В случае сбоя информационной системы субсидирования, содержащей необходимые сведения для выдачи субсидий, услугодатель незамедлительно с момента обнаружения возникновения технических сбоев уведомляет поставщика услуг о возникшей ситуации, который приступает к ее устранению.</w:t>
      </w:r>
    </w:p>
    <w:bookmarkEnd w:id="44"/>
    <w:bookmarkStart w:name="z53" w:id="45"/>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1 (одного) рабочего дня составляет протокол о технической проблеме и подписывает его с услугодателем.</w:t>
      </w:r>
    </w:p>
    <w:bookmarkEnd w:id="45"/>
    <w:bookmarkStart w:name="z54" w:id="46"/>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6"/>
    <w:bookmarkStart w:name="z55" w:id="47"/>
    <w:p>
      <w:pPr>
        <w:spacing w:after="0"/>
        <w:ind w:left="0"/>
        <w:jc w:val="left"/>
      </w:pPr>
      <w:r>
        <w:rPr>
          <w:rFonts w:ascii="Times New Roman"/>
          <w:b/>
          <w:i w:val="false"/>
          <w:color w:val="000000"/>
        </w:rPr>
        <w:t xml:space="preserve"> Глава 4. Порядок расчета субсидий</w:t>
      </w:r>
    </w:p>
    <w:bookmarkEnd w:id="47"/>
    <w:bookmarkStart w:name="z56" w:id="48"/>
    <w:p>
      <w:pPr>
        <w:spacing w:after="0"/>
        <w:ind w:left="0"/>
        <w:jc w:val="both"/>
      </w:pPr>
      <w:r>
        <w:rPr>
          <w:rFonts w:ascii="Times New Roman"/>
          <w:b w:val="false"/>
          <w:i w:val="false"/>
          <w:color w:val="000000"/>
          <w:sz w:val="28"/>
        </w:rPr>
        <w:t>
      8. Субсидии услугополучателям выплачиваются по сумме НДС, уплаченного в бюджет, в пределах исчисленного НДС за предыдущий календарный квартал или год.</w:t>
      </w:r>
    </w:p>
    <w:bookmarkEnd w:id="48"/>
    <w:bookmarkStart w:name="z57" w:id="49"/>
    <w:p>
      <w:pPr>
        <w:spacing w:after="0"/>
        <w:ind w:left="0"/>
        <w:jc w:val="both"/>
      </w:pPr>
      <w:r>
        <w:rPr>
          <w:rFonts w:ascii="Times New Roman"/>
          <w:b w:val="false"/>
          <w:i w:val="false"/>
          <w:color w:val="000000"/>
          <w:sz w:val="28"/>
        </w:rPr>
        <w:t xml:space="preserve">
      Расчет сумм субсидий производится услугополучателем в соответствии с приложением 2 к заявке на перечисление субсидий в размере суммы налога на добавленную стоимость, уплаченного в бюджет, в пределах исчисленного налога на добавленную стоимость приложения 1 к настоящим Правилам, с учетом норм физического объема сельскохозяйственной продукции, закупленной от личного подсобного хозяйства, применяемых для определения размера суммы НДС, субсидируемой услугуполучателям в сфере агропромышленного комплекса,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октября 2015 года № 813. </w:t>
      </w:r>
    </w:p>
    <w:bookmarkEnd w:id="49"/>
    <w:bookmarkStart w:name="z58" w:id="50"/>
    <w:p>
      <w:pPr>
        <w:spacing w:after="0"/>
        <w:ind w:left="0"/>
        <w:jc w:val="both"/>
      </w:pPr>
      <w:r>
        <w:rPr>
          <w:rFonts w:ascii="Times New Roman"/>
          <w:b w:val="false"/>
          <w:i w:val="false"/>
          <w:color w:val="000000"/>
          <w:sz w:val="28"/>
        </w:rPr>
        <w:t>
      9. В случае если фактическая стоимость реализации продукции услугополучателя выше максимально допустимой стоимости единицы сельскохозяйственной продукции, применяемой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 установленной в приложении 3 к настоящим Правилам, размер субсидий рассчитывается с использованием максимально допустимой стоимости.</w:t>
      </w:r>
    </w:p>
    <w:bookmarkEnd w:id="50"/>
    <w:bookmarkStart w:name="z59" w:id="51"/>
    <w:p>
      <w:pPr>
        <w:spacing w:after="0"/>
        <w:ind w:left="0"/>
        <w:jc w:val="both"/>
      </w:pPr>
      <w:r>
        <w:rPr>
          <w:rFonts w:ascii="Times New Roman"/>
          <w:b w:val="false"/>
          <w:i w:val="false"/>
          <w:color w:val="000000"/>
          <w:sz w:val="28"/>
        </w:rPr>
        <w:t>
      10. В случае если фактическая стоимость реализации продукции услугополучателя ниже максимально допустимой стоимости единицы сельскохозяйственной продукции, применяемой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 установленной в приложении 3 к настоящим Правилам, размер субсидий рассчитывается с использованием фактической стоимости продукции.</w:t>
      </w:r>
    </w:p>
    <w:bookmarkEnd w:id="51"/>
    <w:bookmarkStart w:name="z60" w:id="52"/>
    <w:p>
      <w:pPr>
        <w:spacing w:after="0"/>
        <w:ind w:left="0"/>
        <w:jc w:val="both"/>
      </w:pPr>
      <w:r>
        <w:rPr>
          <w:rFonts w:ascii="Times New Roman"/>
          <w:b w:val="false"/>
          <w:i w:val="false"/>
          <w:color w:val="000000"/>
          <w:sz w:val="28"/>
        </w:rPr>
        <w:t>
      При этом в случае уплаты услугополучателем суммы НДС меньше суммы НДС исчисленной к уплате по декларациям за налоговые периоды соответствующего квартала или года размер субсидий будет равен сумме фактически уплаченного НДС.</w:t>
      </w:r>
    </w:p>
    <w:bookmarkEnd w:id="52"/>
    <w:bookmarkStart w:name="z61" w:id="53"/>
    <w:p>
      <w:pPr>
        <w:spacing w:after="0"/>
        <w:ind w:left="0"/>
        <w:jc w:val="both"/>
      </w:pPr>
      <w:r>
        <w:rPr>
          <w:rFonts w:ascii="Times New Roman"/>
          <w:b w:val="false"/>
          <w:i w:val="false"/>
          <w:color w:val="000000"/>
          <w:sz w:val="28"/>
        </w:rPr>
        <w:t>
      11. В случае оплаты услугополучателем суммы НДС больше, исчисленного по декларациям за предыдущий календарный квартал или год, размер субсидий будет равен сумме НДС, исчисленной к уплате по декларациям за соответствующий календарный квартал или год.</w:t>
      </w:r>
    </w:p>
    <w:bookmarkEnd w:id="53"/>
    <w:bookmarkStart w:name="z62" w:id="54"/>
    <w:p>
      <w:pPr>
        <w:spacing w:after="0"/>
        <w:ind w:left="0"/>
        <w:jc w:val="left"/>
      </w:pPr>
      <w:r>
        <w:rPr>
          <w:rFonts w:ascii="Times New Roman"/>
          <w:b/>
          <w:i w:val="false"/>
          <w:color w:val="000000"/>
        </w:rPr>
        <w:t xml:space="preserve"> Глава 5. Порядок выплаты субсидий и возврата полученных в рамках субсидий денежных средств</w:t>
      </w:r>
    </w:p>
    <w:bookmarkEnd w:id="54"/>
    <w:bookmarkStart w:name="z63" w:id="55"/>
    <w:p>
      <w:pPr>
        <w:spacing w:after="0"/>
        <w:ind w:left="0"/>
        <w:jc w:val="both"/>
      </w:pPr>
      <w:r>
        <w:rPr>
          <w:rFonts w:ascii="Times New Roman"/>
          <w:b w:val="false"/>
          <w:i w:val="false"/>
          <w:color w:val="000000"/>
          <w:sz w:val="28"/>
        </w:rPr>
        <w:t>
      12. Прием заявок осуществляется по месту нахождения (юридическому адресу) услугополучателя с 1 февраля по 1 декабря (включительно) года, следующего за отчетным.</w:t>
      </w:r>
    </w:p>
    <w:bookmarkEnd w:id="55"/>
    <w:bookmarkStart w:name="z64" w:id="56"/>
    <w:p>
      <w:pPr>
        <w:spacing w:after="0"/>
        <w:ind w:left="0"/>
        <w:jc w:val="both"/>
      </w:pPr>
      <w:r>
        <w:rPr>
          <w:rFonts w:ascii="Times New Roman"/>
          <w:b w:val="false"/>
          <w:i w:val="false"/>
          <w:color w:val="000000"/>
          <w:sz w:val="28"/>
        </w:rPr>
        <w:t>
      Подтверждением принятия заявки является соответствующий статус в "личном кабинете" услугополучателя в информационной системе субсидирования о принятии запроса для оказания государственной услуги.</w:t>
      </w:r>
    </w:p>
    <w:bookmarkEnd w:id="56"/>
    <w:bookmarkStart w:name="z65" w:id="57"/>
    <w:p>
      <w:pPr>
        <w:spacing w:after="0"/>
        <w:ind w:left="0"/>
        <w:jc w:val="both"/>
      </w:pPr>
      <w:r>
        <w:rPr>
          <w:rFonts w:ascii="Times New Roman"/>
          <w:b w:val="false"/>
          <w:i w:val="false"/>
          <w:color w:val="000000"/>
          <w:sz w:val="28"/>
        </w:rPr>
        <w:t>
      13. Для предоставления доступа к данным реестра через веб-портал (далее – Личный кабинет):</w:t>
      </w:r>
    </w:p>
    <w:bookmarkEnd w:id="57"/>
    <w:bookmarkStart w:name="z66" w:id="58"/>
    <w:p>
      <w:pPr>
        <w:spacing w:after="0"/>
        <w:ind w:left="0"/>
        <w:jc w:val="both"/>
      </w:pPr>
      <w:r>
        <w:rPr>
          <w:rFonts w:ascii="Times New Roman"/>
          <w:b w:val="false"/>
          <w:i w:val="false"/>
          <w:color w:val="000000"/>
          <w:sz w:val="28"/>
        </w:rPr>
        <w:t>
      1) услугополучатель обладает ЭЦП для самостоятельной регистрации в информационной системе субсидирования;</w:t>
      </w:r>
    </w:p>
    <w:bookmarkEnd w:id="58"/>
    <w:bookmarkStart w:name="z67" w:id="59"/>
    <w:p>
      <w:pPr>
        <w:spacing w:after="0"/>
        <w:ind w:left="0"/>
        <w:jc w:val="both"/>
      </w:pPr>
      <w:r>
        <w:rPr>
          <w:rFonts w:ascii="Times New Roman"/>
          <w:b w:val="false"/>
          <w:i w:val="false"/>
          <w:color w:val="000000"/>
          <w:sz w:val="28"/>
        </w:rPr>
        <w:t>
      2) услугодатель ежегодно направляет поставщику услуг актуализированные списки работников, обладающих ЭЦП.</w:t>
      </w:r>
    </w:p>
    <w:bookmarkEnd w:id="59"/>
    <w:bookmarkStart w:name="z68" w:id="60"/>
    <w:p>
      <w:pPr>
        <w:spacing w:after="0"/>
        <w:ind w:left="0"/>
        <w:jc w:val="both"/>
      </w:pPr>
      <w:r>
        <w:rPr>
          <w:rFonts w:ascii="Times New Roman"/>
          <w:b w:val="false"/>
          <w:i w:val="false"/>
          <w:color w:val="000000"/>
          <w:sz w:val="28"/>
        </w:rPr>
        <w:t>
      14. Для регистрации в Личном кабинете услугополучателем указываются следующие сведения:</w:t>
      </w:r>
    </w:p>
    <w:bookmarkEnd w:id="60"/>
    <w:bookmarkStart w:name="z69" w:id="61"/>
    <w:p>
      <w:pPr>
        <w:spacing w:after="0"/>
        <w:ind w:left="0"/>
        <w:jc w:val="both"/>
      </w:pPr>
      <w:r>
        <w:rPr>
          <w:rFonts w:ascii="Times New Roman"/>
          <w:b w:val="false"/>
          <w:i w:val="false"/>
          <w:color w:val="000000"/>
          <w:sz w:val="28"/>
        </w:rPr>
        <w:t>
      1) для юридических лиц: бизнес-идентификационный номер, полное наименование, фамилия, имя и отчество (при его наличии) и индивидуальный идентификационный номер первого руководителя или лица, уполномоченного на регистрацию в Личном кабинете;</w:t>
      </w:r>
    </w:p>
    <w:bookmarkEnd w:id="61"/>
    <w:bookmarkStart w:name="z70" w:id="62"/>
    <w:p>
      <w:pPr>
        <w:spacing w:after="0"/>
        <w:ind w:left="0"/>
        <w:jc w:val="both"/>
      </w:pPr>
      <w:r>
        <w:rPr>
          <w:rFonts w:ascii="Times New Roman"/>
          <w:b w:val="false"/>
          <w:i w:val="false"/>
          <w:color w:val="000000"/>
          <w:sz w:val="28"/>
        </w:rPr>
        <w:t>
      2) контактные данные (почтовый адрес, телефон, адрес электронной почты);</w:t>
      </w:r>
    </w:p>
    <w:bookmarkEnd w:id="62"/>
    <w:bookmarkStart w:name="z71" w:id="63"/>
    <w:p>
      <w:pPr>
        <w:spacing w:after="0"/>
        <w:ind w:left="0"/>
        <w:jc w:val="both"/>
      </w:pPr>
      <w:r>
        <w:rPr>
          <w:rFonts w:ascii="Times New Roman"/>
          <w:b w:val="false"/>
          <w:i w:val="false"/>
          <w:color w:val="000000"/>
          <w:sz w:val="28"/>
        </w:rPr>
        <w:t>
      3) реквизиты текущего счета банка второго уровня.</w:t>
      </w:r>
    </w:p>
    <w:bookmarkEnd w:id="63"/>
    <w:bookmarkStart w:name="z72" w:id="64"/>
    <w:p>
      <w:pPr>
        <w:spacing w:after="0"/>
        <w:ind w:left="0"/>
        <w:jc w:val="both"/>
      </w:pPr>
      <w:r>
        <w:rPr>
          <w:rFonts w:ascii="Times New Roman"/>
          <w:b w:val="false"/>
          <w:i w:val="false"/>
          <w:color w:val="000000"/>
          <w:sz w:val="28"/>
        </w:rPr>
        <w:t>
      При изменении вышеуказанных данных услугополучатель в течение 1 (одного) рабочего дня изменяет данные лицевого счета, внесенные в Личный кабинет.</w:t>
      </w:r>
    </w:p>
    <w:bookmarkEnd w:id="64"/>
    <w:bookmarkStart w:name="z73" w:id="65"/>
    <w:p>
      <w:pPr>
        <w:spacing w:after="0"/>
        <w:ind w:left="0"/>
        <w:jc w:val="both"/>
      </w:pPr>
      <w:r>
        <w:rPr>
          <w:rFonts w:ascii="Times New Roman"/>
          <w:b w:val="false"/>
          <w:i w:val="false"/>
          <w:color w:val="000000"/>
          <w:sz w:val="28"/>
        </w:rPr>
        <w:t>
      15. Формирование и регистрация заявки производится в Личном кабинете в следующем порядке:</w:t>
      </w:r>
    </w:p>
    <w:bookmarkEnd w:id="65"/>
    <w:bookmarkStart w:name="z74" w:id="66"/>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и 4) пункта 6 настоящих Правил;</w:t>
      </w:r>
    </w:p>
    <w:bookmarkEnd w:id="66"/>
    <w:bookmarkStart w:name="z75" w:id="67"/>
    <w:p>
      <w:pPr>
        <w:spacing w:after="0"/>
        <w:ind w:left="0"/>
        <w:jc w:val="both"/>
      </w:pPr>
      <w:r>
        <w:rPr>
          <w:rFonts w:ascii="Times New Roman"/>
          <w:b w:val="false"/>
          <w:i w:val="false"/>
          <w:color w:val="000000"/>
          <w:sz w:val="28"/>
        </w:rPr>
        <w:t xml:space="preserve">
      2)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 </w:t>
      </w:r>
    </w:p>
    <w:bookmarkEnd w:id="67"/>
    <w:bookmarkStart w:name="z76" w:id="68"/>
    <w:p>
      <w:pPr>
        <w:spacing w:after="0"/>
        <w:ind w:left="0"/>
        <w:jc w:val="both"/>
      </w:pPr>
      <w:r>
        <w:rPr>
          <w:rFonts w:ascii="Times New Roman"/>
          <w:b w:val="false"/>
          <w:i w:val="false"/>
          <w:color w:val="000000"/>
          <w:sz w:val="28"/>
        </w:rPr>
        <w:t>
      В случае если до момента формирования услугодателем счета к оплате, выявлено наличие ошибки в зарегистрированной заявке, услугополучатель вправе отозвать заявку с указанием причины отзыва.</w:t>
      </w:r>
    </w:p>
    <w:bookmarkEnd w:id="68"/>
    <w:bookmarkStart w:name="z77" w:id="69"/>
    <w:p>
      <w:pPr>
        <w:spacing w:after="0"/>
        <w:ind w:left="0"/>
        <w:jc w:val="both"/>
      </w:pPr>
      <w:r>
        <w:rPr>
          <w:rFonts w:ascii="Times New Roman"/>
          <w:b w:val="false"/>
          <w:i w:val="false"/>
          <w:color w:val="000000"/>
          <w:sz w:val="28"/>
        </w:rPr>
        <w:t>
      16. Специалист услугодателя принимает и регистрирует заявку путем подписания с использованием ЭЦП.</w:t>
      </w:r>
    </w:p>
    <w:bookmarkEnd w:id="69"/>
    <w:bookmarkStart w:name="z78" w:id="70"/>
    <w:p>
      <w:pPr>
        <w:spacing w:after="0"/>
        <w:ind w:left="0"/>
        <w:jc w:val="both"/>
      </w:pPr>
      <w:r>
        <w:rPr>
          <w:rFonts w:ascii="Times New Roman"/>
          <w:b w:val="false"/>
          <w:i w:val="false"/>
          <w:color w:val="000000"/>
          <w:sz w:val="28"/>
        </w:rPr>
        <w:t>
      Ответственный исполнитель отдела финансирования и бухгалтерского учета услугодателя формирует в информационной системе субсидирования счет к оплате на выплату субсидий, загружаемые в информационную систему "Казначейство-Клиент".</w:t>
      </w:r>
    </w:p>
    <w:bookmarkEnd w:id="70"/>
    <w:bookmarkStart w:name="z79" w:id="71"/>
    <w:p>
      <w:pPr>
        <w:spacing w:after="0"/>
        <w:ind w:left="0"/>
        <w:jc w:val="both"/>
      </w:pPr>
      <w:r>
        <w:rPr>
          <w:rFonts w:ascii="Times New Roman"/>
          <w:b w:val="false"/>
          <w:i w:val="false"/>
          <w:color w:val="000000"/>
          <w:sz w:val="28"/>
        </w:rPr>
        <w:t>
      Ответственный исполнитель отдела финансирования и бухгалтерского учета услугодателя готовит уведомление о перечислении субсидии либо мотивированный отказ о предоставлении государственной услуги в случаях и по основаниям, предусмотренным пунктом 18 настоящих Правил.</w:t>
      </w:r>
    </w:p>
    <w:bookmarkEnd w:id="71"/>
    <w:bookmarkStart w:name="z80" w:id="72"/>
    <w:p>
      <w:pPr>
        <w:spacing w:after="0"/>
        <w:ind w:left="0"/>
        <w:jc w:val="both"/>
      </w:pPr>
      <w:r>
        <w:rPr>
          <w:rFonts w:ascii="Times New Roman"/>
          <w:b w:val="false"/>
          <w:i w:val="false"/>
          <w:color w:val="000000"/>
          <w:sz w:val="28"/>
        </w:rPr>
        <w:t>
      17. Специалист услугодателя после подтверждения зарегистрированной заявки в течение 1 (одного) рабочего дня с момента регистрации заявки, путем подписания ее с использованием ЭЦП, направляет услугополучателю уведомление о перечислении субсидий в форме электронного документа согласно приложению 4 к настоящим Правилам либо уведомление об отказе в предоставлении государственной услуги в форме электронного документа согласно приложению 5 к настоящим Правилам. Данное уведомление становится доступным в Личном кабинете услугополучателя в информационной системе субсидирования.</w:t>
      </w:r>
    </w:p>
    <w:bookmarkEnd w:id="72"/>
    <w:bookmarkStart w:name="z81" w:id="73"/>
    <w:p>
      <w:pPr>
        <w:spacing w:after="0"/>
        <w:ind w:left="0"/>
        <w:jc w:val="both"/>
      </w:pPr>
      <w:r>
        <w:rPr>
          <w:rFonts w:ascii="Times New Roman"/>
          <w:b w:val="false"/>
          <w:i w:val="false"/>
          <w:color w:val="000000"/>
          <w:sz w:val="28"/>
        </w:rPr>
        <w:t>
      18. Услугодатель отказывает в оказании государственной услуги при выявлении:</w:t>
      </w:r>
    </w:p>
    <w:bookmarkEnd w:id="73"/>
    <w:bookmarkStart w:name="z82" w:id="74"/>
    <w:p>
      <w:pPr>
        <w:spacing w:after="0"/>
        <w:ind w:left="0"/>
        <w:jc w:val="both"/>
      </w:pPr>
      <w:r>
        <w:rPr>
          <w:rFonts w:ascii="Times New Roman"/>
          <w:b w:val="false"/>
          <w:i w:val="false"/>
          <w:color w:val="000000"/>
          <w:sz w:val="28"/>
        </w:rPr>
        <w:t>
      1)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4"/>
    <w:bookmarkStart w:name="z83" w:id="75"/>
    <w:p>
      <w:pPr>
        <w:spacing w:after="0"/>
        <w:ind w:left="0"/>
        <w:jc w:val="both"/>
      </w:pPr>
      <w:r>
        <w:rPr>
          <w:rFonts w:ascii="Times New Roman"/>
          <w:b w:val="false"/>
          <w:i w:val="false"/>
          <w:color w:val="000000"/>
          <w:sz w:val="28"/>
        </w:rPr>
        <w:t>
      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p>
    <w:bookmarkEnd w:id="75"/>
    <w:bookmarkStart w:name="z84" w:id="76"/>
    <w:p>
      <w:pPr>
        <w:spacing w:after="0"/>
        <w:ind w:left="0"/>
        <w:jc w:val="both"/>
      </w:pPr>
      <w:r>
        <w:rPr>
          <w:rFonts w:ascii="Times New Roman"/>
          <w:b w:val="false"/>
          <w:i w:val="false"/>
          <w:color w:val="000000"/>
          <w:sz w:val="28"/>
        </w:rPr>
        <w:t>
      19. Услугодатель формирует на веб-портале счет к оплате на выплату субсидий, загружаемые в информационную систему "Казначейство-Клиент", в течение 2 (двух) рабочих дней после подтверждения принятия заявки согласно пункту 15 настоящих Правил.</w:t>
      </w:r>
    </w:p>
    <w:bookmarkEnd w:id="76"/>
    <w:bookmarkStart w:name="z85" w:id="77"/>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в порядке очередности.</w:t>
      </w:r>
    </w:p>
    <w:bookmarkEnd w:id="77"/>
    <w:bookmarkStart w:name="z86" w:id="78"/>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местных исполнительных органов областей, городов республиканского значения, столицы и (или) их должностных лиц по вопросам оказания государственных услуг</w:t>
      </w:r>
    </w:p>
    <w:bookmarkEnd w:id="78"/>
    <w:bookmarkStart w:name="z87" w:id="79"/>
    <w:p>
      <w:pPr>
        <w:spacing w:after="0"/>
        <w:ind w:left="0"/>
        <w:jc w:val="both"/>
      </w:pPr>
      <w:r>
        <w:rPr>
          <w:rFonts w:ascii="Times New Roman"/>
          <w:b w:val="false"/>
          <w:i w:val="false"/>
          <w:color w:val="000000"/>
          <w:sz w:val="28"/>
        </w:rPr>
        <w:t>
      20. Жалоба на решение, действие (бездействие) услугодателя по вопросам оказания государственных услуг может быть подана на имя руководителя услугодателя, уполномоченного органа в области развития агропромышленного комплекса,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79"/>
    <w:bookmarkStart w:name="z88" w:id="80"/>
    <w:p>
      <w:pPr>
        <w:spacing w:after="0"/>
        <w:ind w:left="0"/>
        <w:jc w:val="both"/>
      </w:pPr>
      <w:r>
        <w:rPr>
          <w:rFonts w:ascii="Times New Roman"/>
          <w:b w:val="false"/>
          <w:i w:val="false"/>
          <w:color w:val="000000"/>
          <w:sz w:val="28"/>
        </w:rPr>
        <w:t xml:space="preserve">
      21.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80"/>
    <w:bookmarkStart w:name="z89"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1"/>
    <w:bookmarkStart w:name="z90" w:id="82"/>
    <w:p>
      <w:pPr>
        <w:spacing w:after="0"/>
        <w:ind w:left="0"/>
        <w:jc w:val="both"/>
      </w:pPr>
      <w:r>
        <w:rPr>
          <w:rFonts w:ascii="Times New Roman"/>
          <w:b w:val="false"/>
          <w:i w:val="false"/>
          <w:color w:val="000000"/>
          <w:sz w:val="28"/>
        </w:rPr>
        <w:t xml:space="preserve">
      22.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о государственных услугах.</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83"/>
    <w:p>
      <w:pPr>
        <w:spacing w:after="0"/>
        <w:ind w:left="0"/>
        <w:jc w:val="both"/>
      </w:pPr>
      <w:r>
        <w:rPr>
          <w:rFonts w:ascii="Times New Roman"/>
          <w:b w:val="false"/>
          <w:i w:val="false"/>
          <w:color w:val="000000"/>
          <w:sz w:val="28"/>
        </w:rPr>
        <w:t>
      Кому: __________________________________________________</w:t>
      </w:r>
      <w:r>
        <w:br/>
      </w:r>
      <w:r>
        <w:rPr>
          <w:rFonts w:ascii="Times New Roman"/>
          <w:b w:val="false"/>
          <w:i w:val="false"/>
          <w:color w:val="000000"/>
          <w:sz w:val="28"/>
        </w:rPr>
        <w:t>(наименование местного исполнительного органа)</w:t>
      </w:r>
      <w:r>
        <w:br/>
      </w:r>
      <w:r>
        <w:rPr>
          <w:rFonts w:ascii="Times New Roman"/>
          <w:b w:val="false"/>
          <w:i w:val="false"/>
          <w:color w:val="000000"/>
          <w:sz w:val="28"/>
        </w:rPr>
        <w:t>От __________________________________________________________________</w:t>
      </w:r>
      <w:r>
        <w:br/>
      </w:r>
      <w:r>
        <w:rPr>
          <w:rFonts w:ascii="Times New Roman"/>
          <w:b w:val="false"/>
          <w:i w:val="false"/>
          <w:color w:val="000000"/>
          <w:sz w:val="28"/>
        </w:rPr>
        <w:t>(наименование заготовительной организации)</w:t>
      </w:r>
      <w:r>
        <w:br/>
      </w:r>
      <w:r>
        <w:rPr>
          <w:rFonts w:ascii="Times New Roman"/>
          <w:b w:val="false"/>
          <w:i w:val="false"/>
          <w:color w:val="000000"/>
          <w:sz w:val="28"/>
        </w:rPr>
        <w:t>Место регистрационного учета заявителя в органах государственных доходов на</w:t>
      </w:r>
      <w:r>
        <w:br/>
      </w:r>
      <w:r>
        <w:rPr>
          <w:rFonts w:ascii="Times New Roman"/>
          <w:b w:val="false"/>
          <w:i w:val="false"/>
          <w:color w:val="000000"/>
          <w:sz w:val="28"/>
        </w:rPr>
        <w:t>момент подачи заявки _____________________________________________</w:t>
      </w:r>
      <w:r>
        <w:br/>
      </w:r>
      <w:r>
        <w:rPr>
          <w:rFonts w:ascii="Times New Roman"/>
          <w:b w:val="false"/>
          <w:i w:val="false"/>
          <w:color w:val="000000"/>
          <w:sz w:val="28"/>
        </w:rPr>
        <w:t>___________________________________________________________________</w:t>
      </w:r>
    </w:p>
    <w:bookmarkEnd w:id="83"/>
    <w:bookmarkStart w:name="z94" w:id="84"/>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перечисление субсидий в размере суммы налога на добавленную стоимость,</w:t>
      </w:r>
      <w:r>
        <w:br/>
      </w:r>
      <w:r>
        <w:rPr>
          <w:rFonts w:ascii="Times New Roman"/>
          <w:b/>
          <w:i w:val="false"/>
          <w:color w:val="000000"/>
        </w:rPr>
        <w:t xml:space="preserve"> уплаченного в бюджет, в пределах исчисленного налога на добавленную стоимость</w:t>
      </w:r>
      <w:r>
        <w:br/>
      </w:r>
      <w:r>
        <w:rPr>
          <w:rFonts w:ascii="Times New Roman"/>
          <w:b/>
          <w:i w:val="false"/>
          <w:color w:val="000000"/>
        </w:rPr>
        <w:t xml:space="preserve">             за ____ квартал_________ года или _________ год</w:t>
      </w:r>
    </w:p>
    <w:bookmarkEnd w:id="84"/>
    <w:bookmarkStart w:name="z95" w:id="85"/>
    <w:p>
      <w:pPr>
        <w:spacing w:after="0"/>
        <w:ind w:left="0"/>
        <w:jc w:val="both"/>
      </w:pPr>
      <w:r>
        <w:rPr>
          <w:rFonts w:ascii="Times New Roman"/>
          <w:b w:val="false"/>
          <w:i w:val="false"/>
          <w:color w:val="000000"/>
          <w:sz w:val="28"/>
        </w:rPr>
        <w:t>
      Прошу выплатить мне субсидии в размере суммы налога на добавленную стоимость</w:t>
      </w:r>
      <w:r>
        <w:br/>
      </w:r>
      <w:r>
        <w:rPr>
          <w:rFonts w:ascii="Times New Roman"/>
          <w:b w:val="false"/>
          <w:i w:val="false"/>
          <w:color w:val="000000"/>
          <w:sz w:val="28"/>
        </w:rPr>
        <w:t>      (далее – НДС), уплаченного в бюджет в пределах исчисленного</w:t>
      </w:r>
      <w:r>
        <w:br/>
      </w:r>
      <w:r>
        <w:rPr>
          <w:rFonts w:ascii="Times New Roman"/>
          <w:b w:val="false"/>
          <w:i w:val="false"/>
          <w:color w:val="000000"/>
          <w:sz w:val="28"/>
        </w:rPr>
        <w:t>за ___ квартал_______ года или _________ год, в размере ________________тенге.</w:t>
      </w:r>
      <w:r>
        <w:br/>
      </w:r>
      <w:r>
        <w:rPr>
          <w:rFonts w:ascii="Times New Roman"/>
          <w:b w:val="false"/>
          <w:i w:val="false"/>
          <w:color w:val="000000"/>
          <w:sz w:val="28"/>
        </w:rPr>
        <w:t>1. Данные заготовительной организации:</w:t>
      </w:r>
      <w:r>
        <w:br/>
      </w:r>
      <w:r>
        <w:rPr>
          <w:rFonts w:ascii="Times New Roman"/>
          <w:b w:val="false"/>
          <w:i w:val="false"/>
          <w:color w:val="000000"/>
          <w:sz w:val="28"/>
        </w:rPr>
        <w:t>Наименование ________________________________</w:t>
      </w:r>
      <w:r>
        <w:br/>
      </w:r>
      <w:r>
        <w:rPr>
          <w:rFonts w:ascii="Times New Roman"/>
          <w:b w:val="false"/>
          <w:i w:val="false"/>
          <w:color w:val="000000"/>
          <w:sz w:val="28"/>
        </w:rPr>
        <w:t>БИН 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руководителя ___________________</w:t>
      </w:r>
      <w:r>
        <w:br/>
      </w:r>
      <w:r>
        <w:rPr>
          <w:rFonts w:ascii="Times New Roman"/>
          <w:b w:val="false"/>
          <w:i w:val="false"/>
          <w:color w:val="000000"/>
          <w:sz w:val="28"/>
        </w:rPr>
        <w:t>адрес _______________________________________</w:t>
      </w:r>
      <w:r>
        <w:br/>
      </w:r>
      <w:r>
        <w:rPr>
          <w:rFonts w:ascii="Times New Roman"/>
          <w:b w:val="false"/>
          <w:i w:val="false"/>
          <w:color w:val="000000"/>
          <w:sz w:val="28"/>
        </w:rPr>
        <w:t>номер телефона (факса): ________________________</w:t>
      </w:r>
      <w:r>
        <w:br/>
      </w:r>
      <w:r>
        <w:rPr>
          <w:rFonts w:ascii="Times New Roman"/>
          <w:b w:val="false"/>
          <w:i w:val="false"/>
          <w:color w:val="000000"/>
          <w:sz w:val="28"/>
        </w:rPr>
        <w:t>2. Сведения текущего счета заготовительной организации в банке второго уровня</w:t>
      </w:r>
      <w:r>
        <w:br/>
      </w:r>
      <w:r>
        <w:rPr>
          <w:rFonts w:ascii="Times New Roman"/>
          <w:b w:val="false"/>
          <w:i w:val="false"/>
          <w:color w:val="000000"/>
          <w:sz w:val="28"/>
        </w:rPr>
        <w:t>БИН _____________________________________________________</w:t>
      </w:r>
      <w:r>
        <w:br/>
      </w:r>
      <w:r>
        <w:rPr>
          <w:rFonts w:ascii="Times New Roman"/>
          <w:b w:val="false"/>
          <w:i w:val="false"/>
          <w:color w:val="000000"/>
          <w:sz w:val="28"/>
        </w:rPr>
        <w:t>Кбе _____________________________________________________</w:t>
      </w:r>
      <w:r>
        <w:br/>
      </w:r>
      <w:r>
        <w:rPr>
          <w:rFonts w:ascii="Times New Roman"/>
          <w:b w:val="false"/>
          <w:i w:val="false"/>
          <w:color w:val="000000"/>
          <w:sz w:val="28"/>
        </w:rPr>
        <w:t>Реквизиты банка: _______________________________________________</w:t>
      </w:r>
      <w:r>
        <w:br/>
      </w:r>
      <w:r>
        <w:rPr>
          <w:rFonts w:ascii="Times New Roman"/>
          <w:b w:val="false"/>
          <w:i w:val="false"/>
          <w:color w:val="000000"/>
          <w:sz w:val="28"/>
        </w:rPr>
        <w:t>Наименование банка: ___________________________________________</w:t>
      </w:r>
      <w:r>
        <w:br/>
      </w:r>
      <w:r>
        <w:rPr>
          <w:rFonts w:ascii="Times New Roman"/>
          <w:b w:val="false"/>
          <w:i w:val="false"/>
          <w:color w:val="000000"/>
          <w:sz w:val="28"/>
        </w:rPr>
        <w:t>БИК __________________________________________________________</w:t>
      </w:r>
      <w:r>
        <w:br/>
      </w:r>
      <w:r>
        <w:rPr>
          <w:rFonts w:ascii="Times New Roman"/>
          <w:b w:val="false"/>
          <w:i w:val="false"/>
          <w:color w:val="000000"/>
          <w:sz w:val="28"/>
        </w:rPr>
        <w:t>ИИК _________________________________________________________</w:t>
      </w:r>
      <w:r>
        <w:br/>
      </w:r>
      <w:r>
        <w:rPr>
          <w:rFonts w:ascii="Times New Roman"/>
          <w:b w:val="false"/>
          <w:i w:val="false"/>
          <w:color w:val="000000"/>
          <w:sz w:val="28"/>
        </w:rPr>
        <w:t>3. Сведения по договору купли-продажи между сельскохозяйственным</w:t>
      </w:r>
      <w:r>
        <w:br/>
      </w:r>
      <w:r>
        <w:rPr>
          <w:rFonts w:ascii="Times New Roman"/>
          <w:b w:val="false"/>
          <w:i w:val="false"/>
          <w:color w:val="000000"/>
          <w:sz w:val="28"/>
        </w:rPr>
        <w:t>товаропроизводителем, сельскохозяйственным кооперативом и заготовительной</w:t>
      </w:r>
      <w:r>
        <w:br/>
      </w:r>
      <w:r>
        <w:rPr>
          <w:rFonts w:ascii="Times New Roman"/>
          <w:b w:val="false"/>
          <w:i w:val="false"/>
          <w:color w:val="000000"/>
          <w:sz w:val="28"/>
        </w:rPr>
        <w:t>организацией:</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2306"/>
        <w:gridCol w:w="1075"/>
        <w:gridCol w:w="1075"/>
        <w:gridCol w:w="1570"/>
        <w:gridCol w:w="1673"/>
        <w:gridCol w:w="1075"/>
        <w:gridCol w:w="1375"/>
        <w:gridCol w:w="107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ИИН/БИН продавца сельскохозяйственной продукции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продавца сельскохозяйственной продукции</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продукции, килограммов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6"/>
    <w:p>
      <w:pPr>
        <w:spacing w:after="0"/>
        <w:ind w:left="0"/>
        <w:jc w:val="both"/>
      </w:pPr>
      <w:r>
        <w:rPr>
          <w:rFonts w:ascii="Times New Roman"/>
          <w:b w:val="false"/>
          <w:i w:val="false"/>
          <w:color w:val="000000"/>
          <w:sz w:val="28"/>
        </w:rPr>
        <w:t>
      4. Сведения о счетах-фактурах заготовительной организации, подтверждающих</w:t>
      </w:r>
      <w:r>
        <w:br/>
      </w:r>
      <w:r>
        <w:rPr>
          <w:rFonts w:ascii="Times New Roman"/>
          <w:b w:val="false"/>
          <w:i w:val="false"/>
          <w:color w:val="000000"/>
          <w:sz w:val="28"/>
        </w:rPr>
        <w:t>      реализацию сельскохозяйственной продукции:</w:t>
      </w:r>
      <w:r>
        <w:br/>
      </w:r>
      <w:r>
        <w:rPr>
          <w:rFonts w:ascii="Times New Roman"/>
          <w:b w:val="false"/>
          <w:i w:val="false"/>
          <w:color w:val="000000"/>
          <w:sz w:val="28"/>
        </w:rPr>
        <w:t>номер счет-фактуры_________________________________________</w:t>
      </w:r>
      <w:r>
        <w:br/>
      </w:r>
      <w:r>
        <w:rPr>
          <w:rFonts w:ascii="Times New Roman"/>
          <w:b w:val="false"/>
          <w:i w:val="false"/>
          <w:color w:val="000000"/>
          <w:sz w:val="28"/>
        </w:rPr>
        <w:t>дата выдачи____________________________________________________</w:t>
      </w:r>
      <w:r>
        <w:br/>
      </w:r>
      <w:r>
        <w:rPr>
          <w:rFonts w:ascii="Times New Roman"/>
          <w:b w:val="false"/>
          <w:i w:val="false"/>
          <w:color w:val="000000"/>
          <w:sz w:val="28"/>
        </w:rPr>
        <w:t>наименование сельскохозяйственной продукции _____________________</w:t>
      </w:r>
      <w:r>
        <w:br/>
      </w:r>
      <w:r>
        <w:rPr>
          <w:rFonts w:ascii="Times New Roman"/>
          <w:b w:val="false"/>
          <w:i w:val="false"/>
          <w:color w:val="000000"/>
          <w:sz w:val="28"/>
        </w:rPr>
        <w:t>единица измерения _____________________________________________</w:t>
      </w:r>
      <w:r>
        <w:br/>
      </w:r>
      <w:r>
        <w:rPr>
          <w:rFonts w:ascii="Times New Roman"/>
          <w:b w:val="false"/>
          <w:i w:val="false"/>
          <w:color w:val="000000"/>
          <w:sz w:val="28"/>
        </w:rPr>
        <w:t>объем сельскохозяйственной продукции_____________________________</w:t>
      </w:r>
      <w:r>
        <w:br/>
      </w:r>
      <w:r>
        <w:rPr>
          <w:rFonts w:ascii="Times New Roman"/>
          <w:b w:val="false"/>
          <w:i w:val="false"/>
          <w:color w:val="000000"/>
          <w:sz w:val="28"/>
        </w:rPr>
        <w:t>цена с НДС, (тенге) _______________</w:t>
      </w:r>
      <w:r>
        <w:br/>
      </w:r>
      <w:r>
        <w:rPr>
          <w:rFonts w:ascii="Times New Roman"/>
          <w:b w:val="false"/>
          <w:i w:val="false"/>
          <w:color w:val="000000"/>
          <w:sz w:val="28"/>
        </w:rPr>
        <w:t>всего стоимость реализации (тенге)_________________________________</w:t>
      </w:r>
      <w:r>
        <w:br/>
      </w:r>
      <w:r>
        <w:rPr>
          <w:rFonts w:ascii="Times New Roman"/>
          <w:b w:val="false"/>
          <w:i w:val="false"/>
          <w:color w:val="000000"/>
          <w:sz w:val="28"/>
        </w:rPr>
        <w:t>5. Сведения из налоговой декларации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11586"/>
        <w:gridCol w:w="105"/>
      </w:tblGrid>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к уплате НДС по декларациям за ___ квартал_____года либо _____ год</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уплаченная в бюджет по декларациям за ___ квартал_____года либо _____ год</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от реализации продукции за ___ квартал_____года либо ______ год</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дохода от реализации продукции по перечню, установленному пунктом 5 </w:t>
            </w:r>
            <w:r>
              <w:rPr>
                <w:rFonts w:ascii="Times New Roman"/>
                <w:b w:val="false"/>
                <w:i w:val="false"/>
                <w:color w:val="000000"/>
                <w:sz w:val="20"/>
              </w:rPr>
              <w:t>статьи 11</w:t>
            </w:r>
            <w:r>
              <w:rPr>
                <w:rFonts w:ascii="Times New Roman"/>
                <w:b w:val="false"/>
                <w:i w:val="false"/>
                <w:color w:val="000000"/>
                <w:sz w:val="20"/>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(далее – перечень) за___ квартал_____года либо _____год</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дохода от реализации продукции по перечню в общей сумме дохода (не менее 90%)</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к перечислению на счет заготовительной организации</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уведомлений о приеме налоговой отчетности органами государственных доходов</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7"/>
    <w:p>
      <w:pPr>
        <w:spacing w:after="0"/>
        <w:ind w:left="0"/>
        <w:jc w:val="both"/>
      </w:pPr>
      <w:r>
        <w:rPr>
          <w:rFonts w:ascii="Times New Roman"/>
          <w:b w:val="false"/>
          <w:i w:val="false"/>
          <w:color w:val="000000"/>
          <w:sz w:val="28"/>
        </w:rPr>
        <w:t>
      Расчет сумм субсидий прилагается по форме согласно приложению 2 к настоящей заявке.</w:t>
      </w:r>
    </w:p>
    <w:bookmarkEnd w:id="87"/>
    <w:bookmarkStart w:name="z99" w:id="88"/>
    <w:p>
      <w:pPr>
        <w:spacing w:after="0"/>
        <w:ind w:left="0"/>
        <w:jc w:val="both"/>
      </w:pPr>
      <w:r>
        <w:rPr>
          <w:rFonts w:ascii="Times New Roman"/>
          <w:b w:val="false"/>
          <w:i w:val="false"/>
          <w:color w:val="000000"/>
          <w:sz w:val="28"/>
        </w:rPr>
        <w:t>
      В случае выявления при проверке несоответствия представленных сведений и расчета сумм субсидий, обязуемся в течение десяти рабочих дней произвести возврат незаконно полученных денежных средств.</w:t>
      </w:r>
    </w:p>
    <w:bookmarkEnd w:id="88"/>
    <w:bookmarkStart w:name="z100" w:id="89"/>
    <w:p>
      <w:pPr>
        <w:spacing w:after="0"/>
        <w:ind w:left="0"/>
        <w:jc w:val="both"/>
      </w:pPr>
      <w:r>
        <w:rPr>
          <w:rFonts w:ascii="Times New Roman"/>
          <w:b w:val="false"/>
          <w:i w:val="false"/>
          <w:color w:val="000000"/>
          <w:sz w:val="28"/>
        </w:rPr>
        <w:t>
      Подписано и отправлено заявителем в ___ часов "__" __________ 20__ года:</w:t>
      </w:r>
    </w:p>
    <w:bookmarkEnd w:id="89"/>
    <w:bookmarkStart w:name="z101" w:id="90"/>
    <w:p>
      <w:pPr>
        <w:spacing w:after="0"/>
        <w:ind w:left="0"/>
        <w:jc w:val="both"/>
      </w:pPr>
      <w:r>
        <w:rPr>
          <w:rFonts w:ascii="Times New Roman"/>
          <w:b w:val="false"/>
          <w:i w:val="false"/>
          <w:color w:val="000000"/>
          <w:sz w:val="28"/>
        </w:rPr>
        <w:t>
      Данные из ЭЦП</w:t>
      </w:r>
    </w:p>
    <w:bookmarkEnd w:id="90"/>
    <w:bookmarkStart w:name="z102" w:id="91"/>
    <w:p>
      <w:pPr>
        <w:spacing w:after="0"/>
        <w:ind w:left="0"/>
        <w:jc w:val="both"/>
      </w:pPr>
      <w:r>
        <w:rPr>
          <w:rFonts w:ascii="Times New Roman"/>
          <w:b w:val="false"/>
          <w:i w:val="false"/>
          <w:color w:val="000000"/>
          <w:sz w:val="28"/>
        </w:rPr>
        <w:t>
      Дата и время подписания ЭЦП</w:t>
      </w:r>
    </w:p>
    <w:bookmarkEnd w:id="91"/>
    <w:bookmarkStart w:name="z103" w:id="92"/>
    <w:p>
      <w:pPr>
        <w:spacing w:after="0"/>
        <w:ind w:left="0"/>
        <w:jc w:val="both"/>
      </w:pPr>
      <w:r>
        <w:rPr>
          <w:rFonts w:ascii="Times New Roman"/>
          <w:b w:val="false"/>
          <w:i w:val="false"/>
          <w:color w:val="000000"/>
          <w:sz w:val="28"/>
        </w:rPr>
        <w:t>
      Уведомление о принятии заявки:</w:t>
      </w:r>
    </w:p>
    <w:bookmarkEnd w:id="92"/>
    <w:bookmarkStart w:name="z104" w:id="93"/>
    <w:p>
      <w:pPr>
        <w:spacing w:after="0"/>
        <w:ind w:left="0"/>
        <w:jc w:val="both"/>
      </w:pPr>
      <w:r>
        <w:rPr>
          <w:rFonts w:ascii="Times New Roman"/>
          <w:b w:val="false"/>
          <w:i w:val="false"/>
          <w:color w:val="000000"/>
          <w:sz w:val="28"/>
        </w:rPr>
        <w:t>
      Данные из ЭЦП</w:t>
      </w:r>
    </w:p>
    <w:bookmarkEnd w:id="93"/>
    <w:bookmarkStart w:name="z105" w:id="94"/>
    <w:p>
      <w:pPr>
        <w:spacing w:after="0"/>
        <w:ind w:left="0"/>
        <w:jc w:val="both"/>
      </w:pPr>
      <w:r>
        <w:rPr>
          <w:rFonts w:ascii="Times New Roman"/>
          <w:b w:val="false"/>
          <w:i w:val="false"/>
          <w:color w:val="000000"/>
          <w:sz w:val="28"/>
        </w:rPr>
        <w:t>
      Дата и время подписания ЭЦП</w:t>
      </w:r>
    </w:p>
    <w:bookmarkEnd w:id="94"/>
    <w:bookmarkStart w:name="z106" w:id="95"/>
    <w:p>
      <w:pPr>
        <w:spacing w:after="0"/>
        <w:ind w:left="0"/>
        <w:jc w:val="both"/>
      </w:pPr>
      <w:r>
        <w:rPr>
          <w:rFonts w:ascii="Times New Roman"/>
          <w:b w:val="false"/>
          <w:i w:val="false"/>
          <w:color w:val="000000"/>
          <w:sz w:val="28"/>
        </w:rPr>
        <w:t>
      Примечание:</w:t>
      </w:r>
    </w:p>
    <w:bookmarkEnd w:id="95"/>
    <w:bookmarkStart w:name="z107" w:id="96"/>
    <w:p>
      <w:pPr>
        <w:spacing w:after="0"/>
        <w:ind w:left="0"/>
        <w:jc w:val="both"/>
      </w:pPr>
      <w:r>
        <w:rPr>
          <w:rFonts w:ascii="Times New Roman"/>
          <w:b w:val="false"/>
          <w:i w:val="false"/>
          <w:color w:val="000000"/>
          <w:sz w:val="28"/>
        </w:rPr>
        <w:t>
      расшифровка аббревиатур:</w:t>
      </w:r>
    </w:p>
    <w:bookmarkEnd w:id="96"/>
    <w:bookmarkStart w:name="z108" w:id="97"/>
    <w:p>
      <w:pPr>
        <w:spacing w:after="0"/>
        <w:ind w:left="0"/>
        <w:jc w:val="both"/>
      </w:pPr>
      <w:r>
        <w:rPr>
          <w:rFonts w:ascii="Times New Roman"/>
          <w:b w:val="false"/>
          <w:i w:val="false"/>
          <w:color w:val="000000"/>
          <w:sz w:val="28"/>
        </w:rPr>
        <w:t>
      ЭЦП – электронная цифровая подпись;</w:t>
      </w:r>
    </w:p>
    <w:bookmarkEnd w:id="97"/>
    <w:bookmarkStart w:name="z109" w:id="98"/>
    <w:p>
      <w:pPr>
        <w:spacing w:after="0"/>
        <w:ind w:left="0"/>
        <w:jc w:val="both"/>
      </w:pPr>
      <w:r>
        <w:rPr>
          <w:rFonts w:ascii="Times New Roman"/>
          <w:b w:val="false"/>
          <w:i w:val="false"/>
          <w:color w:val="000000"/>
          <w:sz w:val="28"/>
        </w:rPr>
        <w:t>
      ИИН – индивидуальный идентификационный номер;</w:t>
      </w:r>
    </w:p>
    <w:bookmarkEnd w:id="98"/>
    <w:bookmarkStart w:name="z110" w:id="99"/>
    <w:p>
      <w:pPr>
        <w:spacing w:after="0"/>
        <w:ind w:left="0"/>
        <w:jc w:val="both"/>
      </w:pPr>
      <w:r>
        <w:rPr>
          <w:rFonts w:ascii="Times New Roman"/>
          <w:b w:val="false"/>
          <w:i w:val="false"/>
          <w:color w:val="000000"/>
          <w:sz w:val="28"/>
        </w:rPr>
        <w:t>
      БИН – бизнес-идентификационный номер;</w:t>
      </w:r>
    </w:p>
    <w:bookmarkEnd w:id="99"/>
    <w:bookmarkStart w:name="z111" w:id="100"/>
    <w:p>
      <w:pPr>
        <w:spacing w:after="0"/>
        <w:ind w:left="0"/>
        <w:jc w:val="both"/>
      </w:pPr>
      <w:r>
        <w:rPr>
          <w:rFonts w:ascii="Times New Roman"/>
          <w:b w:val="false"/>
          <w:i w:val="false"/>
          <w:color w:val="000000"/>
          <w:sz w:val="28"/>
        </w:rPr>
        <w:t>
      ИИК – индивидуальный идентификационный код;</w:t>
      </w:r>
    </w:p>
    <w:bookmarkEnd w:id="100"/>
    <w:bookmarkStart w:name="z112" w:id="101"/>
    <w:p>
      <w:pPr>
        <w:spacing w:after="0"/>
        <w:ind w:left="0"/>
        <w:jc w:val="both"/>
      </w:pPr>
      <w:r>
        <w:rPr>
          <w:rFonts w:ascii="Times New Roman"/>
          <w:b w:val="false"/>
          <w:i w:val="false"/>
          <w:color w:val="000000"/>
          <w:sz w:val="28"/>
        </w:rPr>
        <w:t>
      Кбе – код бенефициара;</w:t>
      </w:r>
    </w:p>
    <w:bookmarkEnd w:id="101"/>
    <w:bookmarkStart w:name="z113" w:id="102"/>
    <w:p>
      <w:pPr>
        <w:spacing w:after="0"/>
        <w:ind w:left="0"/>
        <w:jc w:val="both"/>
      </w:pPr>
      <w:r>
        <w:rPr>
          <w:rFonts w:ascii="Times New Roman"/>
          <w:b w:val="false"/>
          <w:i w:val="false"/>
          <w:color w:val="000000"/>
          <w:sz w:val="28"/>
        </w:rPr>
        <w:t>
      БИК – банковский идентификационный код.</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заявке</w:t>
            </w:r>
            <w:r>
              <w:br/>
            </w:r>
            <w:r>
              <w:rPr>
                <w:rFonts w:ascii="Times New Roman"/>
                <w:b w:val="false"/>
                <w:i w:val="false"/>
                <w:color w:val="000000"/>
                <w:sz w:val="20"/>
              </w:rPr>
              <w:t>на перечисление субсидий в</w:t>
            </w:r>
            <w:r>
              <w:br/>
            </w:r>
            <w:r>
              <w:rPr>
                <w:rFonts w:ascii="Times New Roman"/>
                <w:b w:val="false"/>
                <w:i w:val="false"/>
                <w:color w:val="000000"/>
                <w:sz w:val="20"/>
              </w:rPr>
              <w:t>размере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103"/>
    <w:p>
      <w:pPr>
        <w:spacing w:after="0"/>
        <w:ind w:left="0"/>
        <w:jc w:val="left"/>
      </w:pPr>
      <w:r>
        <w:rPr>
          <w:rFonts w:ascii="Times New Roman"/>
          <w:b/>
          <w:i w:val="false"/>
          <w:color w:val="000000"/>
        </w:rPr>
        <w:t xml:space="preserve">                    Сведения по заготовительной организации</w:t>
      </w:r>
      <w:r>
        <w:br/>
      </w:r>
      <w:r>
        <w:rPr>
          <w:rFonts w:ascii="Times New Roman"/>
          <w:b/>
          <w:i w:val="false"/>
          <w:color w:val="000000"/>
        </w:rPr>
        <w:t xml:space="preserve">                   за ___ квартал_________ года или _________ год</w:t>
      </w:r>
    </w:p>
    <w:bookmarkEnd w:id="103"/>
    <w:bookmarkStart w:name="z117" w:id="104"/>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органа государственных доходов)</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298"/>
        <w:gridCol w:w="325"/>
        <w:gridCol w:w="961"/>
        <w:gridCol w:w="5844"/>
        <w:gridCol w:w="4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заготовительной организации</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совокупного годового дохода от реализации продукции по данным налоговой отчетности</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 на добавленную стоимость (далее - НДС), исчисленная и начисленная к уплате по лицевому счету за ___ квартал_________ года или _________ год</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уплаченная в пределах исчисленной за ___ квартал_______ года или _________ год (по лицевому счету)</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5"/>
    <w:p>
      <w:pPr>
        <w:spacing w:after="0"/>
        <w:ind w:left="0"/>
        <w:jc w:val="both"/>
      </w:pPr>
      <w:r>
        <w:rPr>
          <w:rFonts w:ascii="Times New Roman"/>
          <w:b w:val="false"/>
          <w:i w:val="false"/>
          <w:color w:val="000000"/>
          <w:sz w:val="28"/>
        </w:rPr>
        <w:t>
      Руководитель _____________________________________ __________</w:t>
      </w:r>
      <w:r>
        <w:br/>
      </w:r>
      <w:r>
        <w:rPr>
          <w:rFonts w:ascii="Times New Roman"/>
          <w:b w:val="false"/>
          <w:i w:val="false"/>
          <w:color w:val="000000"/>
          <w:sz w:val="28"/>
        </w:rPr>
        <w:t>(Фамилия, имя, отчество (при его наличии))                   (подпись)</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заявке</w:t>
            </w:r>
            <w:r>
              <w:br/>
            </w:r>
            <w:r>
              <w:rPr>
                <w:rFonts w:ascii="Times New Roman"/>
                <w:b w:val="false"/>
                <w:i w:val="false"/>
                <w:color w:val="000000"/>
                <w:sz w:val="20"/>
              </w:rPr>
              <w:t>на перечисление субсидий в</w:t>
            </w:r>
            <w:r>
              <w:br/>
            </w:r>
            <w:r>
              <w:rPr>
                <w:rFonts w:ascii="Times New Roman"/>
                <w:b w:val="false"/>
                <w:i w:val="false"/>
                <w:color w:val="000000"/>
                <w:sz w:val="20"/>
              </w:rPr>
              <w:t>размере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6"/>
    <w:p>
      <w:pPr>
        <w:spacing w:after="0"/>
        <w:ind w:left="0"/>
        <w:jc w:val="left"/>
      </w:pPr>
      <w:r>
        <w:rPr>
          <w:rFonts w:ascii="Times New Roman"/>
          <w:b/>
          <w:i w:val="false"/>
          <w:color w:val="000000"/>
        </w:rPr>
        <w:t xml:space="preserve">                                Расчет сумм субсидий</w:t>
      </w:r>
      <w:r>
        <w:br/>
      </w:r>
      <w:r>
        <w:rPr>
          <w:rFonts w:ascii="Times New Roman"/>
          <w:b/>
          <w:i w:val="false"/>
          <w:color w:val="000000"/>
        </w:rPr>
        <w:t xml:space="preserve">                   за ___ квартал_________ года или _________ год</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199"/>
        <w:gridCol w:w="1098"/>
        <w:gridCol w:w="1098"/>
        <w:gridCol w:w="1098"/>
        <w:gridCol w:w="1605"/>
        <w:gridCol w:w="5067"/>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товара без налога на добавленную стоимость (далее - НДС)</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7"/>
    <w:p>
      <w:pPr>
        <w:spacing w:after="0"/>
        <w:ind w:left="0"/>
        <w:jc w:val="both"/>
      </w:pPr>
      <w:r>
        <w:rPr>
          <w:rFonts w:ascii="Times New Roman"/>
          <w:b w:val="false"/>
          <w:i w:val="false"/>
          <w:color w:val="000000"/>
          <w:sz w:val="28"/>
        </w:rPr>
        <w:t>
      продолжение таблицы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149"/>
        <w:gridCol w:w="736"/>
        <w:gridCol w:w="1922"/>
        <w:gridCol w:w="2341"/>
        <w:gridCol w:w="3518"/>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без НДС</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единицы продукции без НДС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 по максимально допустимой стоимости без НДС</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подлежащая субсидированию*</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8 = графа 6 х графу 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9 = графа 8 х 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11 =графа 6 х графу 10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12=графа 11 х 12 %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8"/>
          <w:p>
            <w:pPr>
              <w:spacing w:after="20"/>
              <w:ind w:left="20"/>
              <w:jc w:val="both"/>
            </w:pPr>
            <w:r>
              <w:rPr>
                <w:rFonts w:ascii="Times New Roman"/>
                <w:b w:val="false"/>
                <w:i w:val="false"/>
                <w:color w:val="000000"/>
                <w:sz w:val="20"/>
              </w:rPr>
              <w:t>
1) графа 13 = графе 12, если графа 7 больше или равна графе 10;</w:t>
            </w:r>
            <w:r>
              <w:br/>
            </w:r>
            <w:r>
              <w:rPr>
                <w:rFonts w:ascii="Times New Roman"/>
                <w:b w:val="false"/>
                <w:i w:val="false"/>
                <w:color w:val="000000"/>
                <w:sz w:val="20"/>
              </w:rPr>
              <w:t>
2) графа 13 = графе 9, если графа 7 меньше графы 10</w:t>
            </w:r>
          </w:p>
          <w:bookmarkEnd w:id="108"/>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9"/>
    <w:p>
      <w:pPr>
        <w:spacing w:after="0"/>
        <w:ind w:left="0"/>
        <w:jc w:val="both"/>
      </w:pPr>
      <w:r>
        <w:rPr>
          <w:rFonts w:ascii="Times New Roman"/>
          <w:b w:val="false"/>
          <w:i w:val="false"/>
          <w:color w:val="000000"/>
          <w:sz w:val="28"/>
        </w:rPr>
        <w:t xml:space="preserve">
      Примечание: * сумма НДС, подлежащая субсидированию, не должна превышать сумму НДС, уплаченную в бюджет в пределах исчисленной за отчетный год по лицевому счету налогоплательщика, с учетом норм физического объема сельскохозяйственной продукции, закупленной от личного подсобного хозяйства, применяемых для определения размера суммы налога на добавленную стоимость, субсидируемой заготовительным организациям в сфере агропромышленного комплекса,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октября 2015 года № 813 (сведения согласно </w:t>
      </w:r>
      <w:r>
        <w:rPr>
          <w:rFonts w:ascii="Times New Roman"/>
          <w:b w:val="false"/>
          <w:i w:val="false"/>
          <w:color w:val="000000"/>
          <w:sz w:val="28"/>
        </w:rPr>
        <w:t>пункту 4</w:t>
      </w:r>
      <w:r>
        <w:rPr>
          <w:rFonts w:ascii="Times New Roman"/>
          <w:b w:val="false"/>
          <w:i w:val="false"/>
          <w:color w:val="000000"/>
          <w:sz w:val="28"/>
        </w:rPr>
        <w:t xml:space="preserve"> приложения 1 к Правилам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утвержденным приказом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 11008)).</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959"/>
        <w:gridCol w:w="98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"Субсидирование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 kz (далее – портал).</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на портал – 3 (три) рабочих дня.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Уведомление о перечислении субсидии либо мотивированный отказ в предоставлении государственной услуги в случаях и по основаниям, предусмотренных пунктом 9 настоящего стандарта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110"/>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 (далее – услугополучатель).</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 (далее – Закон).</w:t>
            </w:r>
            <w:r>
              <w:br/>
            </w: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статьи 5 Закона прием заявок или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соответствующего услугодателя;</w:t>
            </w:r>
            <w:r>
              <w:br/>
            </w:r>
            <w:r>
              <w:rPr>
                <w:rFonts w:ascii="Times New Roman"/>
                <w:b w:val="false"/>
                <w:i w:val="false"/>
                <w:color w:val="000000"/>
                <w:sz w:val="20"/>
              </w:rPr>
              <w:t>
2) единой платформе интернет-ресурсов https://gov.kz государственных органов.</w:t>
            </w:r>
          </w:p>
          <w:bookmarkEnd w:id="111"/>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ЭЦП услугополучателя заявку на получение субсидий.</w:t>
            </w:r>
            <w:r>
              <w:br/>
            </w:r>
            <w:r>
              <w:rPr>
                <w:rFonts w:ascii="Times New Roman"/>
                <w:b w:val="false"/>
                <w:i w:val="false"/>
                <w:color w:val="000000"/>
                <w:sz w:val="20"/>
              </w:rPr>
              <w:t>
Заявки принимаются с 1 февраля по 1 декабря (включительно) года, следующего за отчетным.</w:t>
            </w:r>
          </w:p>
          <w:bookmarkEnd w:id="112"/>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сведений, необходимых для оказания государственной услуги, требованиям, установленными </w:t>
            </w:r>
            <w:r>
              <w:rPr>
                <w:rFonts w:ascii="Times New Roman"/>
                <w:b w:val="false"/>
                <w:i w:val="false"/>
                <w:color w:val="000000"/>
                <w:sz w:val="20"/>
              </w:rPr>
              <w:t>Правилами</w:t>
            </w:r>
            <w:r>
              <w:rPr>
                <w:rFonts w:ascii="Times New Roman"/>
                <w:b w:val="false"/>
                <w:i w:val="false"/>
                <w:color w:val="000000"/>
                <w:sz w:val="20"/>
              </w:rPr>
              <w:t xml:space="preserve"> субсидирования заготовительным организациям в сфере агропромышленного комплекса суммы налога на добавленную стоимость, уплаченного в бюджет, в пределах исчисленного налога на добавленную стоимость, утвержденными приказом Министра сельского хозяйства Республики Казахстан от 30 марта 2015 года № 9-3/271 (зарегистрирован в Реестре государственной регистрации нормативных правовых актов Республики Казахстан № 11008).</w:t>
            </w:r>
          </w:p>
          <w:bookmarkEnd w:id="113"/>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1414.</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 в</w:t>
            </w:r>
            <w:r>
              <w:br/>
            </w:r>
            <w:r>
              <w:rPr>
                <w:rFonts w:ascii="Times New Roman"/>
                <w:b w:val="false"/>
                <w:i w:val="false"/>
                <w:color w:val="000000"/>
                <w:sz w:val="20"/>
              </w:rPr>
              <w:t>пределах исчисленного налога</w:t>
            </w:r>
            <w:r>
              <w:br/>
            </w:r>
            <w:r>
              <w:rPr>
                <w:rFonts w:ascii="Times New Roman"/>
                <w:b w:val="false"/>
                <w:i w:val="false"/>
                <w:color w:val="000000"/>
                <w:sz w:val="20"/>
              </w:rPr>
              <w:t>на добавленную стоимость</w:t>
            </w:r>
          </w:p>
        </w:tc>
      </w:tr>
    </w:tbl>
    <w:bookmarkStart w:name="z136" w:id="115"/>
    <w:p>
      <w:pPr>
        <w:spacing w:after="0"/>
        <w:ind w:left="0"/>
        <w:jc w:val="left"/>
      </w:pPr>
      <w:r>
        <w:rPr>
          <w:rFonts w:ascii="Times New Roman"/>
          <w:b/>
          <w:i w:val="false"/>
          <w:color w:val="000000"/>
        </w:rPr>
        <w:t xml:space="preserve"> Максимально допустимая стоимость единицы сельскохозяйственной продукции, применяемая услугополучателем при расчете субсидий суммы налога на добавленную стоимость, уплаченного в бюджет, в пределах исчисленного налога на добавленную стоимость</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908"/>
        <w:gridCol w:w="5471"/>
        <w:gridCol w:w="715"/>
        <w:gridCol w:w="289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классификатора продукции по видам экономической деятельности</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 крупный рогатый живой</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и прочие животные семейства лошадиных,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014511, 014512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куриные в скорлупе свежие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десяток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скота крупного рогатого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овец, коз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101113, 101114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свиней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и животных семейства лошадиных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сырое скота крупного рогатого молочного стада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домашней птицы свежее или охлажденное</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сахарная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Сливы</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щипаная</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кожи сырые скота крупного рогатого</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Шкуры, кожи животных семейства лошадиных</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w:t>
            </w:r>
            <w:r>
              <w:br/>
            </w:r>
            <w:r>
              <w:rPr>
                <w:rFonts w:ascii="Times New Roman"/>
                <w:b w:val="false"/>
                <w:i w:val="false"/>
                <w:color w:val="000000"/>
                <w:sz w:val="20"/>
              </w:rPr>
              <w:t>налога 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16"/>
    <w:p>
      <w:pPr>
        <w:spacing w:after="0"/>
        <w:ind w:left="0"/>
        <w:jc w:val="left"/>
      </w:pPr>
      <w:r>
        <w:rPr>
          <w:rFonts w:ascii="Times New Roman"/>
          <w:b/>
          <w:i w:val="false"/>
          <w:color w:val="000000"/>
        </w:rPr>
        <w:t xml:space="preserve">                          Уведомление о перечислении субсидий</w:t>
      </w:r>
    </w:p>
    <w:bookmarkEnd w:id="116"/>
    <w:bookmarkStart w:name="z141" w:id="117"/>
    <w:p>
      <w:pPr>
        <w:spacing w:after="0"/>
        <w:ind w:left="0"/>
        <w:jc w:val="both"/>
      </w:pPr>
      <w:r>
        <w:rPr>
          <w:rFonts w:ascii="Times New Roman"/>
          <w:b w:val="false"/>
          <w:i w:val="false"/>
          <w:color w:val="000000"/>
          <w:sz w:val="28"/>
        </w:rPr>
        <w:t>
                                     Уважаемый (-ая)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(услугополучатель)</w:t>
      </w:r>
      <w:r>
        <w:br/>
      </w:r>
      <w:r>
        <w:rPr>
          <w:rFonts w:ascii="Times New Roman"/>
          <w:b w:val="false"/>
          <w:i w:val="false"/>
          <w:color w:val="000000"/>
          <w:sz w:val="28"/>
        </w:rPr>
        <w:t>По Вашей заявке №________ от "__" _______ 20__ года оказана государственная</w:t>
      </w:r>
      <w:r>
        <w:br/>
      </w:r>
      <w:r>
        <w:rPr>
          <w:rFonts w:ascii="Times New Roman"/>
          <w:b w:val="false"/>
          <w:i w:val="false"/>
          <w:color w:val="000000"/>
          <w:sz w:val="28"/>
        </w:rPr>
        <w:t>      услуга "Субсидирование заготовительным организациям в сфере агропромышленного</w:t>
      </w:r>
      <w:r>
        <w:br/>
      </w:r>
      <w:r>
        <w:rPr>
          <w:rFonts w:ascii="Times New Roman"/>
          <w:b w:val="false"/>
          <w:i w:val="false"/>
          <w:color w:val="000000"/>
          <w:sz w:val="28"/>
        </w:rPr>
        <w:t>комплекса суммы налога на добавленную стоимость, уплаченного в бюджет, в</w:t>
      </w:r>
      <w:r>
        <w:br/>
      </w:r>
      <w:r>
        <w:rPr>
          <w:rFonts w:ascii="Times New Roman"/>
          <w:b w:val="false"/>
          <w:i w:val="false"/>
          <w:color w:val="000000"/>
          <w:sz w:val="28"/>
        </w:rPr>
        <w:t>пределах исчисленного налога на добавленную стоимость" и на Ваш расчетный счет</w:t>
      </w:r>
      <w:r>
        <w:br/>
      </w:r>
      <w:r>
        <w:rPr>
          <w:rFonts w:ascii="Times New Roman"/>
          <w:b w:val="false"/>
          <w:i w:val="false"/>
          <w:color w:val="000000"/>
          <w:sz w:val="28"/>
        </w:rPr>
        <w:t>№__________ перечислена сумма субсидий в размере _________ тенге счетом</w:t>
      </w:r>
      <w:r>
        <w:br/>
      </w:r>
      <w:r>
        <w:rPr>
          <w:rFonts w:ascii="Times New Roman"/>
          <w:b w:val="false"/>
          <w:i w:val="false"/>
          <w:color w:val="000000"/>
          <w:sz w:val="28"/>
        </w:rPr>
        <w:t>к оплате от "__" ___________ 20__ года.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субсидирования</w:t>
            </w:r>
            <w:r>
              <w:br/>
            </w:r>
            <w:r>
              <w:rPr>
                <w:rFonts w:ascii="Times New Roman"/>
                <w:b w:val="false"/>
                <w:i w:val="false"/>
                <w:color w:val="000000"/>
                <w:sz w:val="20"/>
              </w:rPr>
              <w:t>заготовительным организациям</w:t>
            </w:r>
            <w:r>
              <w:br/>
            </w:r>
            <w:r>
              <w:rPr>
                <w:rFonts w:ascii="Times New Roman"/>
                <w:b w:val="false"/>
                <w:i w:val="false"/>
                <w:color w:val="000000"/>
                <w:sz w:val="20"/>
              </w:rPr>
              <w:t>в сфере агропромышленного</w:t>
            </w:r>
            <w:r>
              <w:br/>
            </w:r>
            <w:r>
              <w:rPr>
                <w:rFonts w:ascii="Times New Roman"/>
                <w:b w:val="false"/>
                <w:i w:val="false"/>
                <w:color w:val="000000"/>
                <w:sz w:val="20"/>
              </w:rPr>
              <w:t>комплекса суммы налога на</w:t>
            </w:r>
            <w:r>
              <w:br/>
            </w:r>
            <w:r>
              <w:rPr>
                <w:rFonts w:ascii="Times New Roman"/>
                <w:b w:val="false"/>
                <w:i w:val="false"/>
                <w:color w:val="000000"/>
                <w:sz w:val="20"/>
              </w:rPr>
              <w:t>добавленную стоимость,</w:t>
            </w:r>
            <w:r>
              <w:br/>
            </w:r>
            <w:r>
              <w:rPr>
                <w:rFonts w:ascii="Times New Roman"/>
                <w:b w:val="false"/>
                <w:i w:val="false"/>
                <w:color w:val="000000"/>
                <w:sz w:val="20"/>
              </w:rPr>
              <w:t>уплаченного в бюджет,</w:t>
            </w:r>
            <w:r>
              <w:br/>
            </w:r>
            <w:r>
              <w:rPr>
                <w:rFonts w:ascii="Times New Roman"/>
                <w:b w:val="false"/>
                <w:i w:val="false"/>
                <w:color w:val="000000"/>
                <w:sz w:val="20"/>
              </w:rPr>
              <w:t>в пределах исчисленного</w:t>
            </w:r>
            <w:r>
              <w:br/>
            </w:r>
            <w:r>
              <w:rPr>
                <w:rFonts w:ascii="Times New Roman"/>
                <w:b w:val="false"/>
                <w:i w:val="false"/>
                <w:color w:val="000000"/>
                <w:sz w:val="20"/>
              </w:rPr>
              <w:t>налога на добавленную</w:t>
            </w:r>
            <w:r>
              <w:br/>
            </w:r>
            <w:r>
              <w:rPr>
                <w:rFonts w:ascii="Times New Roman"/>
                <w:b w:val="false"/>
                <w:i w:val="false"/>
                <w:color w:val="000000"/>
                <w:sz w:val="20"/>
              </w:rPr>
              <w:t>стоимость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18"/>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118"/>
    <w:bookmarkStart w:name="z145" w:id="119"/>
    <w:p>
      <w:pPr>
        <w:spacing w:after="0"/>
        <w:ind w:left="0"/>
        <w:jc w:val="both"/>
      </w:pPr>
      <w:r>
        <w:rPr>
          <w:rFonts w:ascii="Times New Roman"/>
          <w:b w:val="false"/>
          <w:i w:val="false"/>
          <w:color w:val="000000"/>
          <w:sz w:val="28"/>
        </w:rPr>
        <w:t>
      Уважаемый (-ая)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(услугополучатель)</w:t>
      </w:r>
    </w:p>
    <w:bookmarkEnd w:id="119"/>
    <w:bookmarkStart w:name="z146" w:id="120"/>
    <w:p>
      <w:pPr>
        <w:spacing w:after="0"/>
        <w:ind w:left="0"/>
        <w:jc w:val="both"/>
      </w:pPr>
      <w:r>
        <w:rPr>
          <w:rFonts w:ascii="Times New Roman"/>
          <w:b w:val="false"/>
          <w:i w:val="false"/>
          <w:color w:val="000000"/>
          <w:sz w:val="28"/>
        </w:rPr>
        <w:t>
      По Вашей заявке № __________ от "__" _________ 20 ___ года в предоставлении</w:t>
      </w:r>
      <w:r>
        <w:br/>
      </w:r>
      <w:r>
        <w:rPr>
          <w:rFonts w:ascii="Times New Roman"/>
          <w:b w:val="false"/>
          <w:i w:val="false"/>
          <w:color w:val="000000"/>
          <w:sz w:val="28"/>
        </w:rPr>
        <w:t>      государственной услуги "Субсидирование заготовительным организациям в сфере</w:t>
      </w:r>
      <w:r>
        <w:br/>
      </w:r>
      <w:r>
        <w:rPr>
          <w:rFonts w:ascii="Times New Roman"/>
          <w:b w:val="false"/>
          <w:i w:val="false"/>
          <w:color w:val="000000"/>
          <w:sz w:val="28"/>
        </w:rPr>
        <w:t>агропромышленного комплекса суммы налога на добавленную стоимость,</w:t>
      </w:r>
      <w:r>
        <w:br/>
      </w:r>
      <w:r>
        <w:rPr>
          <w:rFonts w:ascii="Times New Roman"/>
          <w:b w:val="false"/>
          <w:i w:val="false"/>
          <w:color w:val="000000"/>
          <w:sz w:val="28"/>
        </w:rPr>
        <w:t>уплаченного в бюджет, в пределах исчисленного налога на добавленную стоимость"</w:t>
      </w:r>
      <w:r>
        <w:br/>
      </w:r>
      <w:r>
        <w:rPr>
          <w:rFonts w:ascii="Times New Roman"/>
          <w:b w:val="false"/>
          <w:i w:val="false"/>
          <w:color w:val="000000"/>
          <w:sz w:val="28"/>
        </w:rPr>
        <w:t>отказано по причине:</w:t>
      </w:r>
      <w:r>
        <w:br/>
      </w:r>
      <w:r>
        <w:rPr>
          <w:rFonts w:ascii="Times New Roman"/>
          <w:b w:val="false"/>
          <w:i w:val="false"/>
          <w:color w:val="000000"/>
          <w:sz w:val="28"/>
        </w:rPr>
        <w:t>_________________________________________________________________________.</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