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12db" w14:textId="4891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мая 2020 года № 320. Зарегистрирован в Министерстве юстиции Республики Казахстан 1 июня 2020 года № 20798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за  № 19188, опубликован 21 августа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железнодорожным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 груза – перевозка груза из одной страны в другую через территорию Республики Казахстан, в процессе которой груз прибывает на железнодорожную станцию Республики Казахстан и (или) убывает с железнодорожной станции за пределы Республики Казахстан с выполнением одной или нескольких из следующих операций: стоянка, перегрузка, складирование, дробление груза, изменение мест, массы, количества груза и вида транспорта;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33-1. Порядок перевозки при транзите груза.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грузов железнодорожном транспортом осуществляется в соответствии с Законом, международными договорами Республики Казахстан и настоящими Правилами.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589-1. К транзиту груза относится: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перевозка груза железнодорожным транспортом через территорию Республики Казахстан, начинающаяся и заканчивающаяся за пределами территории Республики Казахстан, и осуществляемая по единому перевозочному документу (накладной), оформленному на весь маршрут следования;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груза автомобильным транспортом из одной страны, принятый на станции Республики Казахстан и оформленный по внутренним перевозочным документам с назначением на другую станцию Республики Казахстан, который по прибытию на станцию назначения Республики Казахстан перегружен на автомобильный транспорт для вывоза в другую страну;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 груза автомобильным транспортом из одной страны, принятый на станции Республики Казахстан и оформленный накладной СМГС, с назначением на станцию железной дороги другой страны;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ввоз груза железнодорожным транспортом со станции железной дороги одной страны, оформленный накладной СМГС, ЦИМ/СМГС с назначением на станцию Республики Казахстан, который по прибытию на станцию назначения Республики Казахстан перегружен на автомобильный транспорт для вывоза в другую страну;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 груза железнодорожным транспортом со станции железной дороги из одной страны, оформленный накладной СМГС, ЦИМ/СМГС с назначением на станцию Республики Казахстан, который по прибытию на станцию назначения Республики Казахстан отправлен железнодорожным транспортом с назначением на станцию железной дороги другой страны;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ввоз груза морским транспортом из одной страны, оформленный накладной СМГС, с назначением на станцию Республики Казахстан, который по прибытию на станцию назначения Республики Казахстан отправлен железнодорожным транспортом с оформлением накладной СМГС с назначением на станцию железной дороги другой страны;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ввоз груза морским транспортом из одной страны, оформленный накладной СМГС, с назначением на станцию Республики Казахстан, который по прибытию на станцию назначения Республики Казахстан по внутренним перевозочным документам отправлен с назначением на другую станцию Республики Казахстан, с которой груз перегружен на автомобильный транспорт для вывоза в другую страну;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ввоз груза железнодорожным транспортом со станции железной дороги из одной страны, оформленный накладной СМГС, ЦИМ/СМГС на станцию Республики Казахстан, который по прибытию на станцию назначения Республики Казахстан по внутренним перевозочным документам отправлен с назначением на другую станцию Республики Казахстан, с которой груз отправлен железнодорожным транспортом по накладной СМГС с назначением на станцию железной дороги другой страны.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589-2. Положения подпунктов 2), 3), 4), 5), 6), 7) и 8) пункта 589-1 настоящих Правил не распространяются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перевозку товаров, принадлежащих на праве собственности или ином законном основании физическому или юридическому лицу Республики Казахстан, перемещаемых по единой таможенной территории Таможенного союза;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перевозку порожних вагонов, принадлежащих на праве собственности или ином законном основании юридическому или физическому лицу Республики Казахстан и следующих как груз на своих осях;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перевозку товаров, ввезенных на территорию государств-членов Таможенного союза из третьих стран, по которым в соответствии с законодательством Республики Казахстан оплачены налоги, сборы и платежи, а также проведена таможенная очистка.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589-3. Расчет платы за перевозку грузов в случае, предусмотренном подпунктом 1) пункта 589-1 настоящих Правил, производится в соответствии с международными соглашениями (договорами), участником которых является Республика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платы за перевозку грузов в случаях, предусмотренных подпунктами 2), 3), 4), 5), 6), 7) и 8) пункта 589-1 настоящих Правил, производится в соответствии с порядком расчета, указанным в Тарифном руководстве (прейскуранте) перевозчика, с учетом положений, указанных в международных соглашениях (договорах), участником которых является Республика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провозных платежей в случаях, указанных в подпунктах 1), 2), 3), 4), 5), 6), 7), 8) пункта 589-1 настоящих Правил, производится плательщиками, указанными в перевозочных документах.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приема транзитных грузов к перевозке.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589-4. Представитель грузоотправителя, за сутки до предъявления к перевозке транзитного груза письменно уведомляет перевозчика о планируемой отправке транзитного груза с указанием способа, места ввоза/вывоза транзитного груза и вида транспорта, которым ввезен транзитный груз.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станции отправления при предъявлении к перевозке транзитного груза, грузоотправитель предоставляет товаросопроводительные документы и иные документы (сертификат, лицензию, ветеринарный сертификат, таможенные декларации).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проверяет правильность сведений в документах, предусмотренных частью второй настоящего пункта при транзите груза.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 заключения договора перевозки перевозчик обнаруживает в железнодорожной транспортной накладной неполные и (или) несоответствующие документам, предусмотренным частью второй настоящего пункта, сведения, грузоотправитель составляет новую железнодорожную транспортную накладную.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оформления новой накладной перевозчик отказывает в приеме груза к перевозке.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платежи, причитающиеся за перевозку транзитного груза и иные платежи, и сборы, связанные с перевозкой транзитного груза вносятся грузоотправителем, экспедитором до момента отправления груза. Квитанция в приеме груза (а при перевозках в международном сообщении – дубликат накладной) с указанием суммы провозной платы выдается грузоотправителю представителем перевозчика на станции отправления при оформлении перевозочных документов.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приостанавливает оказание услуг по перевозке груза, до внесения платы за перевозку груза и иных причитающихся платежей за предыдущую перевозку груза.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оформления накладной и перевозочных документов.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589-5. При предъявлении грузоотправителем к перевозке транзитного груза, ввезенного в Республику Казахстан другими видами транспорта с дальнейшей перевозкой в международном сообщении с назначением на железнодорожные станции других стран, оформление накладной СМГС осуществляется в следующем порядке: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"заявления отправителя" накладной СМГС проставляются отметки: "Ввезен ____________ транспортом (указывается вид транспорта) из ____________ (указывается страна первоначального отправления)".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Порядок выдачи груза.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589-6. Перевозчик при выдаче груза проверяет наличие в накладной СМГС отметки о вывозе груза другим видом транспорта, определяет вид транзита груза, а также конечную страну назначения по приложенным к накладной товаросопроводительным документ.".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2) пункта 589-1, который вводится в действие с 1 сентября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"__"___________20___ года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