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2483" w14:textId="7a52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и.о. Министра по инвестициям и развитию Республики Казахстан от 26 января 2016 года № 86 "Об утверждении Критериев отнесения электронных информационных ресурсов к открытым данным, размещаемым государственными органами на интернет-портале открытых данных, а также Правил и формат их представления"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19 мая 2020 года № 201/НҚ. Зарегистрирован в Министерстве юстиции Республики Казахстан 29 мая 2020 года № 20762. Утратил силу приказом Министра информации и общественного развития Республики Казахстан от 28 апреля 2021 года № 144.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28.04.2021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по инвестициям и развитию Республики Казахстан от 26 января 2016 года № 86 "Об утверждении Критериев отнесения электронных информационных ресурсов к открытым данным, размещаемым государственными органами на интернет-портале открытых данных, а также Правил и формат их представления" (зарегистрирован в Реестре государственной регистрации нормативных правовых актов под № 13231, опубликован 11 марта 2016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формате представления открытых данных, размещаемых государственными органами на интернет-портале открытых данных,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расширяемый язык разметки (eXtensible Markup Language) (далее – XML) – расширяемый язык разметки, используемый для хранения и передачи данных в структурированном и машиночитаемом формате;";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наличия и возможности представления запрашиваемых открытых данных государственный орган не позднее тридцати календарных дней с даты получения запроса уполномоченного органа размещает набор открытых данных на интернет-портале с помощью АРМ с соблюдением формата представления наборов открытых данных,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предоставляет открытые данные с применением АРI государственного органа, или уведомляет уполномоченный орган о планируемой дате размещения открытых данных.";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Размещение государственными органами наборов открытых данных с помощью АРМ на интернет-портале осуществляется в формате JSON согласно формату представления наборов открытых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Представление открытых данных с применением API государственного органа производится в случае, если представляемая информация имеется в информационной системе государственного органа в форматах XML и JSON.".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