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9175" w14:textId="b7b9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по инвестициям и развитию Республики Казахстан от 30 октября 2015 года № 1024 "Об утверждении Правил допуска эксплуатанта к авиационным работам"</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19 мая 2020 года № 304. Зарегистрирован в Министерстве юстиции Республики Казахстан 25 мая 2020 года № 20711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октября 2015 года № 1024 "Об утверждении Правил допуска эксплуатанта к авиационным работам" (зарегистрирован в Реестре государственной регистрации нормативных правовых актов № 12511, опубликованный 31 декабря 2015 года в информационно-правовой системе "Әділет"),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41-32)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от 15 июля 2010 года "Об использовании воздушного пространства Республики Казахстан и деятельности авиации"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допуска эксплуатанта к авиационным работам,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"1. Настоящие Правила допуска эксплуатанта к авиационным работам (далее – Правила) разработаны в соответствии с подпунктом 41-32)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от 15 июля 2010 года "Об использовании воздушного пространства Республики Казахстан и деятельности авиации" (далее – Закон),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о государственных услугах) и определяют порядок допуска эксплуатанта к авиационным работам и оказания государственной услуги "Выдача свидетельства на право выполнение авиационных работ";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xml:space="preserve">
      "7. Для первоначального получения государственной услуги "Выдача свидетельства на право выполнение авиационных работ" заявитель за 40 (сорок) рабочих дней до планируемой даты начала выполнения полетов через некоммерческое акционерное общество "Государственная корпорация "Правительство для граждан" (далее – Государственная корпорация) или веб-портал "электронного правительства": www.egov.kz (далее – портал) направляет в уполномоченную организацию заявку на получение допуска эксплуатанта к выполнению авиационных работ (далее - заявка)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пакет документов, согласно перечню документов предусмотренных в Стандарте государственной услуги "Выдача свидетельства на право выполнение авиационных работ" (далее – Стандарт)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
    <w:bookmarkStart w:name="z13" w:id="6"/>
    <w:p>
      <w:pPr>
        <w:spacing w:after="0"/>
        <w:ind w:left="0"/>
        <w:jc w:val="both"/>
      </w:pPr>
      <w:r>
        <w:rPr>
          <w:rFonts w:ascii="Times New Roman"/>
          <w:b w:val="false"/>
          <w:i w:val="false"/>
          <w:color w:val="000000"/>
          <w:sz w:val="28"/>
        </w:rPr>
        <w:t>
      Для очередного получения свидетельства заявитель представляет заявку в порядке предусмотренным настоящим пунктом и пакет документов, согласно перечню предусмотренных в Стандарте, по которым произошли изменения и обновления.</w:t>
      </w:r>
    </w:p>
    <w:bookmarkEnd w:id="6"/>
    <w:bookmarkStart w:name="z14" w:id="7"/>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в Стандарте.</w:t>
      </w:r>
    </w:p>
    <w:bookmarkEnd w:id="7"/>
    <w:bookmarkStart w:name="z15" w:id="8"/>
    <w:p>
      <w:pPr>
        <w:spacing w:after="0"/>
        <w:ind w:left="0"/>
        <w:jc w:val="both"/>
      </w:pPr>
      <w:r>
        <w:rPr>
          <w:rFonts w:ascii="Times New Roman"/>
          <w:b w:val="false"/>
          <w:i w:val="false"/>
          <w:color w:val="000000"/>
          <w:sz w:val="28"/>
        </w:rPr>
        <w:t>
      8. При подаче документов заявителем через Государственную корпорацию, оператором Государственной корпорации выдается расписка с указанием номера и даты приема соответствующих документов и даты получения результата государственной услуги.</w:t>
      </w:r>
    </w:p>
    <w:bookmarkEnd w:id="8"/>
    <w:bookmarkStart w:name="z16" w:id="9"/>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заявителя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9"/>
    <w:bookmarkStart w:name="z17" w:id="10"/>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bookmarkEnd w:id="10"/>
    <w:bookmarkStart w:name="z18" w:id="11"/>
    <w:p>
      <w:pPr>
        <w:spacing w:after="0"/>
        <w:ind w:left="0"/>
        <w:jc w:val="both"/>
      </w:pPr>
      <w:r>
        <w:rPr>
          <w:rFonts w:ascii="Times New Roman"/>
          <w:b w:val="false"/>
          <w:i w:val="false"/>
          <w:color w:val="000000"/>
          <w:sz w:val="28"/>
        </w:rPr>
        <w:t>
      При подаче заявления и получения результата государственной услуги в Государственную корпорацию заявитель или представитель заявителя представляет документ, удостоверяющий личность, дополнительно представитель заявителя предоставляет доверенность, подтверждающая его полномочия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Республики Казахстан от 27 декабря 1994 года.</w:t>
      </w:r>
    </w:p>
    <w:bookmarkEnd w:id="11"/>
    <w:bookmarkStart w:name="z19" w:id="12"/>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уполномоченной организации для дальнейшего хранения;</w:t>
      </w:r>
    </w:p>
    <w:bookmarkEnd w:id="12"/>
    <w:bookmarkStart w:name="z20" w:id="13"/>
    <w:p>
      <w:pPr>
        <w:spacing w:after="0"/>
        <w:ind w:left="0"/>
        <w:jc w:val="both"/>
      </w:pPr>
      <w:r>
        <w:rPr>
          <w:rFonts w:ascii="Times New Roman"/>
          <w:b w:val="false"/>
          <w:i w:val="false"/>
          <w:color w:val="000000"/>
          <w:sz w:val="28"/>
        </w:rPr>
        <w:t>
      При обращении заявителя по истечении 1 (одного) месяца, по запросу Государственной корпорации уполномоченная организация в течение 1 (одного) рабочего дня направляет готовые документы в Государственную корпорацию для выдачи заявителю.</w:t>
      </w:r>
    </w:p>
    <w:bookmarkEnd w:id="13"/>
    <w:bookmarkStart w:name="z21" w:id="14"/>
    <w:p>
      <w:pPr>
        <w:spacing w:after="0"/>
        <w:ind w:left="0"/>
        <w:jc w:val="both"/>
      </w:pPr>
      <w:r>
        <w:rPr>
          <w:rFonts w:ascii="Times New Roman"/>
          <w:b w:val="false"/>
          <w:i w:val="false"/>
          <w:color w:val="000000"/>
          <w:sz w:val="28"/>
        </w:rPr>
        <w:t>
       Уполномоченная организация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14"/>
    <w:bookmarkStart w:name="z22" w:id="15"/>
    <w:p>
      <w:pPr>
        <w:spacing w:after="0"/>
        <w:ind w:left="0"/>
        <w:jc w:val="both"/>
      </w:pPr>
      <w:r>
        <w:rPr>
          <w:rFonts w:ascii="Times New Roman"/>
          <w:b w:val="false"/>
          <w:i w:val="false"/>
          <w:color w:val="000000"/>
          <w:sz w:val="28"/>
        </w:rPr>
        <w:t>
      При подаче заявителем всех необходимых электронных документов посредством портала - в "личном кабинете" заявителя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15"/>
    <w:bookmarkStart w:name="z23" w:id="16"/>
    <w:p>
      <w:pPr>
        <w:spacing w:after="0"/>
        <w:ind w:left="0"/>
        <w:jc w:val="both"/>
      </w:pPr>
      <w:r>
        <w:rPr>
          <w:rFonts w:ascii="Times New Roman"/>
          <w:b w:val="false"/>
          <w:i w:val="false"/>
          <w:color w:val="000000"/>
          <w:sz w:val="28"/>
        </w:rPr>
        <w:t>
      дополнить пунктами 8-1, 8-2 и 8-3 следующего содержания:</w:t>
      </w:r>
    </w:p>
    <w:bookmarkEnd w:id="16"/>
    <w:bookmarkStart w:name="z24" w:id="17"/>
    <w:p>
      <w:pPr>
        <w:spacing w:after="0"/>
        <w:ind w:left="0"/>
        <w:jc w:val="both"/>
      </w:pPr>
      <w:r>
        <w:rPr>
          <w:rFonts w:ascii="Times New Roman"/>
          <w:b w:val="false"/>
          <w:i w:val="false"/>
          <w:color w:val="000000"/>
          <w:sz w:val="28"/>
        </w:rPr>
        <w:t>
      "8-1. Уполномоченная организация осуществляет регистрацию документов и сведений в день их поступления.</w:t>
      </w:r>
    </w:p>
    <w:bookmarkEnd w:id="17"/>
    <w:bookmarkStart w:name="z25" w:id="18"/>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свидетельстве на выполнение авиационных работ, государственной регистрации гражданского воздушного судна, сертификате летной годности, воздушного судна по шуму,  разрешения на использование радиопередающей аппаратуры уполномоченная организация получает из соответствующих государственных информационных систем через шлюз "электронного правительства"</w:t>
      </w:r>
    </w:p>
    <w:bookmarkEnd w:id="18"/>
    <w:bookmarkStart w:name="z26" w:id="19"/>
    <w:p>
      <w:pPr>
        <w:spacing w:after="0"/>
        <w:ind w:left="0"/>
        <w:jc w:val="both"/>
      </w:pPr>
      <w:r>
        <w:rPr>
          <w:rFonts w:ascii="Times New Roman"/>
          <w:b w:val="false"/>
          <w:i w:val="false"/>
          <w:color w:val="000000"/>
          <w:sz w:val="28"/>
        </w:rPr>
        <w:t>
      Истребование от разработчика документов, которые могут быть получены из информационных систем, не допускается.</w:t>
      </w:r>
    </w:p>
    <w:bookmarkEnd w:id="19"/>
    <w:bookmarkStart w:name="z27" w:id="20"/>
    <w:p>
      <w:pPr>
        <w:spacing w:after="0"/>
        <w:ind w:left="0"/>
        <w:jc w:val="both"/>
      </w:pPr>
      <w:r>
        <w:rPr>
          <w:rFonts w:ascii="Times New Roman"/>
          <w:b w:val="false"/>
          <w:i w:val="false"/>
          <w:color w:val="000000"/>
          <w:sz w:val="28"/>
        </w:rPr>
        <w:t xml:space="preserve">
      8-2. В случаях представления заявителем неполного пакета документов согласно перечню, предусмотренный Стандартом и (или) документов с истекшим сроком действия Государственная корпорация либо уполномоченная организация отказывает в приеме заявления и выдает расписку об отказе в приеме документов в произвольной форме. </w:t>
      </w:r>
    </w:p>
    <w:bookmarkEnd w:id="20"/>
    <w:bookmarkStart w:name="z28" w:id="21"/>
    <w:p>
      <w:pPr>
        <w:spacing w:after="0"/>
        <w:ind w:left="0"/>
        <w:jc w:val="both"/>
      </w:pPr>
      <w:r>
        <w:rPr>
          <w:rFonts w:ascii="Times New Roman"/>
          <w:b w:val="false"/>
          <w:i w:val="false"/>
          <w:color w:val="000000"/>
          <w:sz w:val="28"/>
        </w:rPr>
        <w:t>
      В случае предоставления заявителем полного пакета документов, согласно перечню документов, предусмотренный Стандартом, работник Государственной корпорации осуществляет прием заявки и документов и направляет в канцелярию уполномоченной организации.</w:t>
      </w:r>
    </w:p>
    <w:bookmarkEnd w:id="21"/>
    <w:bookmarkStart w:name="z29" w:id="22"/>
    <w:p>
      <w:pPr>
        <w:spacing w:after="0"/>
        <w:ind w:left="0"/>
        <w:jc w:val="both"/>
      </w:pPr>
      <w:r>
        <w:rPr>
          <w:rFonts w:ascii="Times New Roman"/>
          <w:b w:val="false"/>
          <w:i w:val="false"/>
          <w:color w:val="000000"/>
          <w:sz w:val="28"/>
        </w:rPr>
        <w:t>
      8-3. Основанием для отказа в оказании государственной услуги является несоответствие требованиям, установленные в Стандарте.";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1" w:id="23"/>
    <w:p>
      <w:pPr>
        <w:spacing w:after="0"/>
        <w:ind w:left="0"/>
        <w:jc w:val="both"/>
      </w:pPr>
      <w:r>
        <w:rPr>
          <w:rFonts w:ascii="Times New Roman"/>
          <w:b w:val="false"/>
          <w:i w:val="false"/>
          <w:color w:val="000000"/>
          <w:sz w:val="28"/>
        </w:rPr>
        <w:t xml:space="preserve">
      "10. В случае предусмотренном в части второй пункта 8-2 настоящих Правил, уполномоченная организация проверяет соответствие заявителя и представленных материалов, данных и сведении, необходимых для оказания государственной услуги требованиям настоящих Правил и принимает решение по заявке о проведении сертификационного обследования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33" w:id="24"/>
    <w:p>
      <w:pPr>
        <w:spacing w:after="0"/>
        <w:ind w:left="0"/>
        <w:jc w:val="both"/>
      </w:pPr>
      <w:r>
        <w:rPr>
          <w:rFonts w:ascii="Times New Roman"/>
          <w:b w:val="false"/>
          <w:i w:val="false"/>
          <w:color w:val="000000"/>
          <w:sz w:val="28"/>
        </w:rPr>
        <w:t>
      "18. По результатам сертификационного обследования уполномоченная организация в срок 3 (три) рабочих дня:</w:t>
      </w:r>
    </w:p>
    <w:bookmarkEnd w:id="24"/>
    <w:bookmarkStart w:name="z34" w:id="25"/>
    <w:p>
      <w:pPr>
        <w:spacing w:after="0"/>
        <w:ind w:left="0"/>
        <w:jc w:val="both"/>
      </w:pPr>
      <w:r>
        <w:rPr>
          <w:rFonts w:ascii="Times New Roman"/>
          <w:b w:val="false"/>
          <w:i w:val="false"/>
          <w:color w:val="000000"/>
          <w:sz w:val="28"/>
        </w:rPr>
        <w:t xml:space="preserve">
      в случае положительного акта сертификационного обследования оформляет свидетельство на право выполнения авиационных работ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5"/>
    <w:bookmarkStart w:name="z35" w:id="26"/>
    <w:p>
      <w:pPr>
        <w:spacing w:after="0"/>
        <w:ind w:left="0"/>
        <w:jc w:val="both"/>
      </w:pPr>
      <w:r>
        <w:rPr>
          <w:rFonts w:ascii="Times New Roman"/>
          <w:b w:val="false"/>
          <w:i w:val="false"/>
          <w:color w:val="000000"/>
          <w:sz w:val="28"/>
        </w:rPr>
        <w:t xml:space="preserve">
      в случае отрицательного решения направляет заявителю мотивированный отказ в оказании государственной услуги. </w:t>
      </w:r>
    </w:p>
    <w:bookmarkEnd w:id="26"/>
    <w:bookmarkStart w:name="z36" w:id="27"/>
    <w:p>
      <w:pPr>
        <w:spacing w:after="0"/>
        <w:ind w:left="0"/>
        <w:jc w:val="both"/>
      </w:pPr>
      <w:r>
        <w:rPr>
          <w:rFonts w:ascii="Times New Roman"/>
          <w:b w:val="false"/>
          <w:i w:val="false"/>
          <w:color w:val="000000"/>
          <w:sz w:val="28"/>
        </w:rPr>
        <w:t>
      Результат государственной услуги направляется через Государственную корпорацию в бумажном виде либо на портал в "личный кабинет" разработчика в форме электронного документа, подписанного электронной цифровой подписью (далее – ЭЦП) уполномоченного лица уполномоченной организации.";</w:t>
      </w:r>
    </w:p>
    <w:bookmarkEnd w:id="27"/>
    <w:bookmarkStart w:name="z37" w:id="28"/>
    <w:p>
      <w:pPr>
        <w:spacing w:after="0"/>
        <w:ind w:left="0"/>
        <w:jc w:val="both"/>
      </w:pPr>
      <w:r>
        <w:rPr>
          <w:rFonts w:ascii="Times New Roman"/>
          <w:b w:val="false"/>
          <w:i w:val="false"/>
          <w:color w:val="000000"/>
          <w:sz w:val="28"/>
        </w:rPr>
        <w:t>
      дополнить пунктом 18-1 следующего содержания:</w:t>
      </w:r>
    </w:p>
    <w:bookmarkEnd w:id="28"/>
    <w:bookmarkStart w:name="z38" w:id="29"/>
    <w:p>
      <w:pPr>
        <w:spacing w:after="0"/>
        <w:ind w:left="0"/>
        <w:jc w:val="both"/>
      </w:pPr>
      <w:r>
        <w:rPr>
          <w:rFonts w:ascii="Times New Roman"/>
          <w:b w:val="false"/>
          <w:i w:val="false"/>
          <w:color w:val="000000"/>
          <w:sz w:val="28"/>
        </w:rPr>
        <w:t xml:space="preserve">
      "18-1. Уполномоченная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утвержденный приказом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за № 8555).";</w:t>
      </w:r>
    </w:p>
    <w:bookmarkEnd w:id="29"/>
    <w:bookmarkStart w:name="z39" w:id="30"/>
    <w:p>
      <w:pPr>
        <w:spacing w:after="0"/>
        <w:ind w:left="0"/>
        <w:jc w:val="both"/>
      </w:pPr>
      <w:r>
        <w:rPr>
          <w:rFonts w:ascii="Times New Roman"/>
          <w:b w:val="false"/>
          <w:i w:val="false"/>
          <w:color w:val="000000"/>
          <w:sz w:val="28"/>
        </w:rPr>
        <w:t>
      дополнить пунктами 19-1,19-2 и 19-3 следующего содержания:</w:t>
      </w:r>
    </w:p>
    <w:bookmarkEnd w:id="30"/>
    <w:bookmarkStart w:name="z40" w:id="31"/>
    <w:p>
      <w:pPr>
        <w:spacing w:after="0"/>
        <w:ind w:left="0"/>
        <w:jc w:val="both"/>
      </w:pPr>
      <w:r>
        <w:rPr>
          <w:rFonts w:ascii="Times New Roman"/>
          <w:b w:val="false"/>
          <w:i w:val="false"/>
          <w:color w:val="000000"/>
          <w:sz w:val="28"/>
        </w:rPr>
        <w:t>
      "19-1. Жалоба на решение, действий (бездействий) уполномоченной организации по вопросам оказания государственных услуг может быть подана на имя руководителя уполномоченной организации, филиала Государственной корпорации, уполномоченного органа в сфере гражданской авиации, уполномоченного органа по оценке и контролю за качеством оказания государственных услуг, в соответствии с законодательством Республики Казахстан.</w:t>
      </w:r>
    </w:p>
    <w:bookmarkEnd w:id="31"/>
    <w:bookmarkStart w:name="z41" w:id="32"/>
    <w:p>
      <w:pPr>
        <w:spacing w:after="0"/>
        <w:ind w:left="0"/>
        <w:jc w:val="both"/>
      </w:pPr>
      <w:r>
        <w:rPr>
          <w:rFonts w:ascii="Times New Roman"/>
          <w:b w:val="false"/>
          <w:i w:val="false"/>
          <w:color w:val="000000"/>
          <w:sz w:val="28"/>
        </w:rPr>
        <w:t xml:space="preserve">
      19-2. Жалоба заявителя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32"/>
    <w:bookmarkStart w:name="z42" w:id="33"/>
    <w:p>
      <w:pPr>
        <w:spacing w:after="0"/>
        <w:ind w:left="0"/>
        <w:jc w:val="both"/>
      </w:pPr>
      <w:r>
        <w:rPr>
          <w:rFonts w:ascii="Times New Roman"/>
          <w:b w:val="false"/>
          <w:i w:val="false"/>
          <w:color w:val="000000"/>
          <w:sz w:val="28"/>
        </w:rPr>
        <w:t>
      19-3. Жалоба услугополучателя, поступившая в адрес уполномоченного органа в сфере гражданской авиации,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3"/>
    <w:bookmarkStart w:name="z43" w:id="34"/>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заявитель обращается в суд в установленном законодательством Республики Казахстан порядке.";</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45" w:id="35"/>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обеспечить в установленном законодательством порядке:</w:t>
      </w:r>
    </w:p>
    <w:bookmarkEnd w:id="35"/>
    <w:bookmarkStart w:name="z46" w:id="3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6"/>
    <w:bookmarkStart w:name="z47" w:id="37"/>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37"/>
    <w:bookmarkStart w:name="z48" w:id="3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38"/>
    <w:bookmarkStart w:name="z49" w:id="3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индустрии и инфраструктурного развития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bookmarkStart w:name="z51" w:id="4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w:t>
      </w:r>
      <w:r>
        <w:br/>
      </w:r>
      <w:r>
        <w:rPr>
          <w:rFonts w:ascii="Times New Roman"/>
          <w:b w:val="false"/>
          <w:i w:val="false"/>
          <w:color w:val="000000"/>
          <w:sz w:val="28"/>
        </w:rPr>
        <w:t>промышленности Республики Казахстан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от 19 мая 2020 года № 304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допуска эксплуатанта</w:t>
            </w:r>
            <w:r>
              <w:br/>
            </w:r>
            <w:r>
              <w:rPr>
                <w:rFonts w:ascii="Times New Roman"/>
                <w:b w:val="false"/>
                <w:i w:val="false"/>
                <w:color w:val="000000"/>
                <w:sz w:val="20"/>
              </w:rPr>
              <w:t>к авиационным работам</w:t>
            </w:r>
          </w:p>
        </w:tc>
      </w:tr>
    </w:tbl>
    <w:bookmarkStart w:name="z54" w:id="41"/>
    <w:p>
      <w:pPr>
        <w:spacing w:after="0"/>
        <w:ind w:left="0"/>
        <w:jc w:val="left"/>
      </w:pPr>
      <w:r>
        <w:rPr>
          <w:rFonts w:ascii="Times New Roman"/>
          <w:b/>
          <w:i w:val="false"/>
          <w:color w:val="000000"/>
        </w:rPr>
        <w:t xml:space="preserve"> Стандарт государственной услуги "Выдача свидетельства на право выполнения авиационных работ"</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2525"/>
        <w:gridCol w:w="9152"/>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1) Государственная корпорация;</w:t>
            </w:r>
            <w:r>
              <w:br/>
            </w:r>
            <w:r>
              <w:rPr>
                <w:rFonts w:ascii="Times New Roman"/>
                <w:b w:val="false"/>
                <w:i w:val="false"/>
                <w:color w:val="000000"/>
                <w:sz w:val="20"/>
              </w:rPr>
              <w:t>
2) портал.</w:t>
            </w:r>
          </w:p>
          <w:bookmarkEnd w:id="42"/>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выполнения авиационных работ – 40 (сорок) рабочих дней.</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бумажная.</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xml:space="preserve">
свидетельство на выполнение авиационных работ (дубликата свидетельства) либо мотивированный ответ об отказе в оказании государственной услуги. </w:t>
            </w:r>
            <w:r>
              <w:br/>
            </w:r>
            <w:r>
              <w:rPr>
                <w:rFonts w:ascii="Times New Roman"/>
                <w:b w:val="false"/>
                <w:i w:val="false"/>
                <w:color w:val="000000"/>
                <w:sz w:val="20"/>
              </w:rPr>
              <w:t xml:space="preserve">
Форма предоставления результата оказания государственной услуги: электронная и (или) бумажная. </w:t>
            </w:r>
          </w:p>
          <w:bookmarkEnd w:id="43"/>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Государственная услуга оказывается на платной основе физическим и юридическим лицам.</w:t>
            </w:r>
            <w:r>
              <w:br/>
            </w:r>
            <w:r>
              <w:rPr>
                <w:rFonts w:ascii="Times New Roman"/>
                <w:b w:val="false"/>
                <w:i w:val="false"/>
                <w:color w:val="000000"/>
                <w:sz w:val="20"/>
              </w:rPr>
              <w:t>
</w:t>
            </w:r>
            <w:r>
              <w:rPr>
                <w:rFonts w:ascii="Times New Roman"/>
                <w:b w:val="false"/>
                <w:i w:val="false"/>
                <w:color w:val="000000"/>
                <w:sz w:val="20"/>
              </w:rPr>
              <w:t xml:space="preserve">Оплата сбора осуществляется в соответствии с подпунктом 1) </w:t>
            </w:r>
            <w:r>
              <w:rPr>
                <w:rFonts w:ascii="Times New Roman"/>
                <w:b w:val="false"/>
                <w:i w:val="false"/>
                <w:color w:val="000000"/>
                <w:sz w:val="20"/>
              </w:rPr>
              <w:t>пункта 7</w:t>
            </w:r>
            <w:r>
              <w:rPr>
                <w:rFonts w:ascii="Times New Roman"/>
                <w:b w:val="false"/>
                <w:i w:val="false"/>
                <w:color w:val="000000"/>
                <w:sz w:val="20"/>
              </w:rPr>
              <w:t xml:space="preserve"> статьи 554 Кодекса Республики Казахстан от 25 декабря 2017 года "О налогах и других обязательных платежах в бюджет" (Налоговый кодекс). </w:t>
            </w:r>
            <w:r>
              <w:br/>
            </w:r>
            <w:r>
              <w:rPr>
                <w:rFonts w:ascii="Times New Roman"/>
                <w:b w:val="false"/>
                <w:i w:val="false"/>
                <w:color w:val="000000"/>
                <w:sz w:val="20"/>
              </w:rPr>
              <w:t>
Оплата сбора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44"/>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1)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заявки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3) услугодатель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45"/>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необходимых для оказания государственной услуги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r>
              <w:rPr>
                <w:rFonts w:ascii="Times New Roman"/>
                <w:b w:val="false"/>
                <w:i w:val="false"/>
                <w:color w:val="000000"/>
                <w:sz w:val="20"/>
              </w:rPr>
              <w:t>
При обращении услугополучателя через портал или в  Государственную корпорацию (либо его уполномоченного представителя по доверенности) предоставляются следующие документы:</w:t>
            </w:r>
            <w:r>
              <w:br/>
            </w:r>
            <w:r>
              <w:rPr>
                <w:rFonts w:ascii="Times New Roman"/>
                <w:b w:val="false"/>
                <w:i w:val="false"/>
                <w:color w:val="000000"/>
                <w:sz w:val="20"/>
              </w:rPr>
              <w:t>
</w:t>
            </w:r>
            <w:r>
              <w:rPr>
                <w:rFonts w:ascii="Times New Roman"/>
                <w:b w:val="false"/>
                <w:i w:val="false"/>
                <w:color w:val="000000"/>
                <w:sz w:val="20"/>
              </w:rPr>
              <w:t>для первоначального получения свидетельства:</w:t>
            </w:r>
            <w:r>
              <w:br/>
            </w:r>
            <w:r>
              <w:rPr>
                <w:rFonts w:ascii="Times New Roman"/>
                <w:b w:val="false"/>
                <w:i w:val="false"/>
                <w:color w:val="000000"/>
                <w:sz w:val="20"/>
              </w:rPr>
              <w:t>
</w:t>
            </w:r>
            <w:r>
              <w:rPr>
                <w:rFonts w:ascii="Times New Roman"/>
                <w:b w:val="false"/>
                <w:i w:val="false"/>
                <w:color w:val="000000"/>
                <w:sz w:val="20"/>
              </w:rPr>
              <w:t>1) заявка;</w:t>
            </w:r>
            <w:r>
              <w:br/>
            </w:r>
            <w:r>
              <w:rPr>
                <w:rFonts w:ascii="Times New Roman"/>
                <w:b w:val="false"/>
                <w:i w:val="false"/>
                <w:color w:val="000000"/>
                <w:sz w:val="20"/>
              </w:rPr>
              <w:t>
</w:t>
            </w:r>
            <w:r>
              <w:rPr>
                <w:rFonts w:ascii="Times New Roman"/>
                <w:b w:val="false"/>
                <w:i w:val="false"/>
                <w:color w:val="000000"/>
                <w:sz w:val="20"/>
              </w:rPr>
              <w:t>2) сведения, подтверждающие оплату за оказание государственной;</w:t>
            </w:r>
            <w:r>
              <w:br/>
            </w:r>
            <w:r>
              <w:rPr>
                <w:rFonts w:ascii="Times New Roman"/>
                <w:b w:val="false"/>
                <w:i w:val="false"/>
                <w:color w:val="000000"/>
                <w:sz w:val="20"/>
              </w:rPr>
              <w:t>
3) Руководство по производству полетов;</w:t>
            </w:r>
            <w:r>
              <w:br/>
            </w:r>
            <w:r>
              <w:rPr>
                <w:rFonts w:ascii="Times New Roman"/>
                <w:b w:val="false"/>
                <w:i w:val="false"/>
                <w:color w:val="000000"/>
                <w:sz w:val="20"/>
              </w:rPr>
              <w:t>
</w:t>
            </w:r>
            <w:r>
              <w:rPr>
                <w:rFonts w:ascii="Times New Roman"/>
                <w:b w:val="false"/>
                <w:i w:val="false"/>
                <w:color w:val="000000"/>
                <w:sz w:val="20"/>
              </w:rPr>
              <w:t>4) Руководство эксплуатанта по регулированию технического обслуживания;</w:t>
            </w:r>
            <w:r>
              <w:br/>
            </w:r>
            <w:r>
              <w:rPr>
                <w:rFonts w:ascii="Times New Roman"/>
                <w:b w:val="false"/>
                <w:i w:val="false"/>
                <w:color w:val="000000"/>
                <w:sz w:val="20"/>
              </w:rPr>
              <w:t>
</w:t>
            </w:r>
            <w:r>
              <w:rPr>
                <w:rFonts w:ascii="Times New Roman"/>
                <w:b w:val="false"/>
                <w:i w:val="false"/>
                <w:color w:val="000000"/>
                <w:sz w:val="20"/>
              </w:rPr>
              <w:t>5) Программа (регламент) технического обслуживания воздушных судов;</w:t>
            </w:r>
            <w:r>
              <w:br/>
            </w:r>
            <w:r>
              <w:rPr>
                <w:rFonts w:ascii="Times New Roman"/>
                <w:b w:val="false"/>
                <w:i w:val="false"/>
                <w:color w:val="000000"/>
                <w:sz w:val="20"/>
              </w:rPr>
              <w:t>
</w:t>
            </w:r>
            <w:r>
              <w:rPr>
                <w:rFonts w:ascii="Times New Roman"/>
                <w:b w:val="false"/>
                <w:i w:val="false"/>
                <w:color w:val="000000"/>
                <w:sz w:val="20"/>
              </w:rPr>
              <w:t>6) Копии страховых полисов обязательного страхования гражданско-правовой ответственности эксплуатанта в соответствии с законами Республики Казахстан об обязательных видах страхования;</w:t>
            </w:r>
            <w:r>
              <w:br/>
            </w:r>
            <w:r>
              <w:rPr>
                <w:rFonts w:ascii="Times New Roman"/>
                <w:b w:val="false"/>
                <w:i w:val="false"/>
                <w:color w:val="000000"/>
                <w:sz w:val="20"/>
              </w:rPr>
              <w:t>
</w:t>
            </w:r>
            <w:r>
              <w:rPr>
                <w:rFonts w:ascii="Times New Roman"/>
                <w:b w:val="false"/>
                <w:i w:val="false"/>
                <w:color w:val="000000"/>
                <w:sz w:val="20"/>
              </w:rPr>
              <w:t>7) Образцы раскраски и текстовое описание воздушных судов, которые утверждаются руководителем эксплуатанта;</w:t>
            </w:r>
            <w:r>
              <w:br/>
            </w:r>
            <w:r>
              <w:rPr>
                <w:rFonts w:ascii="Times New Roman"/>
                <w:b w:val="false"/>
                <w:i w:val="false"/>
                <w:color w:val="000000"/>
                <w:sz w:val="20"/>
              </w:rPr>
              <w:t>
</w:t>
            </w:r>
            <w:r>
              <w:rPr>
                <w:rFonts w:ascii="Times New Roman"/>
                <w:b w:val="false"/>
                <w:i w:val="false"/>
                <w:color w:val="000000"/>
                <w:sz w:val="20"/>
              </w:rPr>
              <w:t>8) Программа авиационной безопасности эксплуатанта;</w:t>
            </w:r>
            <w:r>
              <w:br/>
            </w:r>
            <w:r>
              <w:rPr>
                <w:rFonts w:ascii="Times New Roman"/>
                <w:b w:val="false"/>
                <w:i w:val="false"/>
                <w:color w:val="000000"/>
                <w:sz w:val="20"/>
              </w:rPr>
              <w:t>
</w:t>
            </w:r>
            <w:r>
              <w:rPr>
                <w:rFonts w:ascii="Times New Roman"/>
                <w:b w:val="false"/>
                <w:i w:val="false"/>
                <w:color w:val="000000"/>
                <w:sz w:val="20"/>
              </w:rPr>
              <w:t>9) Все вышеуказанные копии документов заверяются подписью услугополучателя.</w:t>
            </w:r>
            <w:r>
              <w:br/>
            </w:r>
            <w:r>
              <w:rPr>
                <w:rFonts w:ascii="Times New Roman"/>
                <w:b w:val="false"/>
                <w:i w:val="false"/>
                <w:color w:val="000000"/>
                <w:sz w:val="20"/>
              </w:rPr>
              <w:t>
</w:t>
            </w:r>
            <w:r>
              <w:rPr>
                <w:rFonts w:ascii="Times New Roman"/>
                <w:b w:val="false"/>
                <w:i w:val="false"/>
                <w:color w:val="000000"/>
                <w:sz w:val="20"/>
              </w:rPr>
              <w:t>для очередного получения свидетельства:</w:t>
            </w:r>
            <w:r>
              <w:br/>
            </w:r>
            <w:r>
              <w:rPr>
                <w:rFonts w:ascii="Times New Roman"/>
                <w:b w:val="false"/>
                <w:i w:val="false"/>
                <w:color w:val="000000"/>
                <w:sz w:val="20"/>
              </w:rPr>
              <w:t>
услугополучатель представляет заявку с документами, указанными в настоящей строке, по которым произошли изменения и обновления.</w:t>
            </w:r>
          </w:p>
          <w:bookmarkEnd w:id="46"/>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7"/>
          <w:p>
            <w:pPr>
              <w:spacing w:after="20"/>
              <w:ind w:left="20"/>
              <w:jc w:val="both"/>
            </w:pPr>
            <w:r>
              <w:rPr>
                <w:rFonts w:ascii="Times New Roman"/>
                <w:b w:val="false"/>
                <w:i w:val="false"/>
                <w:color w:val="000000"/>
                <w:sz w:val="20"/>
              </w:rPr>
              <w:t xml:space="preserve">
1)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предусмотренных в пункте 7 </w:t>
            </w:r>
            <w:r>
              <w:rPr>
                <w:rFonts w:ascii="Times New Roman"/>
                <w:b w:val="false"/>
                <w:i w:val="false"/>
                <w:color w:val="000000"/>
                <w:sz w:val="20"/>
              </w:rPr>
              <w:t>статьи 16</w:t>
            </w:r>
            <w:r>
              <w:rPr>
                <w:rFonts w:ascii="Times New Roman"/>
                <w:b w:val="false"/>
                <w:i w:val="false"/>
                <w:color w:val="000000"/>
                <w:sz w:val="20"/>
              </w:rPr>
              <w:t xml:space="preserve"> Закона;</w:t>
            </w:r>
            <w:r>
              <w:br/>
            </w:r>
            <w:r>
              <w:rPr>
                <w:rFonts w:ascii="Times New Roman"/>
                <w:b w:val="false"/>
                <w:i w:val="false"/>
                <w:color w:val="000000"/>
                <w:sz w:val="20"/>
              </w:rPr>
              <w:t>
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47"/>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оказания государственной услуги, в том числе оказываемой в электронной форме и через Государственную корпорацию</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8"/>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r>
              <w:br/>
            </w:r>
            <w:r>
              <w:rPr>
                <w:rFonts w:ascii="Times New Roman"/>
                <w:b w:val="false"/>
                <w:i w:val="false"/>
                <w:color w:val="000000"/>
                <w:sz w:val="20"/>
              </w:rPr>
              <w:t>
</w:t>
            </w:r>
            <w:r>
              <w:rPr>
                <w:rFonts w:ascii="Times New Roman"/>
                <w:b w:val="false"/>
                <w:i w:val="false"/>
                <w:color w:val="000000"/>
                <w:sz w:val="20"/>
              </w:rPr>
              <w:t>1) Министерства – www.miid.gov.kz, раздел "Государственные услуги";</w:t>
            </w:r>
            <w:r>
              <w:br/>
            </w:r>
            <w:r>
              <w:rPr>
                <w:rFonts w:ascii="Times New Roman"/>
                <w:b w:val="false"/>
                <w:i w:val="false"/>
                <w:color w:val="000000"/>
                <w:sz w:val="20"/>
              </w:rPr>
              <w:t>
</w:t>
            </w:r>
            <w:r>
              <w:rPr>
                <w:rFonts w:ascii="Times New Roman"/>
                <w:b w:val="false"/>
                <w:i w:val="false"/>
                <w:color w:val="000000"/>
                <w:sz w:val="20"/>
              </w:rPr>
              <w:t>2) Государственной корпорации – www.gov4c.kz.</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Телефон Единого контакт центра по вопросам оказания государственных услуг: 1414, 8 800 080 7777 либо по телефонам Министерства 8 (7172) 75-48-41.</w:t>
            </w:r>
          </w:p>
          <w:bookmarkEnd w:id="48"/>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