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d3cf" w14:textId="828d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19 мая 2020 года № 81. Зарегистрирован в Министерстве юстиции Республики Казахстан 25 мая 2020 года № 20709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опубликован 19 апреля 2017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подпунктами 5), 11) </w:t>
      </w:r>
      <w:r>
        <w:rPr>
          <w:rFonts w:ascii="Times New Roman"/>
          <w:b w:val="false"/>
          <w:i w:val="false"/>
          <w:color w:val="000000"/>
          <w:sz w:val="28"/>
        </w:rPr>
        <w:t>пункта 2</w:t>
      </w:r>
      <w:r>
        <w:rPr>
          <w:rFonts w:ascii="Times New Roman"/>
          <w:b w:val="false"/>
          <w:i w:val="false"/>
          <w:color w:val="000000"/>
          <w:sz w:val="28"/>
        </w:rPr>
        <w:t xml:space="preserve"> статьи 5, подпунктом 1)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28, </w:t>
      </w:r>
      <w:r>
        <w:rPr>
          <w:rFonts w:ascii="Times New Roman"/>
          <w:b w:val="false"/>
          <w:i w:val="false"/>
          <w:color w:val="000000"/>
          <w:sz w:val="28"/>
        </w:rPr>
        <w:t>пунктом 2-1</w:t>
      </w:r>
      <w:r>
        <w:rPr>
          <w:rFonts w:ascii="Times New Roman"/>
          <w:b w:val="false"/>
          <w:i w:val="false"/>
          <w:color w:val="000000"/>
          <w:sz w:val="28"/>
        </w:rPr>
        <w:t xml:space="preserve"> статьи 29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пунктами 27</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Правил отбора в кадровый резерв административной государственной службы корпуса "А", утвержденных Указом Президента Республики Казахстан от 29 декабря 2015 года № 151,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"18.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6"/>
    <w:bookmarkStart w:name="z15" w:id="7"/>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"По результатам тестирования на оценку личных качеств кандидату на должность корпуса "Б" выдается заключение по результату тестирования на оценку личных качеств кандидата на должность корпуса "Б" по форме, согласно приложению 9 к настоящим Правилам.</w:t>
      </w:r>
    </w:p>
    <w:bookmarkEnd w:id="8"/>
    <w:bookmarkStart w:name="z18" w:id="9"/>
    <w:p>
      <w:pPr>
        <w:spacing w:after="0"/>
        <w:ind w:left="0"/>
        <w:jc w:val="both"/>
      </w:pPr>
      <w:r>
        <w:rPr>
          <w:rFonts w:ascii="Times New Roman"/>
          <w:b w:val="false"/>
          <w:i w:val="false"/>
          <w:color w:val="000000"/>
          <w:sz w:val="28"/>
        </w:rPr>
        <w:t>
      Заключение, выданное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9"/>
    <w:bookmarkStart w:name="z19" w:id="10"/>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1" w:id="11"/>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27" w:id="14"/>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9" w:id="15"/>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5"/>
    <w:bookmarkStart w:name="z30" w:id="16"/>
    <w:p>
      <w:pPr>
        <w:spacing w:after="0"/>
        <w:ind w:left="0"/>
        <w:jc w:val="both"/>
      </w:pPr>
      <w:r>
        <w:rPr>
          <w:rFonts w:ascii="Times New Roman"/>
          <w:b w:val="false"/>
          <w:i w:val="false"/>
          <w:color w:val="000000"/>
          <w:sz w:val="28"/>
        </w:rPr>
        <w:t>
      дополнить пунктом 60-1 следующего содержания:</w:t>
      </w:r>
    </w:p>
    <w:bookmarkEnd w:id="16"/>
    <w:bookmarkStart w:name="z31" w:id="17"/>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7"/>
    <w:bookmarkStart w:name="z32" w:id="18"/>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p>
    <w:bookmarkStart w:name="z34" w:id="19"/>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36" w:id="20"/>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20"/>
    <w:bookmarkStart w:name="z37" w:id="21"/>
    <w:p>
      <w:pPr>
        <w:spacing w:after="0"/>
        <w:ind w:left="0"/>
        <w:jc w:val="both"/>
      </w:pPr>
      <w:r>
        <w:rPr>
          <w:rFonts w:ascii="Times New Roman"/>
          <w:b w:val="false"/>
          <w:i w:val="false"/>
          <w:color w:val="000000"/>
          <w:sz w:val="28"/>
        </w:rPr>
        <w:t>
      Соответствие кандидатов условиям поступления на государственную службу, предусмотренным статьей 16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bookmarkEnd w:id="21"/>
    <w:bookmarkStart w:name="z38" w:id="22"/>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23"/>
    <w:bookmarkStart w:name="z41" w:id="24"/>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43" w:id="25"/>
    <w:p>
      <w:pPr>
        <w:spacing w:after="0"/>
        <w:ind w:left="0"/>
        <w:jc w:val="both"/>
      </w:pPr>
      <w:r>
        <w:rPr>
          <w:rFonts w:ascii="Times New Roman"/>
          <w:b w:val="false"/>
          <w:i w:val="false"/>
          <w:color w:val="000000"/>
          <w:sz w:val="28"/>
        </w:rPr>
        <w:t>
      "86. По итогам рассмотрения документов секретарь конкурсной комиссии формирует список кандидатов, допущенных к собеседованию, и график его проведения.</w:t>
      </w:r>
    </w:p>
    <w:bookmarkEnd w:id="25"/>
    <w:bookmarkStart w:name="z44" w:id="26"/>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46" w:id="27"/>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48" w:id="28"/>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50" w:id="29"/>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29"/>
    <w:bookmarkStart w:name="z51" w:id="30"/>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3" w:id="31"/>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31"/>
    <w:bookmarkStart w:name="z5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программах и организации тестирования административных государственных служащих, кандидатов на занятие административных государственных должностей, утвержденных вышеназванным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6" w:id="33"/>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подпунктом 5) </w:t>
      </w:r>
      <w:r>
        <w:rPr>
          <w:rFonts w:ascii="Times New Roman"/>
          <w:b w:val="false"/>
          <w:i w:val="false"/>
          <w:color w:val="000000"/>
          <w:sz w:val="28"/>
        </w:rPr>
        <w:t>пункта 2</w:t>
      </w:r>
      <w:r>
        <w:rPr>
          <w:rFonts w:ascii="Times New Roman"/>
          <w:b w:val="false"/>
          <w:i w:val="false"/>
          <w:color w:val="000000"/>
          <w:sz w:val="28"/>
        </w:rPr>
        <w:t xml:space="preserve"> статьи 5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от 23 ноября 2015 года "О государственной службе Республики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58" w:id="34"/>
    <w:p>
      <w:pPr>
        <w:spacing w:after="0"/>
        <w:ind w:left="0"/>
        <w:jc w:val="both"/>
      </w:pPr>
      <w:r>
        <w:rPr>
          <w:rFonts w:ascii="Times New Roman"/>
          <w:b w:val="false"/>
          <w:i w:val="false"/>
          <w:color w:val="000000"/>
          <w:sz w:val="28"/>
        </w:rPr>
        <w:t>
      "12. Уполномоченный орган и его территориальные подразделения (далее – услугодатель) проводят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34"/>
    <w:bookmarkStart w:name="z59" w:id="35"/>
    <w:p>
      <w:pPr>
        <w:spacing w:after="0"/>
        <w:ind w:left="0"/>
        <w:jc w:val="both"/>
      </w:pPr>
      <w:r>
        <w:rPr>
          <w:rFonts w:ascii="Times New Roman"/>
          <w:b w:val="false"/>
          <w:i w:val="false"/>
          <w:color w:val="000000"/>
          <w:sz w:val="28"/>
        </w:rPr>
        <w:t>
      дополнить пунктом 12-1) следующего содержания:</w:t>
      </w:r>
    </w:p>
    <w:bookmarkEnd w:id="35"/>
    <w:bookmarkStart w:name="z60" w:id="36"/>
    <w:p>
      <w:pPr>
        <w:spacing w:after="0"/>
        <w:ind w:left="0"/>
        <w:jc w:val="both"/>
      </w:pPr>
      <w:r>
        <w:rPr>
          <w:rFonts w:ascii="Times New Roman"/>
          <w:b w:val="false"/>
          <w:i w:val="false"/>
          <w:color w:val="000000"/>
          <w:sz w:val="28"/>
        </w:rPr>
        <w:t>
      "12-1. Стандарт государственной услуги, содержащий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приложении 2-1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62" w:id="37"/>
    <w:p>
      <w:pPr>
        <w:spacing w:after="0"/>
        <w:ind w:left="0"/>
        <w:jc w:val="both"/>
      </w:pPr>
      <w:r>
        <w:rPr>
          <w:rFonts w:ascii="Times New Roman"/>
          <w:b w:val="false"/>
          <w:i w:val="false"/>
          <w:color w:val="000000"/>
          <w:sz w:val="28"/>
        </w:rPr>
        <w:t>
      "13. Для участия в тестировании кандидат на должность корпуса "Б" не позднее одного календарного дня до дня тестирования подает заявление по форме, согласно приложению 2 к настоящим Правилам (далее – заявление) через веб-портал "электронного правительства" (далее – портал) или посредством обращения в некоммерческое акционерное общество Государственная корпорация "Правительство для граждан" (далее – Государственная корпорация).</w:t>
      </w:r>
    </w:p>
    <w:bookmarkEnd w:id="37"/>
    <w:bookmarkStart w:name="z63" w:id="38"/>
    <w:p>
      <w:pPr>
        <w:spacing w:after="0"/>
        <w:ind w:left="0"/>
        <w:jc w:val="both"/>
      </w:pPr>
      <w:r>
        <w:rPr>
          <w:rFonts w:ascii="Times New Roman"/>
          <w:b w:val="false"/>
          <w:i w:val="false"/>
          <w:color w:val="000000"/>
          <w:sz w:val="28"/>
        </w:rPr>
        <w:t>
      При обращении в Государственную корпорацию кандидат предъявляет документ, удостоверяющий его личность.</w:t>
      </w:r>
    </w:p>
    <w:bookmarkEnd w:id="38"/>
    <w:bookmarkStart w:name="z64" w:id="39"/>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39"/>
    <w:bookmarkStart w:name="z65" w:id="40"/>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40"/>
    <w:bookmarkStart w:name="z66" w:id="41"/>
    <w:p>
      <w:pPr>
        <w:spacing w:after="0"/>
        <w:ind w:left="0"/>
        <w:jc w:val="both"/>
      </w:pPr>
      <w:r>
        <w:rPr>
          <w:rFonts w:ascii="Times New Roman"/>
          <w:b w:val="false"/>
          <w:i w:val="false"/>
          <w:color w:val="000000"/>
          <w:sz w:val="28"/>
        </w:rPr>
        <w:t xml:space="preserve">
      При обращении через Государственную корпорацию и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услугодателя.</w:t>
      </w:r>
    </w:p>
    <w:bookmarkEnd w:id="41"/>
    <w:bookmarkStart w:name="z67" w:id="42"/>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Стандарта, и (или) документов с истекшим сроком действия работник Государственной корпорации отказывает в приеме заявления.</w:t>
      </w:r>
    </w:p>
    <w:bookmarkEnd w:id="42"/>
    <w:bookmarkStart w:name="z68" w:id="43"/>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Государственной корпорации, в уполномоченном органе или его территориальном подразделении.";</w:t>
      </w:r>
    </w:p>
    <w:bookmarkEnd w:id="43"/>
    <w:bookmarkStart w:name="z69" w:id="44"/>
    <w:p>
      <w:pPr>
        <w:spacing w:after="0"/>
        <w:ind w:left="0"/>
        <w:jc w:val="both"/>
      </w:pPr>
      <w:r>
        <w:rPr>
          <w:rFonts w:ascii="Times New Roman"/>
          <w:b w:val="false"/>
          <w:i w:val="false"/>
          <w:color w:val="000000"/>
          <w:sz w:val="28"/>
        </w:rPr>
        <w:t>
      дополнить пунктом 14-1) следующего содержания:</w:t>
      </w:r>
    </w:p>
    <w:bookmarkEnd w:id="44"/>
    <w:bookmarkStart w:name="z70" w:id="45"/>
    <w:p>
      <w:pPr>
        <w:spacing w:after="0"/>
        <w:ind w:left="0"/>
        <w:jc w:val="both"/>
      </w:pPr>
      <w:r>
        <w:rPr>
          <w:rFonts w:ascii="Times New Roman"/>
          <w:b w:val="false"/>
          <w:i w:val="false"/>
          <w:color w:val="000000"/>
          <w:sz w:val="28"/>
        </w:rPr>
        <w:t>
      "14-1. Основания для отказа в прохождении тестирования указаны в пункте 9 Стандарта.";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72" w:id="46"/>
    <w:p>
      <w:pPr>
        <w:spacing w:after="0"/>
        <w:ind w:left="0"/>
        <w:jc w:val="both"/>
      </w:pPr>
      <w:r>
        <w:rPr>
          <w:rFonts w:ascii="Times New Roman"/>
          <w:b w:val="false"/>
          <w:i w:val="false"/>
          <w:color w:val="000000"/>
          <w:sz w:val="28"/>
        </w:rPr>
        <w:t xml:space="preserve">
      "19.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6"/>
    <w:bookmarkStart w:name="z73" w:id="47"/>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пятнадцать календарных дней со дня прохождения тестирования.";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75" w:id="48"/>
    <w:p>
      <w:pPr>
        <w:spacing w:after="0"/>
        <w:ind w:left="0"/>
        <w:jc w:val="both"/>
      </w:pPr>
      <w:r>
        <w:rPr>
          <w:rFonts w:ascii="Times New Roman"/>
          <w:b w:val="false"/>
          <w:i w:val="false"/>
          <w:color w:val="000000"/>
          <w:sz w:val="28"/>
        </w:rPr>
        <w:t>
      "25-1.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24 настоящих Правил, допускается не ранее чем через пятнадцать календарных дней со дня прохождения тестирования.";</w:t>
      </w:r>
    </w:p>
    <w:bookmarkEnd w:id="48"/>
    <w:bookmarkStart w:name="z76" w:id="49"/>
    <w:p>
      <w:pPr>
        <w:spacing w:after="0"/>
        <w:ind w:left="0"/>
        <w:jc w:val="both"/>
      </w:pPr>
      <w:r>
        <w:rPr>
          <w:rFonts w:ascii="Times New Roman"/>
          <w:b w:val="false"/>
          <w:i w:val="false"/>
          <w:color w:val="000000"/>
          <w:sz w:val="28"/>
        </w:rPr>
        <w:t>
      дополнить пунктом 32-1 следующего содержания:</w:t>
      </w:r>
    </w:p>
    <w:bookmarkEnd w:id="49"/>
    <w:bookmarkStart w:name="z77" w:id="50"/>
    <w:p>
      <w:pPr>
        <w:spacing w:after="0"/>
        <w:ind w:left="0"/>
        <w:jc w:val="both"/>
      </w:pPr>
      <w:r>
        <w:rPr>
          <w:rFonts w:ascii="Times New Roman"/>
          <w:b w:val="false"/>
          <w:i w:val="false"/>
          <w:color w:val="000000"/>
          <w:sz w:val="28"/>
        </w:rPr>
        <w:t>
      "32-1.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50"/>
    <w:bookmarkStart w:name="z78" w:id="51"/>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10-1 к настоящим Правилам.";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80" w:id="52"/>
    <w:p>
      <w:pPr>
        <w:spacing w:after="0"/>
        <w:ind w:left="0"/>
        <w:jc w:val="both"/>
      </w:pPr>
      <w:r>
        <w:rPr>
          <w:rFonts w:ascii="Times New Roman"/>
          <w:b w:val="false"/>
          <w:i w:val="false"/>
          <w:color w:val="000000"/>
          <w:sz w:val="28"/>
        </w:rPr>
        <w:t>
      "38.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82" w:id="53"/>
    <w:p>
      <w:pPr>
        <w:spacing w:after="0"/>
        <w:ind w:left="0"/>
        <w:jc w:val="both"/>
      </w:pPr>
      <w:r>
        <w:rPr>
          <w:rFonts w:ascii="Times New Roman"/>
          <w:b w:val="false"/>
          <w:i w:val="false"/>
          <w:color w:val="000000"/>
          <w:sz w:val="28"/>
        </w:rPr>
        <w:t>
      "39. Состав апелляционной комиссии утверждается приказом руководителя уполномоченного органа.</w:t>
      </w:r>
    </w:p>
    <w:bookmarkEnd w:id="53"/>
    <w:bookmarkStart w:name="z83" w:id="54"/>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85" w:id="55"/>
    <w:p>
      <w:pPr>
        <w:spacing w:after="0"/>
        <w:ind w:left="0"/>
        <w:jc w:val="both"/>
      </w:pPr>
      <w:r>
        <w:rPr>
          <w:rFonts w:ascii="Times New Roman"/>
          <w:b w:val="false"/>
          <w:i w:val="false"/>
          <w:color w:val="000000"/>
          <w:sz w:val="28"/>
        </w:rPr>
        <w:t>
      "40.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55"/>
    <w:bookmarkStart w:name="z86" w:id="56"/>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88" w:id="57"/>
    <w:p>
      <w:pPr>
        <w:spacing w:after="0"/>
        <w:ind w:left="0"/>
        <w:jc w:val="both"/>
      </w:pPr>
      <w:r>
        <w:rPr>
          <w:rFonts w:ascii="Times New Roman"/>
          <w:b w:val="false"/>
          <w:i w:val="false"/>
          <w:color w:val="000000"/>
          <w:sz w:val="28"/>
        </w:rPr>
        <w:t>
      "41.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57"/>
    <w:bookmarkStart w:name="z89" w:id="58"/>
    <w:p>
      <w:pPr>
        <w:spacing w:after="0"/>
        <w:ind w:left="0"/>
        <w:jc w:val="both"/>
      </w:pPr>
      <w:r>
        <w:rPr>
          <w:rFonts w:ascii="Times New Roman"/>
          <w:b w:val="false"/>
          <w:i w:val="false"/>
          <w:color w:val="000000"/>
          <w:sz w:val="28"/>
        </w:rPr>
        <w:t>
      дополнить главой 7 следующего содержания:</w:t>
      </w:r>
    </w:p>
    <w:bookmarkEnd w:id="58"/>
    <w:bookmarkStart w:name="z90" w:id="59"/>
    <w:p>
      <w:pPr>
        <w:spacing w:after="0"/>
        <w:ind w:left="0"/>
        <w:jc w:val="both"/>
      </w:pPr>
      <w:r>
        <w:rPr>
          <w:rFonts w:ascii="Times New Roman"/>
          <w:b w:val="false"/>
          <w:i w:val="false"/>
          <w:color w:val="000000"/>
          <w:sz w:val="28"/>
        </w:rPr>
        <w:t xml:space="preserve">
      "Глава 7.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 </w:t>
      </w:r>
    </w:p>
    <w:bookmarkEnd w:id="59"/>
    <w:p>
      <w:pPr>
        <w:spacing w:after="0"/>
        <w:ind w:left="0"/>
        <w:jc w:val="both"/>
      </w:pPr>
      <w:r>
        <w:rPr>
          <w:rFonts w:ascii="Times New Roman"/>
          <w:b w:val="false"/>
          <w:i w:val="false"/>
          <w:color w:val="000000"/>
          <w:sz w:val="28"/>
        </w:rPr>
        <w:t>
      48. Жалоба на решение, действий (бездействия) кандидата по вопросам оказания государственной услуги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Start w:name="z91" w:id="60"/>
    <w:p>
      <w:pPr>
        <w:spacing w:after="0"/>
        <w:ind w:left="0"/>
        <w:jc w:val="both"/>
      </w:pPr>
      <w:r>
        <w:rPr>
          <w:rFonts w:ascii="Times New Roman"/>
          <w:b w:val="false"/>
          <w:i w:val="false"/>
          <w:color w:val="000000"/>
          <w:sz w:val="28"/>
        </w:rPr>
        <w:t xml:space="preserve">
      Жалоба кандидата,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60"/>
    <w:bookmarkStart w:name="z92" w:id="61"/>
    <w:p>
      <w:pPr>
        <w:spacing w:after="0"/>
        <w:ind w:left="0"/>
        <w:jc w:val="both"/>
      </w:pPr>
      <w:r>
        <w:rPr>
          <w:rFonts w:ascii="Times New Roman"/>
          <w:b w:val="false"/>
          <w:i w:val="false"/>
          <w:color w:val="000000"/>
          <w:sz w:val="28"/>
        </w:rPr>
        <w:t>
      Жалоба кандидата,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1"/>
    <w:bookmarkStart w:name="z93" w:id="62"/>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62"/>
    <w:bookmarkStart w:name="z94" w:id="63"/>
    <w:p>
      <w:pPr>
        <w:spacing w:after="0"/>
        <w:ind w:left="0"/>
        <w:jc w:val="both"/>
      </w:pPr>
      <w:r>
        <w:rPr>
          <w:rFonts w:ascii="Times New Roman"/>
          <w:b w:val="false"/>
          <w:i w:val="false"/>
          <w:color w:val="000000"/>
          <w:sz w:val="28"/>
        </w:rPr>
        <w:t>
      49.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63"/>
    <w:bookmarkStart w:name="z95" w:id="64"/>
    <w:p>
      <w:pPr>
        <w:spacing w:after="0"/>
        <w:ind w:left="0"/>
        <w:jc w:val="both"/>
      </w:pPr>
      <w:r>
        <w:rPr>
          <w:rFonts w:ascii="Times New Roman"/>
          <w:b w:val="false"/>
          <w:i w:val="false"/>
          <w:color w:val="000000"/>
          <w:sz w:val="28"/>
        </w:rPr>
        <w:t xml:space="preserve">
      дополнить приложением 2-1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8" w:id="65"/>
    <w:p>
      <w:pPr>
        <w:spacing w:after="0"/>
        <w:ind w:left="0"/>
        <w:jc w:val="both"/>
      </w:pPr>
      <w:r>
        <w:rPr>
          <w:rFonts w:ascii="Times New Roman"/>
          <w:b w:val="false"/>
          <w:i w:val="false"/>
          <w:color w:val="000000"/>
          <w:sz w:val="28"/>
        </w:rPr>
        <w:t xml:space="preserve">
      дополнить приложением 10-1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00" w:id="66"/>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w:t>
      </w:r>
    </w:p>
    <w:bookmarkEnd w:id="66"/>
    <w:bookmarkStart w:name="z101"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102" w:id="68"/>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68"/>
    <w:bookmarkStart w:name="z103" w:id="69"/>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69"/>
    <w:bookmarkStart w:name="z104" w:id="70"/>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 xml:space="preserve">Республики Казахстан по </w:t>
            </w:r>
            <w:r>
              <w:br/>
            </w: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bookmarkStart w:name="z106" w:id="7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w:t>
      </w:r>
      <w:r>
        <w:br/>
      </w:r>
      <w:r>
        <w:rPr>
          <w:rFonts w:ascii="Times New Roman"/>
          <w:b w:val="false"/>
          <w:i w:val="false"/>
          <w:color w:val="000000"/>
          <w:sz w:val="28"/>
        </w:rPr>
        <w:t xml:space="preserve">развития, инноваций и </w:t>
      </w:r>
      <w:r>
        <w:br/>
      </w:r>
      <w:r>
        <w:rPr>
          <w:rFonts w:ascii="Times New Roman"/>
          <w:b w:val="false"/>
          <w:i w:val="false"/>
          <w:color w:val="000000"/>
          <w:sz w:val="28"/>
        </w:rPr>
        <w:t xml:space="preserve">аэрокосмической промышленности </w:t>
      </w:r>
      <w:r>
        <w:br/>
      </w:r>
      <w:r>
        <w:rPr>
          <w:rFonts w:ascii="Times New Roman"/>
          <w:b w:val="false"/>
          <w:i w:val="false"/>
          <w:color w:val="000000"/>
          <w:sz w:val="28"/>
        </w:rPr>
        <w:t>Республики Казахстан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1845"/>
        <w:gridCol w:w="100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и его территориальные подразделения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2"/>
          <w:p>
            <w:pPr>
              <w:spacing w:after="20"/>
              <w:ind w:left="20"/>
              <w:jc w:val="both"/>
            </w:pPr>
            <w:r>
              <w:rPr>
                <w:rFonts w:ascii="Times New Roman"/>
                <w:b w:val="false"/>
                <w:i w:val="false"/>
                <w:color w:val="000000"/>
                <w:sz w:val="20"/>
              </w:rPr>
              <w:t>
Прием заявлений осуществляется через:</w:t>
            </w:r>
            <w:r>
              <w:br/>
            </w:r>
            <w:r>
              <w:rPr>
                <w:rFonts w:ascii="Times New Roman"/>
                <w:b w:val="false"/>
                <w:i w:val="false"/>
                <w:color w:val="000000"/>
                <w:sz w:val="20"/>
              </w:rPr>
              <w:t>
</w:t>
            </w:r>
            <w:r>
              <w:rPr>
                <w:rFonts w:ascii="Times New Roman"/>
                <w:b w:val="false"/>
                <w:i w:val="false"/>
                <w:color w:val="000000"/>
                <w:sz w:val="20"/>
              </w:rPr>
              <w:t>1) Государственную корпорацию "Правительство для граждан";</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и абонентское устройство сотовой связи.</w:t>
            </w:r>
            <w:r>
              <w:br/>
            </w:r>
            <w:r>
              <w:rPr>
                <w:rFonts w:ascii="Times New Roman"/>
                <w:b w:val="false"/>
                <w:i w:val="false"/>
                <w:color w:val="000000"/>
                <w:sz w:val="20"/>
              </w:rPr>
              <w:t>
Выдача результата оказания государственной услуги осуществляется услугодателем.</w:t>
            </w:r>
          </w:p>
          <w:bookmarkEnd w:id="72"/>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r>
              <w:br/>
            </w:r>
            <w:r>
              <w:rPr>
                <w:rFonts w:ascii="Times New Roman"/>
                <w:b w:val="false"/>
                <w:i w:val="false"/>
                <w:color w:val="000000"/>
                <w:sz w:val="20"/>
              </w:rPr>
              <w:t>
Максимально допустимое время обслуживания кандидата – 30 минут.</w:t>
            </w:r>
          </w:p>
          <w:bookmarkEnd w:id="73"/>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w:t>
            </w:r>
            <w:r>
              <w:br/>
            </w:r>
            <w:r>
              <w:rPr>
                <w:rFonts w:ascii="Times New Roman"/>
                <w:b w:val="false"/>
                <w:i w:val="false"/>
                <w:color w:val="000000"/>
                <w:sz w:val="20"/>
              </w:rPr>
              <w:t>
</w:t>
            </w:r>
            <w:r>
              <w:rPr>
                <w:rFonts w:ascii="Times New Roman"/>
                <w:b w:val="false"/>
                <w:i w:val="false"/>
                <w:color w:val="000000"/>
                <w:sz w:val="20"/>
              </w:rPr>
              <w:t>Тест на знание государственного языка не имеет порогового значения.</w:t>
            </w:r>
            <w:r>
              <w:br/>
            </w:r>
            <w:r>
              <w:rPr>
                <w:rFonts w:ascii="Times New Roman"/>
                <w:b w:val="false"/>
                <w:i w:val="false"/>
                <w:color w:val="000000"/>
                <w:sz w:val="20"/>
              </w:rPr>
              <w:t>
Форма предоставления результата оказания государственной услуги: бумажная.</w:t>
            </w:r>
          </w:p>
          <w:bookmarkEnd w:id="74"/>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5"/>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с 09.00 до 20.00 часов, без перерыва на обед, за исключением воскресенья и праздничных дней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w:t>
            </w:r>
            <w:r>
              <w:br/>
            </w: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Возможно бронирование электронной очереди посредствам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и Закону Республики Казахстан от 13 декабря 2001 года "О праздниках в Республике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услугодателя;</w:t>
            </w:r>
            <w:r>
              <w:br/>
            </w:r>
            <w:r>
              <w:rPr>
                <w:rFonts w:ascii="Times New Roman"/>
                <w:b w:val="false"/>
                <w:i w:val="false"/>
                <w:color w:val="000000"/>
                <w:sz w:val="20"/>
              </w:rPr>
              <w:t>
</w:t>
            </w:r>
            <w:r>
              <w:rPr>
                <w:rFonts w:ascii="Times New Roman"/>
                <w:b w:val="false"/>
                <w:i w:val="false"/>
                <w:color w:val="000000"/>
                <w:sz w:val="20"/>
              </w:rPr>
              <w:t>2) интернет-ресурсе Государственной корпорации: www.gov4c.kz;</w:t>
            </w:r>
            <w:r>
              <w:br/>
            </w:r>
            <w:r>
              <w:rPr>
                <w:rFonts w:ascii="Times New Roman"/>
                <w:b w:val="false"/>
                <w:i w:val="false"/>
                <w:color w:val="000000"/>
                <w:sz w:val="20"/>
              </w:rPr>
              <w:t>
3) портале www.egov.kz.</w:t>
            </w:r>
          </w:p>
          <w:bookmarkEnd w:id="75"/>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6"/>
          <w:p>
            <w:pPr>
              <w:spacing w:after="20"/>
              <w:ind w:left="20"/>
              <w:jc w:val="both"/>
            </w:pPr>
            <w:r>
              <w:rPr>
                <w:rFonts w:ascii="Times New Roman"/>
                <w:b w:val="false"/>
                <w:i w:val="false"/>
                <w:color w:val="000000"/>
                <w:sz w:val="20"/>
              </w:rPr>
              <w:t>
1) в Государственную корпорацию:</w:t>
            </w:r>
            <w:r>
              <w:br/>
            </w: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r>
              <w:br/>
            </w:r>
            <w:r>
              <w:rPr>
                <w:rFonts w:ascii="Times New Roman"/>
                <w:b w:val="false"/>
                <w:i w:val="false"/>
                <w:color w:val="000000"/>
                <w:sz w:val="20"/>
              </w:rPr>
              <w:t>
</w:t>
            </w:r>
            <w:r>
              <w:rPr>
                <w:rFonts w:ascii="Times New Roman"/>
                <w:b w:val="false"/>
                <w:i w:val="false"/>
                <w:color w:val="000000"/>
                <w:sz w:val="20"/>
              </w:rPr>
              <w:t>документ, удостоверяющий личность (для идентификации);</w:t>
            </w:r>
            <w:r>
              <w:br/>
            </w:r>
            <w:r>
              <w:rPr>
                <w:rFonts w:ascii="Times New Roman"/>
                <w:b w:val="false"/>
                <w:i w:val="false"/>
                <w:color w:val="000000"/>
                <w:sz w:val="20"/>
              </w:rPr>
              <w:t>
</w:t>
            </w:r>
            <w:r>
              <w:rPr>
                <w:rFonts w:ascii="Times New Roman"/>
                <w:b w:val="false"/>
                <w:i w:val="false"/>
                <w:color w:val="000000"/>
                <w:sz w:val="20"/>
              </w:rPr>
              <w:t>2) при обращении через портал:</w:t>
            </w:r>
            <w:r>
              <w:br/>
            </w:r>
            <w:r>
              <w:rPr>
                <w:rFonts w:ascii="Times New Roman"/>
                <w:b w:val="false"/>
                <w:i w:val="false"/>
                <w:color w:val="000000"/>
                <w:sz w:val="20"/>
              </w:rPr>
              <w:t>
</w:t>
            </w:r>
            <w:r>
              <w:rPr>
                <w:rFonts w:ascii="Times New Roman"/>
                <w:b w:val="false"/>
                <w:i w:val="false"/>
                <w:color w:val="000000"/>
                <w:sz w:val="20"/>
              </w:rPr>
              <w:t>запрос в форме электронного документа.</w:t>
            </w:r>
            <w:r>
              <w:br/>
            </w:r>
            <w:r>
              <w:rPr>
                <w:rFonts w:ascii="Times New Roman"/>
                <w:b w:val="false"/>
                <w:i w:val="false"/>
                <w:color w:val="000000"/>
                <w:sz w:val="20"/>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76"/>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77"/>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r>
              <w:br/>
            </w:r>
            <w:r>
              <w:rPr>
                <w:rFonts w:ascii="Times New Roman"/>
                <w:b w:val="false"/>
                <w:i w:val="false"/>
                <w:color w:val="000000"/>
                <w:sz w:val="20"/>
              </w:rPr>
              <w:t>
</w:t>
            </w:r>
            <w:r>
              <w:rPr>
                <w:rFonts w:ascii="Times New Roman"/>
                <w:b w:val="false"/>
                <w:i w:val="false"/>
                <w:color w:val="000000"/>
                <w:sz w:val="20"/>
              </w:rPr>
              <w:t>2) наличие Акта о нарушении кандидатом Правил организации тестирования, согласно приложению 10 к настоящим Правилам, составленного оператором в течение шести последних месяцев;</w:t>
            </w:r>
            <w:r>
              <w:br/>
            </w:r>
            <w:r>
              <w:rPr>
                <w:rFonts w:ascii="Times New Roman"/>
                <w:b w:val="false"/>
                <w:i w:val="false"/>
                <w:color w:val="000000"/>
                <w:sz w:val="20"/>
              </w:rPr>
              <w:t>
3) наличие Акта о выявлении подставного лица при тестировании, согласно приложению 10-1 к настоящим Правилам, составленного оператором в течение последнего года.</w:t>
            </w:r>
          </w:p>
          <w:bookmarkEnd w:id="77"/>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Кандидатам,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Кандидат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0"/>
              </w:rPr>
              <w:t>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7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79"/>
    <w:p>
      <w:pPr>
        <w:spacing w:after="0"/>
        <w:ind w:left="0"/>
        <w:jc w:val="left"/>
      </w:pPr>
      <w:r>
        <w:rPr>
          <w:rFonts w:ascii="Times New Roman"/>
          <w:b/>
          <w:i w:val="false"/>
          <w:color w:val="000000"/>
        </w:rPr>
        <w:t xml:space="preserve">                                РАСПИСКА</w:t>
      </w:r>
    </w:p>
    <w:bookmarkEnd w:id="79"/>
    <w:bookmarkStart w:name="z137" w:id="80"/>
    <w:p>
      <w:pPr>
        <w:spacing w:after="0"/>
        <w:ind w:left="0"/>
        <w:jc w:val="both"/>
      </w:pPr>
      <w:r>
        <w:rPr>
          <w:rFonts w:ascii="Times New Roman"/>
          <w:b w:val="false"/>
          <w:i w:val="false"/>
          <w:color w:val="000000"/>
          <w:sz w:val="28"/>
        </w:rPr>
        <w:t>
      Принято заявление от кандидата на занятие административной государственной должности корпуса "Б" _________________________________</w:t>
      </w:r>
    </w:p>
    <w:bookmarkEnd w:id="80"/>
    <w:bookmarkStart w:name="z138" w:id="81"/>
    <w:p>
      <w:pPr>
        <w:spacing w:after="0"/>
        <w:ind w:left="0"/>
        <w:jc w:val="both"/>
      </w:pPr>
      <w:r>
        <w:rPr>
          <w:rFonts w:ascii="Times New Roman"/>
          <w:b w:val="false"/>
          <w:i w:val="false"/>
          <w:color w:val="000000"/>
          <w:sz w:val="28"/>
        </w:rPr>
        <w:t>
      (фамилия, имя и отчество (при наличии))</w:t>
      </w:r>
    </w:p>
    <w:bookmarkEnd w:id="81"/>
    <w:bookmarkStart w:name="z139" w:id="82"/>
    <w:p>
      <w:pPr>
        <w:spacing w:after="0"/>
        <w:ind w:left="0"/>
        <w:jc w:val="both"/>
      </w:pPr>
      <w:r>
        <w:rPr>
          <w:rFonts w:ascii="Times New Roman"/>
          <w:b w:val="false"/>
          <w:i w:val="false"/>
          <w:color w:val="000000"/>
          <w:sz w:val="28"/>
        </w:rPr>
        <w:t>
      Назначенная дата тестирования:__________________</w:t>
      </w:r>
    </w:p>
    <w:bookmarkEnd w:id="82"/>
    <w:bookmarkStart w:name="z140" w:id="83"/>
    <w:p>
      <w:pPr>
        <w:spacing w:after="0"/>
        <w:ind w:left="0"/>
        <w:jc w:val="both"/>
      </w:pPr>
      <w:r>
        <w:rPr>
          <w:rFonts w:ascii="Times New Roman"/>
          <w:b w:val="false"/>
          <w:i w:val="false"/>
          <w:color w:val="000000"/>
          <w:sz w:val="28"/>
        </w:rPr>
        <w:t>
      Назначенное время тестирования: ________________</w:t>
      </w:r>
    </w:p>
    <w:bookmarkEnd w:id="83"/>
    <w:bookmarkStart w:name="z141" w:id="84"/>
    <w:p>
      <w:pPr>
        <w:spacing w:after="0"/>
        <w:ind w:left="0"/>
        <w:jc w:val="both"/>
      </w:pPr>
      <w:r>
        <w:rPr>
          <w:rFonts w:ascii="Times New Roman"/>
          <w:b w:val="false"/>
          <w:i w:val="false"/>
          <w:color w:val="000000"/>
          <w:sz w:val="28"/>
        </w:rPr>
        <w:t>
      Место прохождения тестирования: _______________</w:t>
      </w:r>
    </w:p>
    <w:bookmarkEnd w:id="84"/>
    <w:bookmarkStart w:name="z142" w:id="85"/>
    <w:p>
      <w:pPr>
        <w:spacing w:after="0"/>
        <w:ind w:left="0"/>
        <w:jc w:val="both"/>
      </w:pPr>
      <w:r>
        <w:rPr>
          <w:rFonts w:ascii="Times New Roman"/>
          <w:b w:val="false"/>
          <w:i w:val="false"/>
          <w:color w:val="000000"/>
          <w:sz w:val="28"/>
        </w:rPr>
        <w:t>
      Программа тестирования: _______________________</w:t>
      </w:r>
    </w:p>
    <w:bookmarkEnd w:id="85"/>
    <w:bookmarkStart w:name="z143" w:id="86"/>
    <w:p>
      <w:pPr>
        <w:spacing w:after="0"/>
        <w:ind w:left="0"/>
        <w:jc w:val="both"/>
      </w:pPr>
      <w:r>
        <w:rPr>
          <w:rFonts w:ascii="Times New Roman"/>
          <w:b w:val="false"/>
          <w:i w:val="false"/>
          <w:color w:val="000000"/>
          <w:sz w:val="28"/>
        </w:rPr>
        <w:t>
      Перечень правовых актов, предусмотренных программой тестирования:</w:t>
      </w:r>
    </w:p>
    <w:bookmarkEnd w:id="86"/>
    <w:bookmarkStart w:name="z144" w:id="87"/>
    <w:p>
      <w:pPr>
        <w:spacing w:after="0"/>
        <w:ind w:left="0"/>
        <w:jc w:val="both"/>
      </w:pPr>
      <w:r>
        <w:rPr>
          <w:rFonts w:ascii="Times New Roman"/>
          <w:b w:val="false"/>
          <w:i w:val="false"/>
          <w:color w:val="000000"/>
          <w:sz w:val="28"/>
        </w:rPr>
        <w:t>
      __________________________________________________________________________________________</w:t>
      </w:r>
    </w:p>
    <w:bookmarkEnd w:id="87"/>
    <w:bookmarkStart w:name="z145" w:id="88"/>
    <w:p>
      <w:pPr>
        <w:spacing w:after="0"/>
        <w:ind w:left="0"/>
        <w:jc w:val="both"/>
      </w:pPr>
      <w:r>
        <w:rPr>
          <w:rFonts w:ascii="Times New Roman"/>
          <w:b w:val="false"/>
          <w:i w:val="false"/>
          <w:color w:val="000000"/>
          <w:sz w:val="28"/>
        </w:rPr>
        <w:t>
      __________________________________________________________________________________________</w:t>
      </w:r>
    </w:p>
    <w:bookmarkEnd w:id="88"/>
    <w:bookmarkStart w:name="z146" w:id="89"/>
    <w:p>
      <w:pPr>
        <w:spacing w:after="0"/>
        <w:ind w:left="0"/>
        <w:jc w:val="both"/>
      </w:pPr>
      <w:r>
        <w:rPr>
          <w:rFonts w:ascii="Times New Roman"/>
          <w:b w:val="false"/>
          <w:i w:val="false"/>
          <w:color w:val="000000"/>
          <w:sz w:val="28"/>
        </w:rPr>
        <w:t>
      __________________________________________________________________________________________</w:t>
      </w:r>
    </w:p>
    <w:bookmarkEnd w:id="89"/>
    <w:bookmarkStart w:name="z147" w:id="90"/>
    <w:p>
      <w:pPr>
        <w:spacing w:after="0"/>
        <w:ind w:left="0"/>
        <w:jc w:val="both"/>
      </w:pPr>
      <w:r>
        <w:rPr>
          <w:rFonts w:ascii="Times New Roman"/>
          <w:b w:val="false"/>
          <w:i w:val="false"/>
          <w:color w:val="000000"/>
          <w:sz w:val="28"/>
        </w:rPr>
        <w:t>
      __________________________________________________________________________________________</w:t>
      </w:r>
    </w:p>
    <w:bookmarkEnd w:id="90"/>
    <w:bookmarkStart w:name="z148" w:id="91"/>
    <w:p>
      <w:pPr>
        <w:spacing w:after="0"/>
        <w:ind w:left="0"/>
        <w:jc w:val="both"/>
      </w:pPr>
      <w:r>
        <w:rPr>
          <w:rFonts w:ascii="Times New Roman"/>
          <w:b w:val="false"/>
          <w:i w:val="false"/>
          <w:color w:val="000000"/>
          <w:sz w:val="28"/>
        </w:rPr>
        <w:t>
      __________________________________________________________________________________________</w:t>
      </w:r>
    </w:p>
    <w:bookmarkEnd w:id="91"/>
    <w:bookmarkStart w:name="z149" w:id="92"/>
    <w:p>
      <w:pPr>
        <w:spacing w:after="0"/>
        <w:ind w:left="0"/>
        <w:jc w:val="both"/>
      </w:pPr>
      <w:r>
        <w:rPr>
          <w:rFonts w:ascii="Times New Roman"/>
          <w:b w:val="false"/>
          <w:i w:val="false"/>
          <w:color w:val="000000"/>
          <w:sz w:val="28"/>
        </w:rPr>
        <w:t>
      __________________________________________________________________________________________</w:t>
      </w:r>
    </w:p>
    <w:bookmarkEnd w:id="92"/>
    <w:bookmarkStart w:name="z150" w:id="93"/>
    <w:p>
      <w:pPr>
        <w:spacing w:after="0"/>
        <w:ind w:left="0"/>
        <w:jc w:val="both"/>
      </w:pPr>
      <w:r>
        <w:rPr>
          <w:rFonts w:ascii="Times New Roman"/>
          <w:b w:val="false"/>
          <w:i w:val="false"/>
          <w:color w:val="000000"/>
          <w:sz w:val="28"/>
        </w:rPr>
        <w:t>
      Примечание: Кандидаты на должность корпуса "Б", получившие при прохождении тестирования на знание законодательства Республики Казахстан результаты ниже значений прохождения тестирования, проходят повторное тестирование не ранее чем через пятнадцать календарных дней со дня прохождения тестирования.</w:t>
      </w:r>
    </w:p>
    <w:bookmarkEnd w:id="93"/>
    <w:bookmarkStart w:name="z151" w:id="94"/>
    <w:p>
      <w:pPr>
        <w:spacing w:after="0"/>
        <w:ind w:left="0"/>
        <w:jc w:val="both"/>
      </w:pPr>
      <w:r>
        <w:rPr>
          <w:rFonts w:ascii="Times New Roman"/>
          <w:b w:val="false"/>
          <w:i w:val="false"/>
          <w:color w:val="000000"/>
          <w:sz w:val="28"/>
        </w:rPr>
        <w:t>
      Выдана через портал "электронного правительства" автоматизированной системой регистрации уполномоченного органа по делам государственной службы на прохождение тестирования.</w:t>
      </w:r>
    </w:p>
    <w:bookmarkEnd w:id="94"/>
    <w:bookmarkStart w:name="z152" w:id="95"/>
    <w:p>
      <w:pPr>
        <w:spacing w:after="0"/>
        <w:ind w:left="0"/>
        <w:jc w:val="both"/>
      </w:pPr>
      <w:r>
        <w:rPr>
          <w:rFonts w:ascii="Times New Roman"/>
          <w:b w:val="false"/>
          <w:i w:val="false"/>
          <w:color w:val="000000"/>
          <w:sz w:val="28"/>
        </w:rPr>
        <w:t>
      "____" _______________ 20 __ г.</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96"/>
    <w:p>
      <w:pPr>
        <w:spacing w:after="0"/>
        <w:ind w:left="0"/>
        <w:jc w:val="left"/>
      </w:pPr>
      <w:r>
        <w:rPr>
          <w:rFonts w:ascii="Times New Roman"/>
          <w:b/>
          <w:i w:val="false"/>
          <w:color w:val="000000"/>
        </w:rPr>
        <w:t xml:space="preserve"> СПРАВКА </w:t>
      </w:r>
      <w:r>
        <w:br/>
      </w:r>
      <w:r>
        <w:rPr>
          <w:rFonts w:ascii="Times New Roman"/>
          <w:b/>
          <w:i w:val="false"/>
          <w:color w:val="000000"/>
        </w:rPr>
        <w:t>о прохождении тестирования с результатами ниже значений прохождения тестирования</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371"/>
        <w:gridCol w:w="3336"/>
        <w:gridCol w:w="21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 ______________________________________ (фамилия, имя и отчество (при его наличии) кандидата) прошел(а) "____" _______________ 20 __ г. тестирование на знание государственного языка и законодательства Республики Казахстан в городе ________________________ по ___ программе тестирования на занятие административной государственной должности корпуса "Б" с результатами ниже значений прохождения тестирования.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97"/>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p>
    <w:bookmarkEnd w:id="97"/>
    <w:bookmarkStart w:name="z158" w:id="98"/>
    <w:p>
      <w:pPr>
        <w:spacing w:after="0"/>
        <w:ind w:left="0"/>
        <w:jc w:val="both"/>
      </w:pPr>
      <w:r>
        <w:rPr>
          <w:rFonts w:ascii="Times New Roman"/>
          <w:b w:val="false"/>
          <w:i w:val="false"/>
          <w:color w:val="000000"/>
          <w:sz w:val="28"/>
        </w:rPr>
        <w:t>
      Подпись оператора тестирования: _______________________</w:t>
      </w:r>
    </w:p>
    <w:bookmarkEnd w:id="98"/>
    <w:bookmarkStart w:name="z159" w:id="99"/>
    <w:p>
      <w:pPr>
        <w:spacing w:after="0"/>
        <w:ind w:left="0"/>
        <w:jc w:val="both"/>
      </w:pPr>
      <w:r>
        <w:rPr>
          <w:rFonts w:ascii="Times New Roman"/>
          <w:b w:val="false"/>
          <w:i w:val="false"/>
          <w:color w:val="000000"/>
          <w:sz w:val="28"/>
        </w:rPr>
        <w:t>
      М.П. "____"_______________ 20 __ г.</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62" w:id="100"/>
    <w:p>
      <w:pPr>
        <w:spacing w:after="0"/>
        <w:ind w:left="0"/>
        <w:jc w:val="left"/>
      </w:pPr>
      <w:r>
        <w:rPr>
          <w:rFonts w:ascii="Times New Roman"/>
          <w:b/>
          <w:i w:val="false"/>
          <w:color w:val="000000"/>
        </w:rPr>
        <w:t xml:space="preserve">                    Акт о выявлении подставного лица при тестировании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 __________ 20___ г.</w:t>
            </w:r>
            <w:r>
              <w:br/>
            </w:r>
            <w:r>
              <w:rPr>
                <w:rFonts w:ascii="Times New Roman"/>
                <w:b w:val="false"/>
                <w:i w:val="false"/>
                <w:color w:val="000000"/>
                <w:sz w:val="20"/>
              </w:rPr>
              <w:t>____ ч. ______ мин.</w:t>
            </w:r>
          </w:p>
        </w:tc>
      </w:tr>
    </w:tbl>
    <w:bookmarkStart w:name="z164" w:id="101"/>
    <w:p>
      <w:pPr>
        <w:spacing w:after="0"/>
        <w:ind w:left="0"/>
        <w:jc w:val="both"/>
      </w:pPr>
      <w:r>
        <w:rPr>
          <w:rFonts w:ascii="Times New Roman"/>
          <w:b w:val="false"/>
          <w:i w:val="false"/>
          <w:color w:val="000000"/>
          <w:sz w:val="28"/>
        </w:rPr>
        <w:t>
      Оператором тестирования _______________________________________________________</w:t>
      </w:r>
    </w:p>
    <w:bookmarkEnd w:id="101"/>
    <w:bookmarkStart w:name="z165" w:id="102"/>
    <w:p>
      <w:pPr>
        <w:spacing w:after="0"/>
        <w:ind w:left="0"/>
        <w:jc w:val="both"/>
      </w:pPr>
      <w:r>
        <w:rPr>
          <w:rFonts w:ascii="Times New Roman"/>
          <w:b w:val="false"/>
          <w:i w:val="false"/>
          <w:color w:val="000000"/>
          <w:sz w:val="28"/>
        </w:rPr>
        <w:t>
      (фамилия, имя, отчество (при наличии)) выявлен факт попытки сдачи тестирования вместо гражданина______</w:t>
      </w:r>
    </w:p>
    <w:bookmarkEnd w:id="102"/>
    <w:bookmarkStart w:name="z166" w:id="103"/>
    <w:p>
      <w:pPr>
        <w:spacing w:after="0"/>
        <w:ind w:left="0"/>
        <w:jc w:val="both"/>
      </w:pPr>
      <w:r>
        <w:rPr>
          <w:rFonts w:ascii="Times New Roman"/>
          <w:b w:val="false"/>
          <w:i w:val="false"/>
          <w:color w:val="000000"/>
          <w:sz w:val="28"/>
        </w:rPr>
        <w:t>
      ___________________________________________ ИИН ______________________________</w:t>
      </w:r>
    </w:p>
    <w:bookmarkEnd w:id="103"/>
    <w:bookmarkStart w:name="z167" w:id="104"/>
    <w:p>
      <w:pPr>
        <w:spacing w:after="0"/>
        <w:ind w:left="0"/>
        <w:jc w:val="both"/>
      </w:pPr>
      <w:r>
        <w:rPr>
          <w:rFonts w:ascii="Times New Roman"/>
          <w:b w:val="false"/>
          <w:i w:val="false"/>
          <w:color w:val="000000"/>
          <w:sz w:val="28"/>
        </w:rPr>
        <w:t>
      (фамилия, имя, отчество (при наличии))</w:t>
      </w:r>
    </w:p>
    <w:bookmarkEnd w:id="104"/>
    <w:bookmarkStart w:name="z168" w:id="105"/>
    <w:p>
      <w:pPr>
        <w:spacing w:after="0"/>
        <w:ind w:left="0"/>
        <w:jc w:val="both"/>
      </w:pPr>
      <w:r>
        <w:rPr>
          <w:rFonts w:ascii="Times New Roman"/>
          <w:b w:val="false"/>
          <w:i w:val="false"/>
          <w:color w:val="000000"/>
          <w:sz w:val="28"/>
        </w:rPr>
        <w:t>
      гражданином _______________________________ ИИН ______________________________</w:t>
      </w:r>
    </w:p>
    <w:bookmarkEnd w:id="105"/>
    <w:bookmarkStart w:name="z169" w:id="106"/>
    <w:p>
      <w:pPr>
        <w:spacing w:after="0"/>
        <w:ind w:left="0"/>
        <w:jc w:val="both"/>
      </w:pPr>
      <w:r>
        <w:rPr>
          <w:rFonts w:ascii="Times New Roman"/>
          <w:b w:val="false"/>
          <w:i w:val="false"/>
          <w:color w:val="000000"/>
          <w:sz w:val="28"/>
        </w:rPr>
        <w:t>
      (фамилия, имя, отчество (при наличии))</w:t>
      </w:r>
    </w:p>
    <w:bookmarkEnd w:id="106"/>
    <w:bookmarkStart w:name="z170" w:id="107"/>
    <w:p>
      <w:pPr>
        <w:spacing w:after="0"/>
        <w:ind w:left="0"/>
        <w:jc w:val="both"/>
      </w:pPr>
      <w:r>
        <w:rPr>
          <w:rFonts w:ascii="Times New Roman"/>
          <w:b w:val="false"/>
          <w:i w:val="false"/>
          <w:color w:val="000000"/>
          <w:sz w:val="28"/>
        </w:rPr>
        <w:t>
      Подпись оператора тестирования: _________________________________________________</w:t>
      </w:r>
    </w:p>
    <w:bookmarkEnd w:id="107"/>
    <w:bookmarkStart w:name="z171" w:id="108"/>
    <w:p>
      <w:pPr>
        <w:spacing w:after="0"/>
        <w:ind w:left="0"/>
        <w:jc w:val="both"/>
      </w:pPr>
      <w:r>
        <w:rPr>
          <w:rFonts w:ascii="Times New Roman"/>
          <w:b w:val="false"/>
          <w:i w:val="false"/>
          <w:color w:val="000000"/>
          <w:sz w:val="28"/>
        </w:rPr>
        <w:t>
      С актом ознакомлен: ____________________________________________________________</w:t>
      </w:r>
    </w:p>
    <w:bookmarkEnd w:id="108"/>
    <w:bookmarkStart w:name="z172" w:id="109"/>
    <w:p>
      <w:pPr>
        <w:spacing w:after="0"/>
        <w:ind w:left="0"/>
        <w:jc w:val="both"/>
      </w:pPr>
      <w:r>
        <w:rPr>
          <w:rFonts w:ascii="Times New Roman"/>
          <w:b w:val="false"/>
          <w:i w:val="false"/>
          <w:color w:val="000000"/>
          <w:sz w:val="28"/>
        </w:rPr>
        <w:t>
      (подпись, фамилия, имя, отчество (при наличии) гражданина, допустившего вышеуказанное нарушение)</w:t>
      </w:r>
    </w:p>
    <w:bookmarkEnd w:id="109"/>
    <w:bookmarkStart w:name="z173" w:id="110"/>
    <w:p>
      <w:pPr>
        <w:spacing w:after="0"/>
        <w:ind w:left="0"/>
        <w:jc w:val="both"/>
      </w:pPr>
      <w:r>
        <w:rPr>
          <w:rFonts w:ascii="Times New Roman"/>
          <w:b w:val="false"/>
          <w:i w:val="false"/>
          <w:color w:val="000000"/>
          <w:sz w:val="28"/>
        </w:rPr>
        <w:t>
      В случае отказа гражданина, допустившего вышеуказанное нарушение, от подписания настоящего акта – соответствующая запись ___________________</w:t>
      </w:r>
    </w:p>
    <w:bookmarkEnd w:id="110"/>
    <w:bookmarkStart w:name="z174" w:id="111"/>
    <w:p>
      <w:pPr>
        <w:spacing w:after="0"/>
        <w:ind w:left="0"/>
        <w:jc w:val="both"/>
      </w:pPr>
      <w:r>
        <w:rPr>
          <w:rFonts w:ascii="Times New Roman"/>
          <w:b w:val="false"/>
          <w:i w:val="false"/>
          <w:color w:val="000000"/>
          <w:sz w:val="28"/>
        </w:rPr>
        <w:t>
      ____________________________________________________________________</w:t>
      </w:r>
    </w:p>
    <w:bookmarkEnd w:id="111"/>
    <w:bookmarkStart w:name="z175" w:id="112"/>
    <w:p>
      <w:pPr>
        <w:spacing w:after="0"/>
        <w:ind w:left="0"/>
        <w:jc w:val="both"/>
      </w:pPr>
      <w:r>
        <w:rPr>
          <w:rFonts w:ascii="Times New Roman"/>
          <w:b w:val="false"/>
          <w:i w:val="false"/>
          <w:color w:val="000000"/>
          <w:sz w:val="28"/>
        </w:rPr>
        <w:t>
      (подпись, фамилия, имя, отчество (при наличии), ИИН иного лица,</w:t>
      </w:r>
    </w:p>
    <w:bookmarkEnd w:id="112"/>
    <w:bookmarkStart w:name="z176" w:id="113"/>
    <w:p>
      <w:pPr>
        <w:spacing w:after="0"/>
        <w:ind w:left="0"/>
        <w:jc w:val="both"/>
      </w:pPr>
      <w:r>
        <w:rPr>
          <w:rFonts w:ascii="Times New Roman"/>
          <w:b w:val="false"/>
          <w:i w:val="false"/>
          <w:color w:val="000000"/>
          <w:sz w:val="28"/>
        </w:rPr>
        <w:t>
      подтверждающего факт отказа гражданина, допустившего</w:t>
      </w:r>
    </w:p>
    <w:bookmarkEnd w:id="113"/>
    <w:bookmarkStart w:name="z177" w:id="114"/>
    <w:p>
      <w:pPr>
        <w:spacing w:after="0"/>
        <w:ind w:left="0"/>
        <w:jc w:val="both"/>
      </w:pPr>
      <w:r>
        <w:rPr>
          <w:rFonts w:ascii="Times New Roman"/>
          <w:b w:val="false"/>
          <w:i w:val="false"/>
          <w:color w:val="000000"/>
          <w:sz w:val="28"/>
        </w:rPr>
        <w:t>
      вышеуказанное нарушение, от подписания настоящего акта)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от 19 мая 2020 года № 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 государственных должностей</w:t>
            </w:r>
          </w:p>
        </w:tc>
      </w:tr>
    </w:tbl>
    <w:bookmarkStart w:name="z180" w:id="115"/>
    <w:p>
      <w:pPr>
        <w:spacing w:after="0"/>
        <w:ind w:left="0"/>
        <w:jc w:val="left"/>
      </w:pPr>
      <w:r>
        <w:rPr>
          <w:rFonts w:ascii="Times New Roman"/>
          <w:b/>
          <w:i w:val="false"/>
          <w:color w:val="000000"/>
        </w:rPr>
        <w:t xml:space="preserve"> Председателю апелляционной комиссии уполномоченного органа по делам государственной службы</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____________________________</w:t>
            </w:r>
            <w:r>
              <w:br/>
            </w:r>
            <w:r>
              <w:rPr>
                <w:rFonts w:ascii="Times New Roman"/>
                <w:b w:val="false"/>
                <w:i w:val="false"/>
                <w:color w:val="000000"/>
                <w:sz w:val="20"/>
              </w:rPr>
              <w:t>от 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182" w:id="116"/>
    <w:p>
      <w:pPr>
        <w:spacing w:after="0"/>
        <w:ind w:left="0"/>
        <w:jc w:val="left"/>
      </w:pPr>
      <w:r>
        <w:rPr>
          <w:rFonts w:ascii="Times New Roman"/>
          <w:b/>
          <w:i w:val="false"/>
          <w:color w:val="000000"/>
        </w:rPr>
        <w:t xml:space="preserve">                                Заявление</w:t>
      </w:r>
    </w:p>
    <w:bookmarkEnd w:id="116"/>
    <w:bookmarkStart w:name="z183" w:id="117"/>
    <w:p>
      <w:pPr>
        <w:spacing w:after="0"/>
        <w:ind w:left="0"/>
        <w:jc w:val="both"/>
      </w:pPr>
      <w:r>
        <w:rPr>
          <w:rFonts w:ascii="Times New Roman"/>
          <w:b w:val="false"/>
          <w:i w:val="false"/>
          <w:color w:val="000000"/>
          <w:sz w:val="28"/>
        </w:rPr>
        <w:t>
      Прошу допустить меня на апелляцию по результатам тестирования на знание законодательства Республики Казахстан, прошедшего "__"____________ 20__ года в зале тестирования по г. ____________.</w:t>
      </w:r>
    </w:p>
    <w:bookmarkEnd w:id="117"/>
    <w:p>
      <w:pPr>
        <w:spacing w:after="0"/>
        <w:ind w:left="0"/>
        <w:jc w:val="both"/>
      </w:pPr>
      <w:r>
        <w:rPr>
          <w:rFonts w:ascii="Times New Roman"/>
          <w:b w:val="false"/>
          <w:i w:val="false"/>
          <w:color w:val="000000"/>
          <w:sz w:val="28"/>
        </w:rPr>
        <w:t>
                                      (указать дату тестирования)</w:t>
      </w:r>
    </w:p>
    <w:bookmarkStart w:name="z184" w:id="118"/>
    <w:p>
      <w:pPr>
        <w:spacing w:after="0"/>
        <w:ind w:left="0"/>
        <w:jc w:val="both"/>
      </w:pPr>
      <w:r>
        <w:rPr>
          <w:rFonts w:ascii="Times New Roman"/>
          <w:b w:val="false"/>
          <w:i w:val="false"/>
          <w:color w:val="000000"/>
          <w:sz w:val="28"/>
        </w:rPr>
        <w:t>
      Суть моей претензии к результатам тестирования:</w:t>
      </w:r>
    </w:p>
    <w:bookmarkEnd w:id="118"/>
    <w:bookmarkStart w:name="z185"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86"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87" w:id="121"/>
    <w:p>
      <w:pPr>
        <w:spacing w:after="0"/>
        <w:ind w:left="0"/>
        <w:jc w:val="both"/>
      </w:pPr>
      <w:r>
        <w:rPr>
          <w:rFonts w:ascii="Times New Roman"/>
          <w:b w:val="false"/>
          <w:i w:val="false"/>
          <w:color w:val="000000"/>
          <w:sz w:val="28"/>
        </w:rPr>
        <w:t>
      С основными требованиями Правил, программ и организации тестирования административных государственных служащих, кандидатов на занятие административных государственных должностей ознакомлен (ознакомлена), согласен (согласна) и обязуюсь их выполнять.</w:t>
      </w:r>
    </w:p>
    <w:bookmarkEnd w:id="121"/>
    <w:bookmarkStart w:name="z188" w:id="122"/>
    <w:p>
      <w:pPr>
        <w:spacing w:after="0"/>
        <w:ind w:left="0"/>
        <w:jc w:val="both"/>
      </w:pPr>
      <w:r>
        <w:rPr>
          <w:rFonts w:ascii="Times New Roman"/>
          <w:b w:val="false"/>
          <w:i w:val="false"/>
          <w:color w:val="000000"/>
          <w:sz w:val="28"/>
        </w:rPr>
        <w:t>
      "____" _______________ 20 __ г.</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