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66c7" w14:textId="0566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18 ноября 2015 года № 939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мая 2020 года № 407. Зарегистрирован в Министерстве юстиции Республики Казахстан 21 мая 2020 года № 20685. Утратил силу приказом Министра внутренних дел Республики Казахстан от 2 ноября 2020 года № 758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02.11.2020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ноября 2015 года № 939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Республики Казахстан № 12834; опубликован 21 января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органах внутренних дел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проведения военно-врачебной экспертизы";</w:t>
      </w:r>
    </w:p>
    <w:bookmarkEnd w:id="6"/>
    <w:bookmarkStart w:name="z11" w:id="7"/>
    <w:p>
      <w:pPr>
        <w:spacing w:after="0"/>
        <w:ind w:left="0"/>
        <w:jc w:val="both"/>
      </w:pPr>
      <w:r>
        <w:rPr>
          <w:rFonts w:ascii="Times New Roman"/>
          <w:b w:val="false"/>
          <w:i w:val="false"/>
          <w:color w:val="000000"/>
          <w:sz w:val="28"/>
        </w:rPr>
        <w:t>
      дополнить пунктом 11-1 следующего содержания:</w:t>
      </w:r>
    </w:p>
    <w:bookmarkEnd w:id="7"/>
    <w:bookmarkStart w:name="z12" w:id="8"/>
    <w:p>
      <w:pPr>
        <w:spacing w:after="0"/>
        <w:ind w:left="0"/>
        <w:jc w:val="both"/>
      </w:pPr>
      <w:r>
        <w:rPr>
          <w:rFonts w:ascii="Times New Roman"/>
          <w:b w:val="false"/>
          <w:i w:val="false"/>
          <w:color w:val="000000"/>
          <w:sz w:val="28"/>
        </w:rPr>
        <w:t xml:space="preserve">
      "11-1. Итоговое заседание ВВК проводится не позднее 3 рабочих дней после завершения обследования у всех специалистов либо приостановления медицинского освидетельствования по основаниям, изложенным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"29. Лица из числа гражданской молодежи, не имеющие приписных свидетельств или военных билетов, за исключением лиц, не получивших приписное свидетельство по причине не достижения 17 летнего возраста, на медицинское освидетельствование не направляются.";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"34. Предварительное освидетельствование проводится ЦВВК МВД, штатными ВВК Департаментов полиции областей, городов республиканского значения (далее – ДП) не раньше, чем за 4 месяца до вступительных экзаменов и завершается не позднее срока отправки личных дел в учебные заведения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 13199).</w:t>
      </w:r>
    </w:p>
    <w:bookmarkEnd w:id="10"/>
    <w:bookmarkStart w:name="z17" w:id="11"/>
    <w:p>
      <w:pPr>
        <w:spacing w:after="0"/>
        <w:ind w:left="0"/>
        <w:jc w:val="both"/>
      </w:pPr>
      <w:r>
        <w:rPr>
          <w:rFonts w:ascii="Times New Roman"/>
          <w:b w:val="false"/>
          <w:i w:val="false"/>
          <w:color w:val="000000"/>
          <w:sz w:val="28"/>
        </w:rPr>
        <w:t>
      Прием направлений на предварительное освидетельствование и выдача карт медицинского освидетельствования кандидатам на учебу регистратурой ВВК прекращается за 3 рабочих дня до завершения срока отправки личных дел в учебные заведения.</w:t>
      </w:r>
    </w:p>
    <w:bookmarkEnd w:id="11"/>
    <w:bookmarkStart w:name="z18" w:id="12"/>
    <w:p>
      <w:pPr>
        <w:spacing w:after="0"/>
        <w:ind w:left="0"/>
        <w:jc w:val="both"/>
      </w:pPr>
      <w:r>
        <w:rPr>
          <w:rFonts w:ascii="Times New Roman"/>
          <w:b w:val="false"/>
          <w:i w:val="false"/>
          <w:color w:val="000000"/>
          <w:sz w:val="28"/>
        </w:rPr>
        <w:t>
      Окончательное освидетельствование проводится временно-действующими ВВК организаций образования в период проведения приема в организации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"52. Заключение о категории годности лица рядового и начальствующего состава ВВК выносит с учетом подразделения и вида деятельности по соответствующей графе Требований по разделу "рядовой и начальствующий состав".</w:t>
      </w:r>
    </w:p>
    <w:bookmarkEnd w:id="13"/>
    <w:bookmarkStart w:name="z21" w:id="14"/>
    <w:p>
      <w:pPr>
        <w:spacing w:after="0"/>
        <w:ind w:left="0"/>
        <w:jc w:val="both"/>
      </w:pPr>
      <w:r>
        <w:rPr>
          <w:rFonts w:ascii="Times New Roman"/>
          <w:b w:val="false"/>
          <w:i w:val="false"/>
          <w:color w:val="000000"/>
          <w:sz w:val="28"/>
        </w:rPr>
        <w:t>
      При наличии у лиц рядового и начальствующего состава, отягощающих друг друга трех и более заболеваний (увечий), по которым в соответствие с Требованиями предусматривается индивидуальная оценка категории годности "В-инд", и неблагоприятном прогнозе в его отношении принимается заключение "ограниченно годен к воинской службе".</w:t>
      </w:r>
    </w:p>
    <w:bookmarkEnd w:id="14"/>
    <w:bookmarkStart w:name="z22" w:id="15"/>
    <w:p>
      <w:pPr>
        <w:spacing w:after="0"/>
        <w:ind w:left="0"/>
        <w:jc w:val="both"/>
      </w:pPr>
      <w:r>
        <w:rPr>
          <w:rFonts w:ascii="Times New Roman"/>
          <w:b w:val="false"/>
          <w:i w:val="false"/>
          <w:color w:val="000000"/>
          <w:sz w:val="28"/>
        </w:rPr>
        <w:t>
      53. При освидетельствовании по графам I и II Требований сотрудников, не имеющих на момент освидетельствования права выхода на пенсию, и вынесении заключения "не годен к воинской службе в мирное время, ограниченно годен в военное время" либо "ограниченно годен к воинской службе", ВВК рассматривает возможность их годности на должности по графам III, IV Требований.</w:t>
      </w:r>
    </w:p>
    <w:bookmarkEnd w:id="15"/>
    <w:bookmarkStart w:name="z23" w:id="16"/>
    <w:p>
      <w:pPr>
        <w:spacing w:after="0"/>
        <w:ind w:left="0"/>
        <w:jc w:val="both"/>
      </w:pPr>
      <w:r>
        <w:rPr>
          <w:rFonts w:ascii="Times New Roman"/>
          <w:b w:val="false"/>
          <w:i w:val="false"/>
          <w:color w:val="000000"/>
          <w:sz w:val="28"/>
        </w:rPr>
        <w:t>
      При предоставлении данными сотрудниками направления на должности по графам III, IV Требований и вынесении по данным графам заключения "ограниченно годен к воинской службе" ВВК, с целью уточнения годности к конкретной предложенной должности, выносит дополнительно заключение "Годен к службе ____" (с указанием конкретной должности) - при условии, если служба на занимаемой или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bookmarkEnd w:id="16"/>
    <w:bookmarkStart w:name="z24" w:id="17"/>
    <w:p>
      <w:pPr>
        <w:spacing w:after="0"/>
        <w:ind w:left="0"/>
        <w:jc w:val="both"/>
      </w:pPr>
      <w:r>
        <w:rPr>
          <w:rFonts w:ascii="Times New Roman"/>
          <w:b w:val="false"/>
          <w:i w:val="false"/>
          <w:color w:val="000000"/>
          <w:sz w:val="28"/>
        </w:rPr>
        <w:t>
      Такие же дополнительные заключения для уточнения годности к конкретной должности выносятся при освидетельствовании сотрудников, продолжающих службу на должностях или назначаемых на должности по графам III, IV Требований при вынесении заключения "ограниченно годен к воинской службе".";</w:t>
      </w:r>
    </w:p>
    <w:bookmarkEnd w:id="17"/>
    <w:bookmarkStart w:name="z25"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18"/>
    <w:bookmarkStart w:name="z26" w:id="19"/>
    <w:p>
      <w:pPr>
        <w:spacing w:after="0"/>
        <w:ind w:left="0"/>
        <w:jc w:val="both"/>
      </w:pPr>
      <w:r>
        <w:rPr>
          <w:rFonts w:ascii="Times New Roman"/>
          <w:b w:val="false"/>
          <w:i w:val="false"/>
          <w:color w:val="000000"/>
          <w:sz w:val="28"/>
        </w:rPr>
        <w:t>
      "58. Лица рядового и начальствующего состава, военнослужащие, проходящие службу в местностях с неблагоприятными климатическими условиями Республики Казахстан, и заявившие о наличии у них заболеваний, препятствующих службе в этих местностях, направляются на освидетельствование. Вопрос о возможности прохождения ими службы в указанных местностях решается ВВК в том случае, если при освидетельствовании они будут признаны годными к воинской службе или "ограниченно годными к воинской службе".";</w:t>
      </w:r>
    </w:p>
    <w:bookmarkEnd w:id="19"/>
    <w:bookmarkStart w:name="z27"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20"/>
    <w:bookmarkStart w:name="z28" w:id="21"/>
    <w:p>
      <w:pPr>
        <w:spacing w:after="0"/>
        <w:ind w:left="0"/>
        <w:jc w:val="both"/>
      </w:pPr>
      <w:r>
        <w:rPr>
          <w:rFonts w:ascii="Times New Roman"/>
          <w:b w:val="false"/>
          <w:i w:val="false"/>
          <w:color w:val="000000"/>
          <w:sz w:val="28"/>
        </w:rPr>
        <w:t>
      "83. Курсанты и слушатели организации образования освидетельствуются штатными ВВК ДП, на территории которых располагаются организации образования.";</w:t>
      </w:r>
    </w:p>
    <w:bookmarkEnd w:id="21"/>
    <w:bookmarkStart w:name="z29" w:id="2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"В случаях, когда при выявлении психических, тяжелых хронических заболеваний, последствий травм, ВВК выносит заключение в формулировках "Ограниченно годен к воинской службе", "Не годен к воинской службе в мирное время, ограниченно годен в военное время", "Не годен к службе с исключением с воинского учета", академический отпуск не предоставляется.</w:t>
      </w:r>
    </w:p>
    <w:bookmarkEnd w:id="23"/>
    <w:bookmarkStart w:name="z31" w:id="24"/>
    <w:p>
      <w:pPr>
        <w:spacing w:after="0"/>
        <w:ind w:left="0"/>
        <w:jc w:val="both"/>
      </w:pPr>
      <w:r>
        <w:rPr>
          <w:rFonts w:ascii="Times New Roman"/>
          <w:b w:val="false"/>
          <w:i w:val="false"/>
          <w:color w:val="000000"/>
          <w:sz w:val="28"/>
        </w:rPr>
        <w:t>
      Слушателям (курсантам) выпускных курсов, отчисленных на основании заключения ВВК "Ограниченно годен к воинской службе. Не годен к обучению в организации образования", возможно продолжение службы на неоперативных должностях в подразделениях органов внутренних дел и восстановление в организацию образования по заочной форме обучения при условии обязательного медицинского освидетельствования в ВВК.";</w:t>
      </w:r>
    </w:p>
    <w:bookmarkEnd w:id="24"/>
    <w:bookmarkStart w:name="z32" w:id="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25"/>
    <w:bookmarkStart w:name="z33" w:id="26"/>
    <w:p>
      <w:pPr>
        <w:spacing w:after="0"/>
        <w:ind w:left="0"/>
        <w:jc w:val="both"/>
      </w:pPr>
      <w:r>
        <w:rPr>
          <w:rFonts w:ascii="Times New Roman"/>
          <w:b w:val="false"/>
          <w:i w:val="false"/>
          <w:color w:val="000000"/>
          <w:sz w:val="28"/>
        </w:rPr>
        <w:t>
      "98. При обращении гражданина, проходившего службу в органах внутренних дел, об определении или пересмотре заключения ВВК о категории годности к службе на момент увольнения из органов внутренних дел (независимо от причины и времени увольнения), кадровая служба органа внутренних дел по месту его жительства направляет в ЦВВК МВД, ВВК ДП, выносившую заключение данному лицу о категории годности к воинской службе его заявление, личное, а на пенсионера МВД РК и пенсионное дело, медицинские документы, имеющиеся на руках заявителя, или полученные из организации здравоохранения.";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исключить;</w:t>
      </w:r>
    </w:p>
    <w:bookmarkStart w:name="z35"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
    <w:bookmarkStart w:name="z36" w:id="28"/>
    <w:p>
      <w:pPr>
        <w:spacing w:after="0"/>
        <w:ind w:left="0"/>
        <w:jc w:val="both"/>
      </w:pPr>
      <w:r>
        <w:rPr>
          <w:rFonts w:ascii="Times New Roman"/>
          <w:b w:val="false"/>
          <w:i w:val="false"/>
          <w:color w:val="000000"/>
          <w:sz w:val="28"/>
        </w:rPr>
        <w:t>
      "Глава 3. Психофизиологическое и полиграфологическое исследование поступающих на службу, в организации образования и лиц рядового и начальствующего состава органов внутренних дел";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"110. Все обязательные виды психологических методик проводятся в первой половине дня. Собеседование, психофункциональное и дополнительные виды тестирования проводятся в течении дня.";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"113. При наличии у освидетельствуемого факторов риска (поведенческих, эмоционально-волевых), признаков нарушения адаптации, сниженных показателях интеллектуальной и когнитивной (познавательной) сфер, а также при необходимости более детальной диагностики, он направляется на дополнительные методы психофизиологического обследования.";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"116. Психологическая характеристика вносится в справку о медицинском освидетельствовании и заверяется подписью начальника ПФЛ (эксперта-психолога).</w:t>
      </w:r>
    </w:p>
    <w:bookmarkEnd w:id="31"/>
    <w:bookmarkStart w:name="z43" w:id="32"/>
    <w:p>
      <w:pPr>
        <w:spacing w:after="0"/>
        <w:ind w:left="0"/>
        <w:jc w:val="both"/>
      </w:pPr>
      <w:r>
        <w:rPr>
          <w:rFonts w:ascii="Times New Roman"/>
          <w:b w:val="false"/>
          <w:i w:val="false"/>
          <w:color w:val="000000"/>
          <w:sz w:val="28"/>
        </w:rPr>
        <w:t>
      В случаях, когда освидетельствуемое лицо признается "рекомендованным", но в период адаптации к службе или стрессогенных состояний по мнению психолога ВВК нуждается в предоставление временной психологической поддержки или коррекции, в содержания текста психологической характеристики допускается включение рекомендации о необходимости наблюдения, коррекции или поддержки психологом подразделения.</w:t>
      </w:r>
    </w:p>
    <w:bookmarkEnd w:id="32"/>
    <w:bookmarkStart w:name="z44" w:id="33"/>
    <w:p>
      <w:pPr>
        <w:spacing w:after="0"/>
        <w:ind w:left="0"/>
        <w:jc w:val="both"/>
      </w:pPr>
      <w:r>
        <w:rPr>
          <w:rFonts w:ascii="Times New Roman"/>
          <w:b w:val="false"/>
          <w:i w:val="false"/>
          <w:color w:val="000000"/>
          <w:sz w:val="28"/>
        </w:rPr>
        <w:t>
      117. Начальник психофизиологической лаборатории, он же главный эксперт – психолог; ведущий эксперт-психолог, старший эксперт-психолог, эксперт-психолог и эксперт-психолог/врач функциональной диагностики являются экспертами-специалистами с высшим психологическим или медицинским образованием с подготовкой по психологии.";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xml:space="preserve">
      "131. Заключение по результатам полиграфологического исследования готовится полиграфологом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течение трех рабочих дней, после чего выдается инспекторам кадровых служб под роспись в Журнале выдачи заключений полиграфологического исследования,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Срок действия заключения – 12 месяцев.";</w:t>
      </w:r>
    </w:p>
    <w:bookmarkEnd w:id="34"/>
    <w:bookmarkStart w:name="z47"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5"/>
    <w:bookmarkStart w:name="z48" w:id="36"/>
    <w:p>
      <w:pPr>
        <w:spacing w:after="0"/>
        <w:ind w:left="0"/>
        <w:jc w:val="both"/>
      </w:pPr>
      <w:r>
        <w:rPr>
          <w:rFonts w:ascii="Times New Roman"/>
          <w:b w:val="false"/>
          <w:i w:val="false"/>
          <w:color w:val="000000"/>
          <w:sz w:val="28"/>
        </w:rPr>
        <w:t>
      "Глава 4. Определение причинной связи заболеваний, увечий (ранений, контузий, травм) у лиц рядового и начальствующего состава органов внутренних дел, курсантов и слушателей организаций образования органов внутренних дел, граждан, проходивших службу в органах внутренних дел с периодом прохождения службы (исполнением служебных обязанностей).";</w:t>
      </w:r>
    </w:p>
    <w:bookmarkEnd w:id="36"/>
    <w:bookmarkStart w:name="z49" w:id="3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158</w:t>
      </w:r>
      <w:r>
        <w:rPr>
          <w:rFonts w:ascii="Times New Roman"/>
          <w:b w:val="false"/>
          <w:i w:val="false"/>
          <w:color w:val="000000"/>
          <w:sz w:val="28"/>
        </w:rPr>
        <w:t xml:space="preserve"> изложить в следующей редакции:</w:t>
      </w:r>
    </w:p>
    <w:bookmarkEnd w:id="37"/>
    <w:bookmarkStart w:name="z50" w:id="38"/>
    <w:p>
      <w:pPr>
        <w:spacing w:after="0"/>
        <w:ind w:left="0"/>
        <w:jc w:val="both"/>
      </w:pPr>
      <w:r>
        <w:rPr>
          <w:rFonts w:ascii="Times New Roman"/>
          <w:b w:val="false"/>
          <w:i w:val="false"/>
          <w:color w:val="000000"/>
          <w:sz w:val="28"/>
        </w:rPr>
        <w:t>
      "6) материалы освидетельствования в отделе МСЭ настоящего времени и архивные;";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"162. Для отдела МСЭ оформляется постановление по форме на бланке ВВК определившей причинную связь, в единственном экземпляре, с указанием обосновывающих принятое решение документов, за подписью начальника ВВК, а в отсутствии их - заместителей, которая заверяется гербовой печатью.</w:t>
      </w:r>
    </w:p>
    <w:bookmarkEnd w:id="39"/>
    <w:bookmarkStart w:name="z53" w:id="40"/>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40"/>
    <w:bookmarkStart w:name="z54" w:id="4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163</w:t>
      </w:r>
      <w:r>
        <w:rPr>
          <w:rFonts w:ascii="Times New Roman"/>
          <w:b w:val="false"/>
          <w:i w:val="false"/>
          <w:color w:val="000000"/>
          <w:sz w:val="28"/>
        </w:rPr>
        <w:t xml:space="preserve"> изложить в следующей редакции:</w:t>
      </w:r>
    </w:p>
    <w:bookmarkEnd w:id="41"/>
    <w:bookmarkStart w:name="z55" w:id="42"/>
    <w:p>
      <w:pPr>
        <w:spacing w:after="0"/>
        <w:ind w:left="0"/>
        <w:jc w:val="both"/>
      </w:pPr>
      <w:r>
        <w:rPr>
          <w:rFonts w:ascii="Times New Roman"/>
          <w:b w:val="false"/>
          <w:i w:val="false"/>
          <w:color w:val="000000"/>
          <w:sz w:val="28"/>
        </w:rPr>
        <w:t>
      "2) "Заболевание получено при исполнении служебных обязанностей в правоохранительных органах" выносится, если оно получено при инфицировании при исполнении служебных обязанностей в эпидемическом очаге особо опасной инфекции, а также в случае заболевания туберкулезом, ВИЧ-инфекцией сотрудников, служащих непосредственно в медицинских учреждениях уголовно-исполнительной системы либо сопровождающих при этапировании в спецвагонах и имеющих непосредственный контакт с осужденными больными;";</w:t>
      </w:r>
    </w:p>
    <w:bookmarkEnd w:id="42"/>
    <w:bookmarkStart w:name="z56" w:id="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170</w:t>
      </w:r>
      <w:r>
        <w:rPr>
          <w:rFonts w:ascii="Times New Roman"/>
          <w:b w:val="false"/>
          <w:i w:val="false"/>
          <w:color w:val="000000"/>
          <w:sz w:val="28"/>
        </w:rPr>
        <w:t xml:space="preserve"> изложить в следующей редакции:</w:t>
      </w:r>
    </w:p>
    <w:bookmarkEnd w:id="43"/>
    <w:bookmarkStart w:name="z57" w:id="44"/>
    <w:p>
      <w:pPr>
        <w:spacing w:after="0"/>
        <w:ind w:left="0"/>
        <w:jc w:val="both"/>
      </w:pPr>
      <w:r>
        <w:rPr>
          <w:rFonts w:ascii="Times New Roman"/>
          <w:b w:val="false"/>
          <w:i w:val="false"/>
          <w:color w:val="000000"/>
          <w:sz w:val="28"/>
        </w:rPr>
        <w:t xml:space="preserve">
      "2) Заболевание, приведшее к гибели (смерти), получено при исполнении служебных обязанностей" - если заболевание, приведшее сотрудника, военнослужащего к смерти в период службы или в течение одного года после увольнения, получены при обстоятельствах, предусмотренных подпунктом 2) </w:t>
      </w:r>
      <w:r>
        <w:rPr>
          <w:rFonts w:ascii="Times New Roman"/>
          <w:b w:val="false"/>
          <w:i w:val="false"/>
          <w:color w:val="000000"/>
          <w:sz w:val="28"/>
        </w:rPr>
        <w:t>пункта 163</w:t>
      </w:r>
      <w:r>
        <w:rPr>
          <w:rFonts w:ascii="Times New Roman"/>
          <w:b w:val="false"/>
          <w:i w:val="false"/>
          <w:color w:val="000000"/>
          <w:sz w:val="28"/>
        </w:rPr>
        <w:t xml:space="preserve"> настоящих Правил;";</w:t>
      </w:r>
    </w:p>
    <w:bookmarkEnd w:id="44"/>
    <w:bookmarkStart w:name="z58"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5"/>
    <w:bookmarkStart w:name="z59" w:id="46"/>
    <w:p>
      <w:pPr>
        <w:spacing w:after="0"/>
        <w:ind w:left="0"/>
        <w:jc w:val="both"/>
      </w:pPr>
      <w:r>
        <w:rPr>
          <w:rFonts w:ascii="Times New Roman"/>
          <w:b w:val="false"/>
          <w:i w:val="false"/>
          <w:color w:val="000000"/>
          <w:sz w:val="28"/>
        </w:rPr>
        <w:t>
      "Глава 5. Порядок определения причинной связи увечий и заболеваний у лиц рядового и начальствующего состава, военнослужащих, бывших лиц рядового и начальствующего состава и военнослужащих, пострадавших от радиационных воздействий.";</w:t>
      </w:r>
    </w:p>
    <w:bookmarkEnd w:id="46"/>
    <w:bookmarkStart w:name="z60" w:id="4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180</w:t>
      </w:r>
      <w:r>
        <w:rPr>
          <w:rFonts w:ascii="Times New Roman"/>
          <w:b w:val="false"/>
          <w:i w:val="false"/>
          <w:color w:val="000000"/>
          <w:sz w:val="28"/>
        </w:rPr>
        <w:t xml:space="preserve"> изложить в следующей редакции:</w:t>
      </w:r>
    </w:p>
    <w:bookmarkEnd w:id="47"/>
    <w:bookmarkStart w:name="z61" w:id="48"/>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48"/>
    <w:bookmarkStart w:name="z62"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9"/>
    <w:bookmarkStart w:name="z63" w:id="50"/>
    <w:p>
      <w:pPr>
        <w:spacing w:after="0"/>
        <w:ind w:left="0"/>
        <w:jc w:val="both"/>
      </w:pPr>
      <w:r>
        <w:rPr>
          <w:rFonts w:ascii="Times New Roman"/>
          <w:b w:val="false"/>
          <w:i w:val="false"/>
          <w:color w:val="000000"/>
          <w:sz w:val="28"/>
        </w:rPr>
        <w:t>
      "Глава 6. Оформление заключений военно-врачебных комиссий.";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"183. В отношении лиц рядового и начальствующего состава органов внутренних дел:</w:t>
      </w:r>
    </w:p>
    <w:bookmarkEnd w:id="51"/>
    <w:bookmarkStart w:name="z66" w:id="52"/>
    <w:p>
      <w:pPr>
        <w:spacing w:after="0"/>
        <w:ind w:left="0"/>
        <w:jc w:val="both"/>
      </w:pPr>
      <w:r>
        <w:rPr>
          <w:rFonts w:ascii="Times New Roman"/>
          <w:b w:val="false"/>
          <w:i w:val="false"/>
          <w:color w:val="000000"/>
          <w:sz w:val="28"/>
        </w:rPr>
        <w:t>
      1) "Годен к службе _________________";</w:t>
      </w:r>
    </w:p>
    <w:bookmarkEnd w:id="52"/>
    <w:bookmarkStart w:name="z67" w:id="53"/>
    <w:p>
      <w:pPr>
        <w:spacing w:after="0"/>
        <w:ind w:left="0"/>
        <w:jc w:val="both"/>
      </w:pPr>
      <w:r>
        <w:rPr>
          <w:rFonts w:ascii="Times New Roman"/>
          <w:b w:val="false"/>
          <w:i w:val="false"/>
          <w:color w:val="000000"/>
          <w:sz w:val="28"/>
        </w:rPr>
        <w:t>
      (указать должность).</w:t>
      </w:r>
    </w:p>
    <w:bookmarkEnd w:id="53"/>
    <w:bookmarkStart w:name="z68" w:id="54"/>
    <w:p>
      <w:pPr>
        <w:spacing w:after="0"/>
        <w:ind w:left="0"/>
        <w:jc w:val="both"/>
      </w:pPr>
      <w:r>
        <w:rPr>
          <w:rFonts w:ascii="Times New Roman"/>
          <w:b w:val="false"/>
          <w:i w:val="false"/>
          <w:color w:val="000000"/>
          <w:sz w:val="28"/>
        </w:rPr>
        <w:t>
      2) "Негоден к службе _______________";</w:t>
      </w:r>
    </w:p>
    <w:bookmarkEnd w:id="54"/>
    <w:bookmarkStart w:name="z69" w:id="55"/>
    <w:p>
      <w:pPr>
        <w:spacing w:after="0"/>
        <w:ind w:left="0"/>
        <w:jc w:val="both"/>
      </w:pPr>
      <w:r>
        <w:rPr>
          <w:rFonts w:ascii="Times New Roman"/>
          <w:b w:val="false"/>
          <w:i w:val="false"/>
          <w:color w:val="000000"/>
          <w:sz w:val="28"/>
        </w:rPr>
        <w:t>
      (указать должность).</w:t>
      </w:r>
    </w:p>
    <w:bookmarkEnd w:id="55"/>
    <w:bookmarkStart w:name="z70" w:id="56"/>
    <w:p>
      <w:pPr>
        <w:spacing w:after="0"/>
        <w:ind w:left="0"/>
        <w:jc w:val="both"/>
      </w:pPr>
      <w:r>
        <w:rPr>
          <w:rFonts w:ascii="Times New Roman"/>
          <w:b w:val="false"/>
          <w:i w:val="false"/>
          <w:color w:val="000000"/>
          <w:sz w:val="28"/>
        </w:rPr>
        <w:t>
      3) "Годен к воинской службе";</w:t>
      </w:r>
    </w:p>
    <w:bookmarkEnd w:id="56"/>
    <w:bookmarkStart w:name="z71" w:id="57"/>
    <w:p>
      <w:pPr>
        <w:spacing w:after="0"/>
        <w:ind w:left="0"/>
        <w:jc w:val="both"/>
      </w:pPr>
      <w:r>
        <w:rPr>
          <w:rFonts w:ascii="Times New Roman"/>
          <w:b w:val="false"/>
          <w:i w:val="false"/>
          <w:color w:val="000000"/>
          <w:sz w:val="28"/>
        </w:rPr>
        <w:t>
      4) "Ограниченно годен к воинской службе";</w:t>
      </w:r>
    </w:p>
    <w:bookmarkEnd w:id="57"/>
    <w:bookmarkStart w:name="z72" w:id="58"/>
    <w:p>
      <w:pPr>
        <w:spacing w:after="0"/>
        <w:ind w:left="0"/>
        <w:jc w:val="both"/>
      </w:pPr>
      <w:r>
        <w:rPr>
          <w:rFonts w:ascii="Times New Roman"/>
          <w:b w:val="false"/>
          <w:i w:val="false"/>
          <w:color w:val="000000"/>
          <w:sz w:val="28"/>
        </w:rPr>
        <w:t>
      5) "Подлежит обследованию (лечению) с последующим освидетельствованием";</w:t>
      </w:r>
    </w:p>
    <w:bookmarkEnd w:id="58"/>
    <w:bookmarkStart w:name="z73" w:id="59"/>
    <w:p>
      <w:pPr>
        <w:spacing w:after="0"/>
        <w:ind w:left="0"/>
        <w:jc w:val="both"/>
      </w:pPr>
      <w:r>
        <w:rPr>
          <w:rFonts w:ascii="Times New Roman"/>
          <w:b w:val="false"/>
          <w:i w:val="false"/>
          <w:color w:val="000000"/>
          <w:sz w:val="28"/>
        </w:rPr>
        <w:t>
      6) "Нуждается в освобождении от выполнения служебных обязанностей (занятий) сроком на _____________________";</w:t>
      </w:r>
    </w:p>
    <w:bookmarkEnd w:id="59"/>
    <w:bookmarkStart w:name="z74" w:id="60"/>
    <w:p>
      <w:pPr>
        <w:spacing w:after="0"/>
        <w:ind w:left="0"/>
        <w:jc w:val="both"/>
      </w:pPr>
      <w:r>
        <w:rPr>
          <w:rFonts w:ascii="Times New Roman"/>
          <w:b w:val="false"/>
          <w:i w:val="false"/>
          <w:color w:val="000000"/>
          <w:sz w:val="28"/>
        </w:rPr>
        <w:t>
      (указать срок освобождения)</w:t>
      </w:r>
    </w:p>
    <w:bookmarkEnd w:id="60"/>
    <w:bookmarkStart w:name="z75" w:id="61"/>
    <w:p>
      <w:pPr>
        <w:spacing w:after="0"/>
        <w:ind w:left="0"/>
        <w:jc w:val="both"/>
      </w:pPr>
      <w:r>
        <w:rPr>
          <w:rFonts w:ascii="Times New Roman"/>
          <w:b w:val="false"/>
          <w:i w:val="false"/>
          <w:color w:val="000000"/>
          <w:sz w:val="28"/>
        </w:rPr>
        <w:t>
      7) "Нуждается в отпуске по болезни сроком на_______________";</w:t>
      </w:r>
    </w:p>
    <w:bookmarkEnd w:id="61"/>
    <w:bookmarkStart w:name="z76" w:id="62"/>
    <w:p>
      <w:pPr>
        <w:spacing w:after="0"/>
        <w:ind w:left="0"/>
        <w:jc w:val="both"/>
      </w:pPr>
      <w:r>
        <w:rPr>
          <w:rFonts w:ascii="Times New Roman"/>
          <w:b w:val="false"/>
          <w:i w:val="false"/>
          <w:color w:val="000000"/>
          <w:sz w:val="28"/>
        </w:rPr>
        <w:t>
      (указать срок отпуска)</w:t>
      </w:r>
    </w:p>
    <w:bookmarkEnd w:id="62"/>
    <w:bookmarkStart w:name="z77" w:id="63"/>
    <w:p>
      <w:pPr>
        <w:spacing w:after="0"/>
        <w:ind w:left="0"/>
        <w:jc w:val="both"/>
      </w:pPr>
      <w:r>
        <w:rPr>
          <w:rFonts w:ascii="Times New Roman"/>
          <w:b w:val="false"/>
          <w:i w:val="false"/>
          <w:color w:val="000000"/>
          <w:sz w:val="28"/>
        </w:rPr>
        <w:t>
      8) "Не годен к воинской службе в мирное время, ограниченно годен в военное время";</w:t>
      </w:r>
    </w:p>
    <w:bookmarkEnd w:id="63"/>
    <w:bookmarkStart w:name="z78" w:id="64"/>
    <w:p>
      <w:pPr>
        <w:spacing w:after="0"/>
        <w:ind w:left="0"/>
        <w:jc w:val="both"/>
      </w:pPr>
      <w:r>
        <w:rPr>
          <w:rFonts w:ascii="Times New Roman"/>
          <w:b w:val="false"/>
          <w:i w:val="false"/>
          <w:color w:val="000000"/>
          <w:sz w:val="28"/>
        </w:rPr>
        <w:t>
      9) "Не годен к воинской службе с исключением с воинского учета".";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80" w:id="65"/>
    <w:p>
      <w:pPr>
        <w:spacing w:after="0"/>
        <w:ind w:left="0"/>
        <w:jc w:val="both"/>
      </w:pPr>
      <w:r>
        <w:rPr>
          <w:rFonts w:ascii="Times New Roman"/>
          <w:b w:val="false"/>
          <w:i w:val="false"/>
          <w:color w:val="000000"/>
          <w:sz w:val="28"/>
        </w:rPr>
        <w:t>
      "187. На лиц рядового и начальствующего состава, освидетельствуемых по приложениям Требований, предусматривающим индивидуальную оценку годности к службе (Д-инд), ВВК выносит заключение в одной из формулировок:</w:t>
      </w:r>
    </w:p>
    <w:bookmarkEnd w:id="65"/>
    <w:bookmarkStart w:name="z81" w:id="66"/>
    <w:p>
      <w:pPr>
        <w:spacing w:after="0"/>
        <w:ind w:left="0"/>
        <w:jc w:val="both"/>
      </w:pPr>
      <w:r>
        <w:rPr>
          <w:rFonts w:ascii="Times New Roman"/>
          <w:b w:val="false"/>
          <w:i w:val="false"/>
          <w:color w:val="000000"/>
          <w:sz w:val="28"/>
        </w:rPr>
        <w:t>
      1) "ограниченно годен к воинской службе";</w:t>
      </w:r>
    </w:p>
    <w:bookmarkEnd w:id="66"/>
    <w:bookmarkStart w:name="z82" w:id="67"/>
    <w:p>
      <w:pPr>
        <w:spacing w:after="0"/>
        <w:ind w:left="0"/>
        <w:jc w:val="both"/>
      </w:pPr>
      <w:r>
        <w:rPr>
          <w:rFonts w:ascii="Times New Roman"/>
          <w:b w:val="false"/>
          <w:i w:val="false"/>
          <w:color w:val="000000"/>
          <w:sz w:val="28"/>
        </w:rPr>
        <w:t>
      2) "не годен к воинской службе в мирное время, ограниченно годен в военное время".</w:t>
      </w:r>
    </w:p>
    <w:bookmarkEnd w:id="67"/>
    <w:bookmarkStart w:name="z83" w:id="68"/>
    <w:p>
      <w:pPr>
        <w:spacing w:after="0"/>
        <w:ind w:left="0"/>
        <w:jc w:val="both"/>
      </w:pPr>
      <w:r>
        <w:rPr>
          <w:rFonts w:ascii="Times New Roman"/>
          <w:b w:val="false"/>
          <w:i w:val="false"/>
          <w:color w:val="000000"/>
          <w:sz w:val="28"/>
        </w:rPr>
        <w:t>
      На лиц рядового и начальствующего состава, освидетельствуемых по пунктам Требований, предусматривающим категории годности к службе "В-инд." ВВК выносит заключение в одной из формулировок:</w:t>
      </w:r>
    </w:p>
    <w:bookmarkEnd w:id="68"/>
    <w:bookmarkStart w:name="z84" w:id="69"/>
    <w:p>
      <w:pPr>
        <w:spacing w:after="0"/>
        <w:ind w:left="0"/>
        <w:jc w:val="both"/>
      </w:pPr>
      <w:r>
        <w:rPr>
          <w:rFonts w:ascii="Times New Roman"/>
          <w:b w:val="false"/>
          <w:i w:val="false"/>
          <w:color w:val="000000"/>
          <w:sz w:val="28"/>
        </w:rPr>
        <w:t>
      1) "ограниченно годен к воинской службе";</w:t>
      </w:r>
    </w:p>
    <w:bookmarkEnd w:id="69"/>
    <w:bookmarkStart w:name="z85" w:id="70"/>
    <w:p>
      <w:pPr>
        <w:spacing w:after="0"/>
        <w:ind w:left="0"/>
        <w:jc w:val="both"/>
      </w:pPr>
      <w:r>
        <w:rPr>
          <w:rFonts w:ascii="Times New Roman"/>
          <w:b w:val="false"/>
          <w:i w:val="false"/>
          <w:color w:val="000000"/>
          <w:sz w:val="28"/>
        </w:rPr>
        <w:t>
      2) "годен к воинской службе" либо "годен к службе ____" с указанием должности.";</w:t>
      </w:r>
    </w:p>
    <w:bookmarkEnd w:id="70"/>
    <w:bookmarkStart w:name="z86" w:id="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71"/>
    <w:bookmarkStart w:name="z87" w:id="72"/>
    <w:p>
      <w:pPr>
        <w:spacing w:after="0"/>
        <w:ind w:left="0"/>
        <w:jc w:val="both"/>
      </w:pPr>
      <w:r>
        <w:rPr>
          <w:rFonts w:ascii="Times New Roman"/>
          <w:b w:val="false"/>
          <w:i w:val="false"/>
          <w:color w:val="000000"/>
          <w:sz w:val="28"/>
        </w:rPr>
        <w:t>
      "Глава 7. Оформление медицинских экспертных документов.";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изложить в следующей редакции: на</w:t>
      </w:r>
    </w:p>
    <w:bookmarkStart w:name="z89" w:id="73"/>
    <w:p>
      <w:pPr>
        <w:spacing w:after="0"/>
        <w:ind w:left="0"/>
        <w:jc w:val="both"/>
      </w:pPr>
      <w:r>
        <w:rPr>
          <w:rFonts w:ascii="Times New Roman"/>
          <w:b w:val="false"/>
          <w:i w:val="false"/>
          <w:color w:val="000000"/>
          <w:sz w:val="28"/>
        </w:rPr>
        <w:t>
      "193. Свидетельство о болезни оформляется в мирное время во всех ВВК, кроме временно действующих ВВК организаций образования, на признанных:</w:t>
      </w:r>
    </w:p>
    <w:bookmarkEnd w:id="73"/>
    <w:bookmarkStart w:name="z90" w:id="74"/>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74"/>
    <w:bookmarkStart w:name="z91" w:id="75"/>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75"/>
    <w:bookmarkStart w:name="z92" w:id="76"/>
    <w:p>
      <w:pPr>
        <w:spacing w:after="0"/>
        <w:ind w:left="0"/>
        <w:jc w:val="both"/>
      </w:pPr>
      <w:r>
        <w:rPr>
          <w:rFonts w:ascii="Times New Roman"/>
          <w:b w:val="false"/>
          <w:i w:val="false"/>
          <w:color w:val="000000"/>
          <w:sz w:val="28"/>
        </w:rPr>
        <w:t>
      негодными к прохождению службы в местностях с неблагоприятными климатическими условиями, при необходимости в длительном (более 1 года) лечении, наблюдении в специализированных лечебных учреждениях, в обучении или воспитании в специализированных учебных заведениях, а также в случае их не транспортабельности, если реализация заключения ВВК влечет за собой перемещение лица рядового и начальствующего состава к новому месту службы:</w:t>
      </w:r>
    </w:p>
    <w:bookmarkEnd w:id="76"/>
    <w:bookmarkStart w:name="z93" w:id="77"/>
    <w:p>
      <w:pPr>
        <w:spacing w:after="0"/>
        <w:ind w:left="0"/>
        <w:jc w:val="both"/>
      </w:pPr>
      <w:r>
        <w:rPr>
          <w:rFonts w:ascii="Times New Roman"/>
          <w:b w:val="false"/>
          <w:i w:val="false"/>
          <w:color w:val="000000"/>
          <w:sz w:val="28"/>
        </w:rPr>
        <w:t>
      1) лицам рядового и начальствующего состава;</w:t>
      </w:r>
    </w:p>
    <w:bookmarkEnd w:id="77"/>
    <w:bookmarkStart w:name="z94" w:id="78"/>
    <w:p>
      <w:pPr>
        <w:spacing w:after="0"/>
        <w:ind w:left="0"/>
        <w:jc w:val="both"/>
      </w:pPr>
      <w:r>
        <w:rPr>
          <w:rFonts w:ascii="Times New Roman"/>
          <w:b w:val="false"/>
          <w:i w:val="false"/>
          <w:color w:val="000000"/>
          <w:sz w:val="28"/>
        </w:rPr>
        <w:t>
      2) курсантам и слушателям организаций образования.</w:t>
      </w:r>
    </w:p>
    <w:bookmarkEnd w:id="78"/>
    <w:bookmarkStart w:name="z95" w:id="79"/>
    <w:p>
      <w:pPr>
        <w:spacing w:after="0"/>
        <w:ind w:left="0"/>
        <w:jc w:val="both"/>
      </w:pPr>
      <w:r>
        <w:rPr>
          <w:rFonts w:ascii="Times New Roman"/>
          <w:b w:val="false"/>
          <w:i w:val="false"/>
          <w:color w:val="000000"/>
          <w:sz w:val="28"/>
        </w:rPr>
        <w:t>
      В военное время свидетельство о болезни составляется лицам рядового и начальствующего состава признанным негодными к воинской службе; ограниченно годными к воинской службе; негодными к воинской службе с переосвидетельствованием через 6-12 месяцев.</w:t>
      </w:r>
    </w:p>
    <w:bookmarkEnd w:id="79"/>
    <w:bookmarkStart w:name="z96" w:id="80"/>
    <w:p>
      <w:pPr>
        <w:spacing w:after="0"/>
        <w:ind w:left="0"/>
        <w:jc w:val="both"/>
      </w:pPr>
      <w:r>
        <w:rPr>
          <w:rFonts w:ascii="Times New Roman"/>
          <w:b w:val="false"/>
          <w:i w:val="false"/>
          <w:color w:val="000000"/>
          <w:sz w:val="28"/>
        </w:rPr>
        <w:t>
      Свидетельства о болезни, составляемые на лиц высшего начальствующего состава, подлежат утверждению в ЦВВК МВД РК.</w:t>
      </w:r>
    </w:p>
    <w:bookmarkEnd w:id="80"/>
    <w:bookmarkStart w:name="z97" w:id="81"/>
    <w:p>
      <w:pPr>
        <w:spacing w:after="0"/>
        <w:ind w:left="0"/>
        <w:jc w:val="both"/>
      </w:pPr>
      <w:r>
        <w:rPr>
          <w:rFonts w:ascii="Times New Roman"/>
          <w:b w:val="false"/>
          <w:i w:val="false"/>
          <w:color w:val="000000"/>
          <w:sz w:val="28"/>
        </w:rPr>
        <w:t>
      Свидетельства о болезни составляются штатными ВВК в мирное время в 4-х экземплярах, нештатными ВВК в 5-ти экземплярах (5-й экземпляр остается в ВВК, утвердившей заключение нештатной ВВК). Три экземпляра свидетельств о болезни передаются под роспись на титульном листе акта медицинского освидетельствования в соответствующую кадровую службу (1 экземпляр для приобщения к личному делу, 2-й экземпляр - к пенсионному делу, 3-й - к воинскому личному делу местных органов военного управления по месту жительства), четвертый экземпляр остается в акте медицинского освидетельствования ВВК.</w:t>
      </w:r>
    </w:p>
    <w:bookmarkEnd w:id="81"/>
    <w:bookmarkStart w:name="z98" w:id="82"/>
    <w:p>
      <w:pPr>
        <w:spacing w:after="0"/>
        <w:ind w:left="0"/>
        <w:jc w:val="both"/>
      </w:pPr>
      <w:r>
        <w:rPr>
          <w:rFonts w:ascii="Times New Roman"/>
          <w:b w:val="false"/>
          <w:i w:val="false"/>
          <w:color w:val="000000"/>
          <w:sz w:val="28"/>
        </w:rPr>
        <w:t>
      В военное время свидетельства о болезни составляются в 3-х экземплярах.</w:t>
      </w:r>
    </w:p>
    <w:bookmarkEnd w:id="82"/>
    <w:bookmarkStart w:name="z99" w:id="83"/>
    <w:p>
      <w:pPr>
        <w:spacing w:after="0"/>
        <w:ind w:left="0"/>
        <w:jc w:val="both"/>
      </w:pPr>
      <w:r>
        <w:rPr>
          <w:rFonts w:ascii="Times New Roman"/>
          <w:b w:val="false"/>
          <w:i w:val="false"/>
          <w:color w:val="000000"/>
          <w:sz w:val="28"/>
        </w:rPr>
        <w:t>
      Свидетельство о болезни выдается инспектору кадровой службу под роспись в акте медицинского освидетельствования.</w:t>
      </w:r>
    </w:p>
    <w:bookmarkEnd w:id="83"/>
    <w:bookmarkStart w:name="z100" w:id="84"/>
    <w:p>
      <w:pPr>
        <w:spacing w:after="0"/>
        <w:ind w:left="0"/>
        <w:jc w:val="both"/>
      </w:pPr>
      <w:r>
        <w:rPr>
          <w:rFonts w:ascii="Times New Roman"/>
          <w:b w:val="false"/>
          <w:i w:val="false"/>
          <w:color w:val="000000"/>
          <w:sz w:val="28"/>
        </w:rPr>
        <w:t>
      Свидетельство о болезни на руки освидетельствованному не выдается.</w:t>
      </w:r>
    </w:p>
    <w:bookmarkEnd w:id="84"/>
    <w:bookmarkStart w:name="z101" w:id="85"/>
    <w:p>
      <w:pPr>
        <w:spacing w:after="0"/>
        <w:ind w:left="0"/>
        <w:jc w:val="both"/>
      </w:pPr>
      <w:r>
        <w:rPr>
          <w:rFonts w:ascii="Times New Roman"/>
          <w:b w:val="false"/>
          <w:i w:val="false"/>
          <w:color w:val="000000"/>
          <w:sz w:val="28"/>
        </w:rPr>
        <w:t>
      На свидетельствах о болезни, составленных на лиц с психическими расстройствами, злокачественными новообразованиями, венерическими заболеваниями, зараженных ВИЧ-инфекцией, в верхнем поле лицевой стороны каждого экземпляра ВВК ставит штамп следующего содержания: "снимать копии, выдавать на руки, разглашать сведения запрещается".</w:t>
      </w:r>
    </w:p>
    <w:bookmarkEnd w:id="85"/>
    <w:bookmarkStart w:name="z102" w:id="86"/>
    <w:p>
      <w:pPr>
        <w:spacing w:after="0"/>
        <w:ind w:left="0"/>
        <w:jc w:val="both"/>
      </w:pPr>
      <w:r>
        <w:rPr>
          <w:rFonts w:ascii="Times New Roman"/>
          <w:b w:val="false"/>
          <w:i w:val="false"/>
          <w:color w:val="000000"/>
          <w:sz w:val="28"/>
        </w:rPr>
        <w:t>
      С указанных свидетельств о болезни могут быть сняты копии или выданы дубликаты в случае их утраты только по запросу органов внутренних дел, медицинских учреждений, органов социальной защиты населения, местных органов военного управления только в одном экземпляре.</w:t>
      </w:r>
    </w:p>
    <w:bookmarkEnd w:id="86"/>
    <w:bookmarkStart w:name="z103" w:id="87"/>
    <w:p>
      <w:pPr>
        <w:spacing w:after="0"/>
        <w:ind w:left="0"/>
        <w:jc w:val="both"/>
      </w:pPr>
      <w:r>
        <w:rPr>
          <w:rFonts w:ascii="Times New Roman"/>
          <w:b w:val="false"/>
          <w:i w:val="false"/>
          <w:color w:val="000000"/>
          <w:sz w:val="28"/>
        </w:rPr>
        <w:t>
      Заключение о категории годности, оформленное ВВК в свидетельстве о болезни, действительно в течение 6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w:t>
      </w:r>
    </w:p>
    <w:bookmarkEnd w:id="87"/>
    <w:bookmarkStart w:name="z104" w:id="88"/>
    <w:p>
      <w:pPr>
        <w:spacing w:after="0"/>
        <w:ind w:left="0"/>
        <w:jc w:val="both"/>
      </w:pPr>
      <w:r>
        <w:rPr>
          <w:rFonts w:ascii="Times New Roman"/>
          <w:b w:val="false"/>
          <w:i w:val="false"/>
          <w:color w:val="000000"/>
          <w:sz w:val="28"/>
        </w:rPr>
        <w:t>
      В свидетельстве о болезни в обязательном порядке выносится заключение о причинной связи в отношении всех установленных в ходе освидетельствования заболеваний, в случае различных формулировок - раздельно. По последствиям увечий (контузий, травм, ранений) в ВВК должен быть представлен акт (справка об увечье), либо заключение служебного расследования о факте и обстоятельствах полученного повреждения здоровья, при этом в свидетельстве о болезни после соответствующей формулировки о причинной связи записывается номер и дата составления документа с указанием места его хранения (в деле №, в акте медосвидетельствования и др.).</w:t>
      </w:r>
    </w:p>
    <w:bookmarkEnd w:id="88"/>
    <w:bookmarkStart w:name="z105" w:id="89"/>
    <w:p>
      <w:pPr>
        <w:spacing w:after="0"/>
        <w:ind w:left="0"/>
        <w:jc w:val="both"/>
      </w:pPr>
      <w:r>
        <w:rPr>
          <w:rFonts w:ascii="Times New Roman"/>
          <w:b w:val="false"/>
          <w:i w:val="false"/>
          <w:color w:val="000000"/>
          <w:sz w:val="28"/>
        </w:rPr>
        <w:t>
      Свидетельства о болезни, подлежащие рассмотрению в вышестоящей ВВК для утверждения заключения о категории годности и постановления о причинной связи заболеваний, увечий (ранений, травм, контузий), направляются в соответствующие комиссии в срок не позднее 5-ти дней с момента регистрации в книге протоколов заседаний ВВК вместе с актом медицинского освидетельствования и медицинскими экспертными документами, характеризующими установленные заболевания.</w:t>
      </w:r>
    </w:p>
    <w:bookmarkEnd w:id="89"/>
    <w:bookmarkStart w:name="z106" w:id="90"/>
    <w:p>
      <w:pPr>
        <w:spacing w:after="0"/>
        <w:ind w:left="0"/>
        <w:jc w:val="both"/>
      </w:pPr>
      <w:r>
        <w:rPr>
          <w:rFonts w:ascii="Times New Roman"/>
          <w:b w:val="false"/>
          <w:i w:val="false"/>
          <w:color w:val="000000"/>
          <w:sz w:val="28"/>
        </w:rPr>
        <w:t>
      В составлении свидетельств о болезни запрещается использование латинских обозначений, сокращение терминов и слов в описаниях (кроме общепринятых). Неоговоренные исправления и подчистки в свидетельстве о болезни не допускаются.</w:t>
      </w:r>
    </w:p>
    <w:bookmarkEnd w:id="90"/>
    <w:bookmarkStart w:name="z107" w:id="91"/>
    <w:p>
      <w:pPr>
        <w:spacing w:after="0"/>
        <w:ind w:left="0"/>
        <w:jc w:val="both"/>
      </w:pPr>
      <w:r>
        <w:rPr>
          <w:rFonts w:ascii="Times New Roman"/>
          <w:b w:val="false"/>
          <w:i w:val="false"/>
          <w:color w:val="000000"/>
          <w:sz w:val="28"/>
        </w:rPr>
        <w:t>
      194. Справка о медицинском освидетельствовании оформляется во всех других случаях по результатам медицинского освидетельствования:</w:t>
      </w:r>
    </w:p>
    <w:bookmarkEnd w:id="91"/>
    <w:bookmarkStart w:name="z108" w:id="92"/>
    <w:p>
      <w:pPr>
        <w:spacing w:after="0"/>
        <w:ind w:left="0"/>
        <w:jc w:val="both"/>
      </w:pPr>
      <w:r>
        <w:rPr>
          <w:rFonts w:ascii="Times New Roman"/>
          <w:b w:val="false"/>
          <w:i w:val="false"/>
          <w:color w:val="000000"/>
          <w:sz w:val="28"/>
        </w:rPr>
        <w:t>
      1) лицам рядового и начальствующего состава, признанными ВВК годными к службе в конкретной должности, специальности; ограниченно годными к воинской службе;</w:t>
      </w:r>
    </w:p>
    <w:bookmarkEnd w:id="92"/>
    <w:bookmarkStart w:name="z109" w:id="93"/>
    <w:p>
      <w:pPr>
        <w:spacing w:after="0"/>
        <w:ind w:left="0"/>
        <w:jc w:val="both"/>
      </w:pPr>
      <w:r>
        <w:rPr>
          <w:rFonts w:ascii="Times New Roman"/>
          <w:b w:val="false"/>
          <w:i w:val="false"/>
          <w:color w:val="000000"/>
          <w:sz w:val="28"/>
        </w:rPr>
        <w:t>
      2) поступающим на службу в органы внутренних дел (годным, негодным);</w:t>
      </w:r>
    </w:p>
    <w:bookmarkEnd w:id="93"/>
    <w:bookmarkStart w:name="z110" w:id="94"/>
    <w:p>
      <w:pPr>
        <w:spacing w:after="0"/>
        <w:ind w:left="0"/>
        <w:jc w:val="both"/>
      </w:pPr>
      <w:r>
        <w:rPr>
          <w:rFonts w:ascii="Times New Roman"/>
          <w:b w:val="false"/>
          <w:i w:val="false"/>
          <w:color w:val="000000"/>
          <w:sz w:val="28"/>
        </w:rPr>
        <w:t>
      3) поступающим в организации образования на очную и заочную форму обучения по результатам предварительного освидетельствования, а также освидетельствуемым после академических отпусков;</w:t>
      </w:r>
    </w:p>
    <w:bookmarkEnd w:id="94"/>
    <w:bookmarkStart w:name="z111" w:id="95"/>
    <w:p>
      <w:pPr>
        <w:spacing w:after="0"/>
        <w:ind w:left="0"/>
        <w:jc w:val="both"/>
      </w:pPr>
      <w:r>
        <w:rPr>
          <w:rFonts w:ascii="Times New Roman"/>
          <w:b w:val="false"/>
          <w:i w:val="false"/>
          <w:color w:val="000000"/>
          <w:sz w:val="28"/>
        </w:rPr>
        <w:t>
      4) лицам рядового и начальствующего состава, признанным годными к прохождению службы в местностях с неблагоприятными климатическими условиями Республики Казахстан;</w:t>
      </w:r>
    </w:p>
    <w:bookmarkEnd w:id="95"/>
    <w:bookmarkStart w:name="z112" w:id="96"/>
    <w:p>
      <w:pPr>
        <w:spacing w:after="0"/>
        <w:ind w:left="0"/>
        <w:jc w:val="both"/>
      </w:pPr>
      <w:r>
        <w:rPr>
          <w:rFonts w:ascii="Times New Roman"/>
          <w:b w:val="false"/>
          <w:i w:val="false"/>
          <w:color w:val="000000"/>
          <w:sz w:val="28"/>
        </w:rPr>
        <w:t>
      5) лицам рядового и начальствующего состава, курсантам и слушателям организации образования, нуждающимся в освобождении от служебных обязанностей, обязанностей воинской службы, отпуске по болезни.</w:t>
      </w:r>
    </w:p>
    <w:bookmarkEnd w:id="96"/>
    <w:bookmarkStart w:name="z113" w:id="97"/>
    <w:p>
      <w:pPr>
        <w:spacing w:after="0"/>
        <w:ind w:left="0"/>
        <w:jc w:val="both"/>
      </w:pPr>
      <w:r>
        <w:rPr>
          <w:rFonts w:ascii="Times New Roman"/>
          <w:b w:val="false"/>
          <w:i w:val="false"/>
          <w:color w:val="000000"/>
          <w:sz w:val="28"/>
        </w:rPr>
        <w:t>
      На лиц рядового и начальствующего состава, признанных ВВК годными к воинской службе, справка оформляется в 3-х экземплярах и направляется в соответствующую кадровую службу для приобщения: 1 экземпляр - к личному делу, 2 экземпляр - к пенсионному делу, 3 экземпляр - к воинскому личному делу.</w:t>
      </w:r>
    </w:p>
    <w:bookmarkEnd w:id="97"/>
    <w:bookmarkStart w:name="z114" w:id="98"/>
    <w:p>
      <w:pPr>
        <w:spacing w:after="0"/>
        <w:ind w:left="0"/>
        <w:jc w:val="both"/>
      </w:pPr>
      <w:r>
        <w:rPr>
          <w:rFonts w:ascii="Times New Roman"/>
          <w:b w:val="false"/>
          <w:i w:val="false"/>
          <w:color w:val="000000"/>
          <w:sz w:val="28"/>
        </w:rPr>
        <w:t>
      Нештатные ВВК на лиц, нуждающихся в отпуске по болезни, освобождении от служебных обязанностей, обязанностей воинской службы составляют справку в 2-х экземплярах. Второй экземпляр направляется в вышестоящую территориальную ВВК для контроля.</w:t>
      </w:r>
    </w:p>
    <w:bookmarkEnd w:id="98"/>
    <w:bookmarkStart w:name="z115" w:id="99"/>
    <w:p>
      <w:pPr>
        <w:spacing w:after="0"/>
        <w:ind w:left="0"/>
        <w:jc w:val="both"/>
      </w:pPr>
      <w:r>
        <w:rPr>
          <w:rFonts w:ascii="Times New Roman"/>
          <w:b w:val="false"/>
          <w:i w:val="false"/>
          <w:color w:val="000000"/>
          <w:sz w:val="28"/>
        </w:rPr>
        <w:t>
      В остальных случаях справка оформляется в 1 экземпляре.</w:t>
      </w:r>
    </w:p>
    <w:bookmarkEnd w:id="99"/>
    <w:bookmarkStart w:name="z116" w:id="100"/>
    <w:p>
      <w:pPr>
        <w:spacing w:after="0"/>
        <w:ind w:left="0"/>
        <w:jc w:val="both"/>
      </w:pPr>
      <w:r>
        <w:rPr>
          <w:rFonts w:ascii="Times New Roman"/>
          <w:b w:val="false"/>
          <w:i w:val="false"/>
          <w:color w:val="000000"/>
          <w:sz w:val="28"/>
        </w:rPr>
        <w:t xml:space="preserve">
      ВВК, имеющая в своем составе психофизиологическую лабораторию (психологическую группу), лицам, указанным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в обязательном порядке вносит в справку о медицинском освидетельствовании психологическую характеристику.</w:t>
      </w:r>
    </w:p>
    <w:bookmarkEnd w:id="100"/>
    <w:bookmarkStart w:name="z117" w:id="101"/>
    <w:p>
      <w:pPr>
        <w:spacing w:after="0"/>
        <w:ind w:left="0"/>
        <w:jc w:val="both"/>
      </w:pPr>
      <w:r>
        <w:rPr>
          <w:rFonts w:ascii="Times New Roman"/>
          <w:b w:val="false"/>
          <w:i w:val="false"/>
          <w:color w:val="000000"/>
          <w:sz w:val="28"/>
        </w:rPr>
        <w:t>
      В военное время справка признанным годными к воинской службе составляется в 2-х экземплярах, во всех других случаях - в 1 экземпляре.</w:t>
      </w:r>
    </w:p>
    <w:bookmarkEnd w:id="101"/>
    <w:bookmarkStart w:name="z118" w:id="102"/>
    <w:p>
      <w:pPr>
        <w:spacing w:after="0"/>
        <w:ind w:left="0"/>
        <w:jc w:val="both"/>
      </w:pPr>
      <w:r>
        <w:rPr>
          <w:rFonts w:ascii="Times New Roman"/>
          <w:b w:val="false"/>
          <w:i w:val="false"/>
          <w:color w:val="000000"/>
          <w:sz w:val="28"/>
        </w:rPr>
        <w:t>
      В военное время нештатные ВВК справки на контроль в вышестоящую ВВК не направляют.</w:t>
      </w:r>
    </w:p>
    <w:bookmarkEnd w:id="102"/>
    <w:bookmarkStart w:name="z119" w:id="103"/>
    <w:p>
      <w:pPr>
        <w:spacing w:after="0"/>
        <w:ind w:left="0"/>
        <w:jc w:val="both"/>
      </w:pPr>
      <w:r>
        <w:rPr>
          <w:rFonts w:ascii="Times New Roman"/>
          <w:b w:val="false"/>
          <w:i w:val="false"/>
          <w:color w:val="000000"/>
          <w:sz w:val="28"/>
        </w:rPr>
        <w:t>
      Справка оформляется в ВВК в 3-дневный срок со дня регистрации заключения в книге протоколов заседаний. Срок реализации справки для поступающих на службу (учебу) и лиц рядового и начальствующего состава составляет 6 месяцев.</w:t>
      </w:r>
    </w:p>
    <w:bookmarkEnd w:id="103"/>
    <w:bookmarkStart w:name="z120" w:id="104"/>
    <w:p>
      <w:pPr>
        <w:spacing w:after="0"/>
        <w:ind w:left="0"/>
        <w:jc w:val="both"/>
      </w:pPr>
      <w:r>
        <w:rPr>
          <w:rFonts w:ascii="Times New Roman"/>
          <w:b w:val="false"/>
          <w:i w:val="false"/>
          <w:color w:val="000000"/>
          <w:sz w:val="28"/>
        </w:rPr>
        <w:t>
      Если в состоянии здоровья освидетельствованного произошли существенные изменения, медицинское освидетельствование проводится вновь.</w:t>
      </w:r>
    </w:p>
    <w:bookmarkEnd w:id="104"/>
    <w:bookmarkStart w:name="z121" w:id="105"/>
    <w:p>
      <w:pPr>
        <w:spacing w:after="0"/>
        <w:ind w:left="0"/>
        <w:jc w:val="both"/>
      </w:pPr>
      <w:r>
        <w:rPr>
          <w:rFonts w:ascii="Times New Roman"/>
          <w:b w:val="false"/>
          <w:i w:val="false"/>
          <w:color w:val="000000"/>
          <w:sz w:val="28"/>
        </w:rPr>
        <w:t>
      195. Справка о степени тяжести повреждения здоровья выдается, как правило, в лечебно-профилактическом учреждении ведомственного здравоохранения, проводившем лечение лица рядового и начальствующего состава, военнослужащего, курсанта и слушателя учебного, военно-учебного заведения, гражданина, призванного на военные сборы в НГ РК при условии предоставления справки (акта) об увечье (ранения, контузии, травмы) полученном при исполнении служебных обязанностей, обязанностей воинской службы. Справка о степени тяжести повреждения здоровья выдается для получения единовременной компенсации при увечье (травме, контузии ранении) не повлекшем инвалидности, полученном сотрудниками при исполнении служебных обязанностей (долга).</w:t>
      </w:r>
    </w:p>
    <w:bookmarkEnd w:id="105"/>
    <w:bookmarkStart w:name="z122" w:id="106"/>
    <w:p>
      <w:pPr>
        <w:spacing w:after="0"/>
        <w:ind w:left="0"/>
        <w:jc w:val="both"/>
      </w:pPr>
      <w:r>
        <w:rPr>
          <w:rFonts w:ascii="Times New Roman"/>
          <w:b w:val="false"/>
          <w:i w:val="false"/>
          <w:color w:val="000000"/>
          <w:sz w:val="28"/>
        </w:rPr>
        <w:t>
      Если лица, перечисленные выше, в ходе лечения в ведомственных лечебно-профилактических учреждениях не представляли акт (справку) об обстоятельствах получения увечья (ранения, контузии, травмы) при исполнении служебных обязанностей, обязанностей воинской службы, вследствие чего справка о степени тяжести повреждения здоровья не оформлялась, ВВК по направлениям кадровых служб проводит медицинское освидетельствование лицам, продолжающим состоять на службе, либо рассматривает подлинные медицинские и другие экспертные документы, подтверждающие факт и обстоятельства их получения лицами, уволенными со службы.</w:t>
      </w:r>
    </w:p>
    <w:bookmarkEnd w:id="106"/>
    <w:bookmarkStart w:name="z123" w:id="107"/>
    <w:p>
      <w:pPr>
        <w:spacing w:after="0"/>
        <w:ind w:left="0"/>
        <w:jc w:val="both"/>
      </w:pPr>
      <w:r>
        <w:rPr>
          <w:rFonts w:ascii="Times New Roman"/>
          <w:b w:val="false"/>
          <w:i w:val="false"/>
          <w:color w:val="000000"/>
          <w:sz w:val="28"/>
        </w:rPr>
        <w:t>
      Результаты записываются соответственно в акт медицинского освидетельствования либо оформляются протоколом заседания ВВК в книге заочных постановлений.</w:t>
      </w:r>
    </w:p>
    <w:bookmarkEnd w:id="107"/>
    <w:bookmarkStart w:name="z124" w:id="108"/>
    <w:p>
      <w:pPr>
        <w:spacing w:after="0"/>
        <w:ind w:left="0"/>
        <w:jc w:val="both"/>
      </w:pPr>
      <w:r>
        <w:rPr>
          <w:rFonts w:ascii="Times New Roman"/>
          <w:b w:val="false"/>
          <w:i w:val="false"/>
          <w:color w:val="000000"/>
          <w:sz w:val="28"/>
        </w:rPr>
        <w:t>
      По заключению о степени тяжести увечья (ранения, контузии, травмы) в обоих случаях оформляется справка о степени тяжести увечья в единственном экземпляре. Номер справки соответствует регистрационному номеру акта медицинского освидетельствования либо протокола в книге заочных постановлений.</w:t>
      </w:r>
    </w:p>
    <w:bookmarkEnd w:id="108"/>
    <w:bookmarkStart w:name="z125" w:id="109"/>
    <w:p>
      <w:pPr>
        <w:spacing w:after="0"/>
        <w:ind w:left="0"/>
        <w:jc w:val="both"/>
      </w:pPr>
      <w:r>
        <w:rPr>
          <w:rFonts w:ascii="Times New Roman"/>
          <w:b w:val="false"/>
          <w:i w:val="false"/>
          <w:color w:val="000000"/>
          <w:sz w:val="28"/>
        </w:rPr>
        <w:t>
      В случае утраты справки, по обращению гражданина, ВВК выдает дубликат с указанием в правом верхнем углу справки: "Дубликат взамен утраченной".</w:t>
      </w:r>
    </w:p>
    <w:bookmarkEnd w:id="109"/>
    <w:bookmarkStart w:name="z126" w:id="110"/>
    <w:p>
      <w:pPr>
        <w:spacing w:after="0"/>
        <w:ind w:left="0"/>
        <w:jc w:val="both"/>
      </w:pPr>
      <w:r>
        <w:rPr>
          <w:rFonts w:ascii="Times New Roman"/>
          <w:b w:val="false"/>
          <w:i w:val="false"/>
          <w:color w:val="000000"/>
          <w:sz w:val="28"/>
        </w:rPr>
        <w:t>
      Заключение о категории годности к службе (воинской службе) выносится только в тех случаях, когда кадровая служба ставит перед ВВК этот вопрос, при этом проводиться полное медицинское освидетельствование с заполнением акта.</w:t>
      </w:r>
    </w:p>
    <w:bookmarkEnd w:id="110"/>
    <w:bookmarkStart w:name="z127" w:id="111"/>
    <w:p>
      <w:pPr>
        <w:spacing w:after="0"/>
        <w:ind w:left="0"/>
        <w:jc w:val="both"/>
      </w:pPr>
      <w:r>
        <w:rPr>
          <w:rFonts w:ascii="Times New Roman"/>
          <w:b w:val="false"/>
          <w:i w:val="false"/>
          <w:color w:val="000000"/>
          <w:sz w:val="28"/>
        </w:rPr>
        <w:t xml:space="preserve">
      196. Справка о состоянии здоровья лица, выезжающего в зарубежную страну с неблагоприятным жарким климатом составляется лицам рядового и начальствующего состава в штатных ВВК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w:t>
      </w:r>
    </w:p>
    <w:bookmarkEnd w:id="111"/>
    <w:bookmarkStart w:name="z128" w:id="112"/>
    <w:p>
      <w:pPr>
        <w:spacing w:after="0"/>
        <w:ind w:left="0"/>
        <w:jc w:val="both"/>
      </w:pPr>
      <w:r>
        <w:rPr>
          <w:rFonts w:ascii="Times New Roman"/>
          <w:b w:val="false"/>
          <w:i w:val="false"/>
          <w:color w:val="000000"/>
          <w:sz w:val="28"/>
        </w:rPr>
        <w:t>
      Заключение по результатам медицинского освидетельствования записывается в справку в формулировках, указанных в настоящих Правилах.";</w:t>
      </w:r>
    </w:p>
    <w:bookmarkEnd w:id="112"/>
    <w:bookmarkStart w:name="z129" w:id="1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13"/>
    <w:bookmarkStart w:name="z130" w:id="114"/>
    <w:p>
      <w:pPr>
        <w:spacing w:after="0"/>
        <w:ind w:left="0"/>
        <w:jc w:val="both"/>
      </w:pPr>
      <w:r>
        <w:rPr>
          <w:rFonts w:ascii="Times New Roman"/>
          <w:b w:val="false"/>
          <w:i w:val="false"/>
          <w:color w:val="000000"/>
          <w:sz w:val="28"/>
        </w:rPr>
        <w:t>
      "Глава 8. Заключительные положения";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изложить в следующей редакции:</w:t>
      </w:r>
    </w:p>
    <w:bookmarkStart w:name="z132" w:id="115"/>
    <w:p>
      <w:pPr>
        <w:spacing w:after="0"/>
        <w:ind w:left="0"/>
        <w:jc w:val="both"/>
      </w:pPr>
      <w:r>
        <w:rPr>
          <w:rFonts w:ascii="Times New Roman"/>
          <w:b w:val="false"/>
          <w:i w:val="false"/>
          <w:color w:val="000000"/>
          <w:sz w:val="28"/>
        </w:rPr>
        <w:t>
      "197. Заключение ОВВК ДП и нештатной временно действующей ВВК организаций образования, подведомственных Министерству внутренних дел обжалуется в ЦВВК МВД Республики Казахстан.</w:t>
      </w:r>
    </w:p>
    <w:bookmarkEnd w:id="115"/>
    <w:bookmarkStart w:name="z133" w:id="116"/>
    <w:p>
      <w:pPr>
        <w:spacing w:after="0"/>
        <w:ind w:left="0"/>
        <w:jc w:val="both"/>
      </w:pPr>
      <w:r>
        <w:rPr>
          <w:rFonts w:ascii="Times New Roman"/>
          <w:b w:val="false"/>
          <w:i w:val="false"/>
          <w:color w:val="000000"/>
          <w:sz w:val="28"/>
        </w:rPr>
        <w:t>
      198. Заключения и постановления ЦВВК МВД Республики Казахстан обжалуются в судебном порядке.";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5" w:id="117"/>
    <w:p>
      <w:pPr>
        <w:spacing w:after="0"/>
        <w:ind w:left="0"/>
        <w:jc w:val="both"/>
      </w:pPr>
      <w:r>
        <w:rPr>
          <w:rFonts w:ascii="Times New Roman"/>
          <w:b w:val="false"/>
          <w:i w:val="false"/>
          <w:color w:val="000000"/>
          <w:sz w:val="28"/>
        </w:rPr>
        <w:t xml:space="preserve">
      в пункте 2 </w:t>
      </w:r>
      <w:r>
        <w:rPr>
          <w:rFonts w:ascii="Times New Roman"/>
          <w:b w:val="false"/>
          <w:i w:val="false"/>
          <w:color w:val="000000"/>
          <w:sz w:val="28"/>
        </w:rPr>
        <w:t>приложения 11</w:t>
      </w:r>
      <w:r>
        <w:rPr>
          <w:rFonts w:ascii="Times New Roman"/>
          <w:b w:val="false"/>
          <w:i w:val="false"/>
          <w:color w:val="000000"/>
          <w:sz w:val="28"/>
        </w:rPr>
        <w:t xml:space="preserve"> к указанным Правилам:</w:t>
      </w:r>
    </w:p>
    <w:bookmarkEnd w:id="117"/>
    <w:bookmarkStart w:name="z136" w:id="118"/>
    <w:p>
      <w:pPr>
        <w:spacing w:after="0"/>
        <w:ind w:left="0"/>
        <w:jc w:val="both"/>
      </w:pPr>
      <w:r>
        <w:rPr>
          <w:rFonts w:ascii="Times New Roman"/>
          <w:b w:val="false"/>
          <w:i w:val="false"/>
          <w:color w:val="000000"/>
          <w:sz w:val="28"/>
        </w:rPr>
        <w:t>
      подпункт 14) изложить в следующей редакции:</w:t>
      </w:r>
    </w:p>
    <w:bookmarkEnd w:id="118"/>
    <w:bookmarkStart w:name="z137" w:id="119"/>
    <w:p>
      <w:pPr>
        <w:spacing w:after="0"/>
        <w:ind w:left="0"/>
        <w:jc w:val="both"/>
      </w:pPr>
      <w:r>
        <w:rPr>
          <w:rFonts w:ascii="Times New Roman"/>
          <w:b w:val="false"/>
          <w:i w:val="false"/>
          <w:color w:val="000000"/>
          <w:sz w:val="28"/>
        </w:rPr>
        <w:t>
      "14) пенсионное дело № _______________________________________</w:t>
      </w:r>
    </w:p>
    <w:bookmarkEnd w:id="119"/>
    <w:bookmarkStart w:name="z138" w:id="120"/>
    <w:p>
      <w:pPr>
        <w:spacing w:after="0"/>
        <w:ind w:left="0"/>
        <w:jc w:val="both"/>
      </w:pPr>
      <w:r>
        <w:rPr>
          <w:rFonts w:ascii="Times New Roman"/>
          <w:b w:val="false"/>
          <w:i w:val="false"/>
          <w:color w:val="000000"/>
          <w:sz w:val="28"/>
        </w:rPr>
        <w:t>
      (указать наименование пенсионного органа: _______________________________________</w:t>
      </w:r>
    </w:p>
    <w:bookmarkEnd w:id="120"/>
    <w:bookmarkStart w:name="z139" w:id="121"/>
    <w:p>
      <w:pPr>
        <w:spacing w:after="0"/>
        <w:ind w:left="0"/>
        <w:jc w:val="both"/>
      </w:pPr>
      <w:r>
        <w:rPr>
          <w:rFonts w:ascii="Times New Roman"/>
          <w:b w:val="false"/>
          <w:i w:val="false"/>
          <w:color w:val="000000"/>
          <w:sz w:val="28"/>
        </w:rPr>
        <w:t>
      финансовое подразделение МВД, ДП, УП, военного комиссариата, отдела ______________________________________</w:t>
      </w:r>
    </w:p>
    <w:bookmarkEnd w:id="121"/>
    <w:bookmarkStart w:name="z140" w:id="122"/>
    <w:p>
      <w:pPr>
        <w:spacing w:after="0"/>
        <w:ind w:left="0"/>
        <w:jc w:val="both"/>
      </w:pPr>
      <w:r>
        <w:rPr>
          <w:rFonts w:ascii="Times New Roman"/>
          <w:b w:val="false"/>
          <w:i w:val="false"/>
          <w:color w:val="000000"/>
          <w:sz w:val="28"/>
        </w:rPr>
        <w:t>
      социальной защиты населения)";</w:t>
      </w:r>
    </w:p>
    <w:bookmarkEnd w:id="122"/>
    <w:bookmarkStart w:name="z141" w:id="123"/>
    <w:p>
      <w:pPr>
        <w:spacing w:after="0"/>
        <w:ind w:left="0"/>
        <w:jc w:val="both"/>
      </w:pPr>
      <w:r>
        <w:rPr>
          <w:rFonts w:ascii="Times New Roman"/>
          <w:b w:val="false"/>
          <w:i w:val="false"/>
          <w:color w:val="000000"/>
          <w:sz w:val="28"/>
        </w:rPr>
        <w:t>
      подпункты 18) и 19) изложить в следующей редакции:</w:t>
      </w:r>
    </w:p>
    <w:bookmarkEnd w:id="123"/>
    <w:bookmarkStart w:name="z142" w:id="124"/>
    <w:p>
      <w:pPr>
        <w:spacing w:after="0"/>
        <w:ind w:left="0"/>
        <w:jc w:val="both"/>
      </w:pPr>
      <w:r>
        <w:rPr>
          <w:rFonts w:ascii="Times New Roman"/>
          <w:b w:val="false"/>
          <w:i w:val="false"/>
          <w:color w:val="000000"/>
          <w:sz w:val="28"/>
        </w:rPr>
        <w:t>
      "18) справка отдела МСЭ сер. ___ № ____ от "___" _________ 20___ г.</w:t>
      </w:r>
    </w:p>
    <w:bookmarkEnd w:id="124"/>
    <w:bookmarkStart w:name="z143" w:id="125"/>
    <w:p>
      <w:pPr>
        <w:spacing w:after="0"/>
        <w:ind w:left="0"/>
        <w:jc w:val="both"/>
      </w:pPr>
      <w:r>
        <w:rPr>
          <w:rFonts w:ascii="Times New Roman"/>
          <w:b w:val="false"/>
          <w:i w:val="false"/>
          <w:color w:val="000000"/>
          <w:sz w:val="28"/>
        </w:rPr>
        <w:t>
      19) акт освидетельствования отдела МСЭ________________________ района _____ за 201___ г.";</w:t>
      </w:r>
    </w:p>
    <w:bookmarkEnd w:id="125"/>
    <w:bookmarkStart w:name="z144"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Положение</w:t>
      </w:r>
      <w:r>
        <w:rPr>
          <w:rFonts w:ascii="Times New Roman"/>
          <w:b w:val="false"/>
          <w:i w:val="false"/>
          <w:color w:val="000000"/>
          <w:sz w:val="28"/>
        </w:rPr>
        <w:t xml:space="preserve"> об органах военно-врачебной экспертизы в органах внутренних дел Республики Казахстан, утвержденное указанным приказом:</w:t>
      </w:r>
    </w:p>
    <w:bookmarkEnd w:id="126"/>
    <w:bookmarkStart w:name="z145" w:id="1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27"/>
    <w:bookmarkStart w:name="z146" w:id="128"/>
    <w:p>
      <w:pPr>
        <w:spacing w:after="0"/>
        <w:ind w:left="0"/>
        <w:jc w:val="both"/>
      </w:pPr>
      <w:r>
        <w:rPr>
          <w:rFonts w:ascii="Times New Roman"/>
          <w:b w:val="false"/>
          <w:i w:val="false"/>
          <w:color w:val="000000"/>
          <w:sz w:val="28"/>
        </w:rPr>
        <w:t>
      "Глава 1. Основные положения.";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8" w:id="129"/>
    <w:p>
      <w:pPr>
        <w:spacing w:after="0"/>
        <w:ind w:left="0"/>
        <w:jc w:val="both"/>
      </w:pPr>
      <w:r>
        <w:rPr>
          <w:rFonts w:ascii="Times New Roman"/>
          <w:b w:val="false"/>
          <w:i w:val="false"/>
          <w:color w:val="000000"/>
          <w:sz w:val="28"/>
        </w:rPr>
        <w:t>
      "3. Органы ВВЭ - штатные ВВК, являющиеся самостоятельными структурными подразделениями Министерства внутренних дел и его территориальных Департаментов полиции областей, городов республиканского значения (далее - ДП).";</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0" w:id="130"/>
    <w:p>
      <w:pPr>
        <w:spacing w:after="0"/>
        <w:ind w:left="0"/>
        <w:jc w:val="both"/>
      </w:pPr>
      <w:r>
        <w:rPr>
          <w:rFonts w:ascii="Times New Roman"/>
          <w:b w:val="false"/>
          <w:i w:val="false"/>
          <w:color w:val="000000"/>
          <w:sz w:val="28"/>
        </w:rPr>
        <w:t>
      "7. Заключения ВВК принимают коллегиально большинством голосов членов комиссии. При равенстве голосов, голос председателя ВВК является решающим. При несогласии председателя или отдельных членов комиссии с мнением остальных членов, их особое мнение и его обоснование записывается в акт (карту) освидетельствования и протокол заседания военно-врачебной комиссии. Годность к службе в органах внутренних дел определяется в соответствии с Требованиями.";</w:t>
      </w:r>
    </w:p>
    <w:bookmarkEnd w:id="130"/>
    <w:bookmarkStart w:name="z151" w:id="1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1"/>
    <w:bookmarkStart w:name="z152" w:id="132"/>
    <w:p>
      <w:pPr>
        <w:spacing w:after="0"/>
        <w:ind w:left="0"/>
        <w:jc w:val="both"/>
      </w:pPr>
      <w:r>
        <w:rPr>
          <w:rFonts w:ascii="Times New Roman"/>
          <w:b w:val="false"/>
          <w:i w:val="false"/>
          <w:color w:val="000000"/>
          <w:sz w:val="28"/>
        </w:rPr>
        <w:t>
      "Глава 2. Состав военно-врачебных комиссий.";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54" w:id="133"/>
    <w:p>
      <w:pPr>
        <w:spacing w:after="0"/>
        <w:ind w:left="0"/>
        <w:jc w:val="both"/>
      </w:pPr>
      <w:r>
        <w:rPr>
          <w:rFonts w:ascii="Times New Roman"/>
          <w:b w:val="false"/>
          <w:i w:val="false"/>
          <w:color w:val="000000"/>
          <w:sz w:val="28"/>
        </w:rPr>
        <w:t>
      "10. Составы ВВК (постоянно- и временно-действующие) с указанием должностей и фамилий специалистов и работников ВВК определяются приказами начальников ДП и начальником организаций образования подведомственных Министерству внутренних дел.</w:t>
      </w:r>
    </w:p>
    <w:bookmarkEnd w:id="133"/>
    <w:bookmarkStart w:name="z155" w:id="134"/>
    <w:p>
      <w:pPr>
        <w:spacing w:after="0"/>
        <w:ind w:left="0"/>
        <w:jc w:val="both"/>
      </w:pPr>
      <w:r>
        <w:rPr>
          <w:rFonts w:ascii="Times New Roman"/>
          <w:b w:val="false"/>
          <w:i w:val="false"/>
          <w:color w:val="000000"/>
          <w:sz w:val="28"/>
        </w:rPr>
        <w:t>
      Состав ВВК ДП предварительно согласовывается с председателем ЦВВК.";</w:t>
      </w:r>
    </w:p>
    <w:bookmarkEnd w:id="134"/>
    <w:bookmarkStart w:name="z156" w:id="1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35"/>
    <w:bookmarkStart w:name="z157" w:id="136"/>
    <w:p>
      <w:pPr>
        <w:spacing w:after="0"/>
        <w:ind w:left="0"/>
        <w:jc w:val="both"/>
      </w:pPr>
      <w:r>
        <w:rPr>
          <w:rFonts w:ascii="Times New Roman"/>
          <w:b w:val="false"/>
          <w:i w:val="false"/>
          <w:color w:val="000000"/>
          <w:sz w:val="28"/>
        </w:rPr>
        <w:t>
      "Глава 3. Штатные военно-врачебные комиссии, их права и обязанности.";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9" w:id="137"/>
    <w:p>
      <w:pPr>
        <w:spacing w:after="0"/>
        <w:ind w:left="0"/>
        <w:jc w:val="both"/>
      </w:pPr>
      <w:r>
        <w:rPr>
          <w:rFonts w:ascii="Times New Roman"/>
          <w:b w:val="false"/>
          <w:i w:val="false"/>
          <w:color w:val="000000"/>
          <w:sz w:val="28"/>
        </w:rPr>
        <w:t>
      "13. ЦВВК, ВВК ДП являются медицинскими (военно-медицинскими) экспертно-диагностическими подразделениями специального назначения.";</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1" w:id="138"/>
    <w:p>
      <w:pPr>
        <w:spacing w:after="0"/>
        <w:ind w:left="0"/>
        <w:jc w:val="both"/>
      </w:pPr>
      <w:r>
        <w:rPr>
          <w:rFonts w:ascii="Times New Roman"/>
          <w:b w:val="false"/>
          <w:i w:val="false"/>
          <w:color w:val="000000"/>
          <w:sz w:val="28"/>
        </w:rPr>
        <w:t>
      "15. Штатные ВВК при решении задач, стоящих перед ними, взаимодействуют по вопросам военно-врачебной экспертизы с ВВК, учреждениями, организациями, военно-медицинскими, медицинскими службами других министерств и ведомств, медицинскими учреждениями государственной и муниципальной систем здравоохранения, соответствующими медицинскими и военно-медицинскими учреждениями, а также руководством МВД РК, ДП, командованием НГ.";</w:t>
      </w:r>
    </w:p>
    <w:bookmarkEnd w:id="138"/>
    <w:bookmarkStart w:name="z162" w:id="13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39"/>
    <w:bookmarkStart w:name="z163" w:id="140"/>
    <w:p>
      <w:pPr>
        <w:spacing w:after="0"/>
        <w:ind w:left="0"/>
        <w:jc w:val="both"/>
      </w:pPr>
      <w:r>
        <w:rPr>
          <w:rFonts w:ascii="Times New Roman"/>
          <w:b w:val="false"/>
          <w:i w:val="false"/>
          <w:color w:val="000000"/>
          <w:sz w:val="28"/>
        </w:rPr>
        <w:t>
      "2) ВВК ДП.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65" w:id="141"/>
    <w:p>
      <w:pPr>
        <w:spacing w:after="0"/>
        <w:ind w:left="0"/>
        <w:jc w:val="both"/>
      </w:pPr>
      <w:r>
        <w:rPr>
          <w:rFonts w:ascii="Times New Roman"/>
          <w:b w:val="false"/>
          <w:i w:val="false"/>
          <w:color w:val="000000"/>
          <w:sz w:val="28"/>
        </w:rPr>
        <w:t>
      "18. ВВК ДП могут быть неполного состава, если нормативами численности штатная должность председателя комиссии не предусматривается. Председателем ВВК неполного состава в этом случае является эксперт ВВК ДП одной из основных врачебных специальностей.";</w:t>
      </w:r>
    </w:p>
    <w:bookmarkEnd w:id="141"/>
    <w:bookmarkStart w:name="z166"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w:t>
      </w:r>
    </w:p>
    <w:bookmarkEnd w:id="142"/>
    <w:bookmarkStart w:name="z167" w:id="143"/>
    <w:p>
      <w:pPr>
        <w:spacing w:after="0"/>
        <w:ind w:left="0"/>
        <w:jc w:val="both"/>
      </w:pPr>
      <w:r>
        <w:rPr>
          <w:rFonts w:ascii="Times New Roman"/>
          <w:b w:val="false"/>
          <w:i w:val="false"/>
          <w:color w:val="000000"/>
          <w:sz w:val="28"/>
        </w:rPr>
        <w:t>
      подпункт 6) изложить в следующей редакции:</w:t>
      </w:r>
    </w:p>
    <w:bookmarkEnd w:id="143"/>
    <w:bookmarkStart w:name="z168" w:id="144"/>
    <w:p>
      <w:pPr>
        <w:spacing w:after="0"/>
        <w:ind w:left="0"/>
        <w:jc w:val="both"/>
      </w:pPr>
      <w:r>
        <w:rPr>
          <w:rFonts w:ascii="Times New Roman"/>
          <w:b w:val="false"/>
          <w:i w:val="false"/>
          <w:color w:val="000000"/>
          <w:sz w:val="28"/>
        </w:rPr>
        <w:t>
      "6) медицинское освидетельствование вновь поступающих, лиц рядового и начальствующего состава по направлениям кадровых служб территориального ДП города Нур-Султан и подразделений органов внутренних дел, дислоцированных в городе Нур-Султан;";</w:t>
      </w:r>
    </w:p>
    <w:bookmarkEnd w:id="144"/>
    <w:bookmarkStart w:name="z169" w:id="145"/>
    <w:p>
      <w:pPr>
        <w:spacing w:after="0"/>
        <w:ind w:left="0"/>
        <w:jc w:val="both"/>
      </w:pPr>
      <w:r>
        <w:rPr>
          <w:rFonts w:ascii="Times New Roman"/>
          <w:b w:val="false"/>
          <w:i w:val="false"/>
          <w:color w:val="000000"/>
          <w:sz w:val="28"/>
        </w:rPr>
        <w:t>
      подпункт 21) изложить в следующей редакции:</w:t>
      </w:r>
    </w:p>
    <w:bookmarkEnd w:id="145"/>
    <w:bookmarkStart w:name="z170" w:id="146"/>
    <w:p>
      <w:pPr>
        <w:spacing w:after="0"/>
        <w:ind w:left="0"/>
        <w:jc w:val="both"/>
      </w:pPr>
      <w:r>
        <w:rPr>
          <w:rFonts w:ascii="Times New Roman"/>
          <w:b w:val="false"/>
          <w:i w:val="false"/>
          <w:color w:val="000000"/>
          <w:sz w:val="28"/>
        </w:rPr>
        <w:t>
      "21) рассмотрение медицинской экспертной документации и утверждение заключений на лиц ранее уволенных из органов внутренних дел, Комитета национальной безопасности Республики Казахстан (далее - КНБ), Вооруженных Сил, других войск и воинских формирований по болезни, освобожденных от срочной службы в армии по болезни, освидетельствованных в ВВК ДП в связи с приемом в органы внутренних дел;";</w:t>
      </w:r>
    </w:p>
    <w:bookmarkEnd w:id="146"/>
    <w:bookmarkStart w:name="z171" w:id="147"/>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147"/>
    <w:bookmarkStart w:name="z172" w:id="148"/>
    <w:p>
      <w:pPr>
        <w:spacing w:after="0"/>
        <w:ind w:left="0"/>
        <w:jc w:val="both"/>
      </w:pPr>
      <w:r>
        <w:rPr>
          <w:rFonts w:ascii="Times New Roman"/>
          <w:b w:val="false"/>
          <w:i w:val="false"/>
          <w:color w:val="000000"/>
          <w:sz w:val="28"/>
        </w:rPr>
        <w:t>
      "10) дает указания ВВК ДП и разъяснения по практическому применению в органах внутренних дел Положений и Инструкций, утвержденных настоящим приказом и по другим вопросам военно-врачебной экспертизы;";</w:t>
      </w:r>
    </w:p>
    <w:bookmarkEnd w:id="148"/>
    <w:bookmarkStart w:name="z173"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3 изложить в следующей редакции:</w:t>
      </w:r>
    </w:p>
    <w:bookmarkEnd w:id="149"/>
    <w:bookmarkStart w:name="z174" w:id="150"/>
    <w:p>
      <w:pPr>
        <w:spacing w:after="0"/>
        <w:ind w:left="0"/>
        <w:jc w:val="both"/>
      </w:pPr>
      <w:r>
        <w:rPr>
          <w:rFonts w:ascii="Times New Roman"/>
          <w:b w:val="false"/>
          <w:i w:val="false"/>
          <w:color w:val="000000"/>
          <w:sz w:val="28"/>
        </w:rPr>
        <w:t>
      "Параграф 2. Военно-врачебная комиссия департаментов полиции областей, городов республиканского значения";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176" w:id="151"/>
    <w:p>
      <w:pPr>
        <w:spacing w:after="0"/>
        <w:ind w:left="0"/>
        <w:jc w:val="both"/>
      </w:pPr>
      <w:r>
        <w:rPr>
          <w:rFonts w:ascii="Times New Roman"/>
          <w:b w:val="false"/>
          <w:i w:val="false"/>
          <w:color w:val="000000"/>
          <w:sz w:val="28"/>
        </w:rPr>
        <w:t>
      "31. ВВК ДП являются руководящим подразделением военно-врачебной экспертизы в органах внутренних дел соответствующего ДП.</w:t>
      </w:r>
    </w:p>
    <w:bookmarkEnd w:id="151"/>
    <w:bookmarkStart w:name="z177" w:id="152"/>
    <w:p>
      <w:pPr>
        <w:spacing w:after="0"/>
        <w:ind w:left="0"/>
        <w:jc w:val="both"/>
      </w:pPr>
      <w:r>
        <w:rPr>
          <w:rFonts w:ascii="Times New Roman"/>
          <w:b w:val="false"/>
          <w:i w:val="false"/>
          <w:color w:val="000000"/>
          <w:sz w:val="28"/>
        </w:rPr>
        <w:t xml:space="preserve">
      32. Штатные ВВК ДП могут быть полного и неполного состава в зависимости от нагрузок, оговоренных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Положения.</w:t>
      </w:r>
    </w:p>
    <w:bookmarkEnd w:id="152"/>
    <w:bookmarkStart w:name="z178" w:id="153"/>
    <w:p>
      <w:pPr>
        <w:spacing w:after="0"/>
        <w:ind w:left="0"/>
        <w:jc w:val="both"/>
      </w:pPr>
      <w:r>
        <w:rPr>
          <w:rFonts w:ascii="Times New Roman"/>
          <w:b w:val="false"/>
          <w:i w:val="false"/>
          <w:color w:val="000000"/>
          <w:sz w:val="28"/>
        </w:rPr>
        <w:t>
      Структура и штаты ВВК ДП утверждаются Министерством внутренних дел Республики Казахстан.</w:t>
      </w:r>
    </w:p>
    <w:bookmarkEnd w:id="153"/>
    <w:bookmarkStart w:name="z179" w:id="154"/>
    <w:p>
      <w:pPr>
        <w:spacing w:after="0"/>
        <w:ind w:left="0"/>
        <w:jc w:val="both"/>
      </w:pPr>
      <w:r>
        <w:rPr>
          <w:rFonts w:ascii="Times New Roman"/>
          <w:b w:val="false"/>
          <w:i w:val="false"/>
          <w:color w:val="000000"/>
          <w:sz w:val="28"/>
        </w:rPr>
        <w:t>
      33. Начальник (председатель) ВВК ДП по вопросам военно-врачебной экспертизы граждан, лиц рядового и начальствующего состава и военнослужащих подчиняется начальнику ЦВВК.</w:t>
      </w:r>
    </w:p>
    <w:bookmarkEnd w:id="154"/>
    <w:bookmarkStart w:name="z180" w:id="155"/>
    <w:p>
      <w:pPr>
        <w:spacing w:after="0"/>
        <w:ind w:left="0"/>
        <w:jc w:val="both"/>
      </w:pPr>
      <w:r>
        <w:rPr>
          <w:rFonts w:ascii="Times New Roman"/>
          <w:b w:val="false"/>
          <w:i w:val="false"/>
          <w:color w:val="000000"/>
          <w:sz w:val="28"/>
        </w:rPr>
        <w:t>
      34. По вопросам военно-врачебной экспертизы ВВК ДП руководствуется настоящим Положением и Правилами.</w:t>
      </w:r>
    </w:p>
    <w:bookmarkEnd w:id="155"/>
    <w:bookmarkStart w:name="z181" w:id="156"/>
    <w:p>
      <w:pPr>
        <w:spacing w:after="0"/>
        <w:ind w:left="0"/>
        <w:jc w:val="both"/>
      </w:pPr>
      <w:r>
        <w:rPr>
          <w:rFonts w:ascii="Times New Roman"/>
          <w:b w:val="false"/>
          <w:i w:val="false"/>
          <w:color w:val="000000"/>
          <w:sz w:val="28"/>
        </w:rPr>
        <w:t>
      35. ВВК ДП, являющаяся медицинским экспертно-диагностическим подразделением специального назначения, выносит заключения (постановления), имеющие юридическую силу для оформления соответствующих документов кадровыми службами ДП в отношении лиц, принимаемых в органы внутренних дел, поступающих в организации образования, а лиц рядового и начальствующего состава и военнослужащих, кроме того, органами социальной защиты населения, органами страхования.</w:t>
      </w:r>
    </w:p>
    <w:bookmarkEnd w:id="156"/>
    <w:bookmarkStart w:name="z182" w:id="157"/>
    <w:p>
      <w:pPr>
        <w:spacing w:after="0"/>
        <w:ind w:left="0"/>
        <w:jc w:val="both"/>
      </w:pPr>
      <w:r>
        <w:rPr>
          <w:rFonts w:ascii="Times New Roman"/>
          <w:b w:val="false"/>
          <w:i w:val="false"/>
          <w:color w:val="000000"/>
          <w:sz w:val="28"/>
        </w:rPr>
        <w:t>
      36. Решения ВВК ДП в отношении, лиц высшего начальствующего состава, входящих в номенклатуру МВД РК, граждан, ранее уволенных из органов внутренних дел, КНБ, Вооруженных Сил, других войск и других формирований, либо освобожденных от срочной действующей службы по болезни, но впоследствии признанных годными при приеме в органы внутренних дел подлежат утверждению в ЦВВК МВД РК.";</w:t>
      </w:r>
    </w:p>
    <w:bookmarkEnd w:id="157"/>
    <w:bookmarkStart w:name="z183"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w:t>
      </w:r>
    </w:p>
    <w:bookmarkEnd w:id="158"/>
    <w:bookmarkStart w:name="z184" w:id="159"/>
    <w:p>
      <w:pPr>
        <w:spacing w:after="0"/>
        <w:ind w:left="0"/>
        <w:jc w:val="both"/>
      </w:pPr>
      <w:r>
        <w:rPr>
          <w:rFonts w:ascii="Times New Roman"/>
          <w:b w:val="false"/>
          <w:i w:val="false"/>
          <w:color w:val="000000"/>
          <w:sz w:val="28"/>
        </w:rPr>
        <w:t>
      подпункт 1) изложить в следующей редакции:</w:t>
      </w:r>
    </w:p>
    <w:bookmarkEnd w:id="159"/>
    <w:bookmarkStart w:name="z185" w:id="160"/>
    <w:p>
      <w:pPr>
        <w:spacing w:after="0"/>
        <w:ind w:left="0"/>
        <w:jc w:val="both"/>
      </w:pPr>
      <w:r>
        <w:rPr>
          <w:rFonts w:ascii="Times New Roman"/>
          <w:b w:val="false"/>
          <w:i w:val="false"/>
          <w:color w:val="000000"/>
          <w:sz w:val="28"/>
        </w:rPr>
        <w:t>
      "1) организация военно-врачебной экспертизы в ДП и разработка предложений в вышестоящие органы по совершенствованию деятельности;";</w:t>
      </w:r>
    </w:p>
    <w:bookmarkEnd w:id="160"/>
    <w:bookmarkStart w:name="z186" w:id="161"/>
    <w:p>
      <w:pPr>
        <w:spacing w:after="0"/>
        <w:ind w:left="0"/>
        <w:jc w:val="both"/>
      </w:pPr>
      <w:r>
        <w:rPr>
          <w:rFonts w:ascii="Times New Roman"/>
          <w:b w:val="false"/>
          <w:i w:val="false"/>
          <w:color w:val="000000"/>
          <w:sz w:val="28"/>
        </w:rPr>
        <w:t>
      подпункт 3) изложить в следующей редакции:</w:t>
      </w:r>
    </w:p>
    <w:bookmarkEnd w:id="161"/>
    <w:bookmarkStart w:name="z187" w:id="162"/>
    <w:p>
      <w:pPr>
        <w:spacing w:after="0"/>
        <w:ind w:left="0"/>
        <w:jc w:val="both"/>
      </w:pPr>
      <w:r>
        <w:rPr>
          <w:rFonts w:ascii="Times New Roman"/>
          <w:b w:val="false"/>
          <w:i w:val="false"/>
          <w:color w:val="000000"/>
          <w:sz w:val="28"/>
        </w:rPr>
        <w:t>
      "3) освидетельствование по направлениям кадровых служб ДП органов внутренних дел, лиц, принимаемых на службу в органы внутренних дел, поступающих в организации образования, лиц рядового и начальствующего состава, а также по направлениям в установленном порядке местных органов военного управления, прокуратуры";</w:t>
      </w:r>
    </w:p>
    <w:bookmarkEnd w:id="162"/>
    <w:bookmarkStart w:name="z188"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163"/>
    <w:bookmarkStart w:name="z189" w:id="164"/>
    <w:p>
      <w:pPr>
        <w:spacing w:after="0"/>
        <w:ind w:left="0"/>
        <w:jc w:val="both"/>
      </w:pPr>
      <w:r>
        <w:rPr>
          <w:rFonts w:ascii="Times New Roman"/>
          <w:b w:val="false"/>
          <w:i w:val="false"/>
          <w:color w:val="000000"/>
          <w:sz w:val="28"/>
        </w:rPr>
        <w:t>
      абзац первый изложить в следующей редакции:</w:t>
      </w:r>
    </w:p>
    <w:bookmarkEnd w:id="164"/>
    <w:bookmarkStart w:name="z190" w:id="165"/>
    <w:p>
      <w:pPr>
        <w:spacing w:after="0"/>
        <w:ind w:left="0"/>
        <w:jc w:val="both"/>
      </w:pPr>
      <w:r>
        <w:rPr>
          <w:rFonts w:ascii="Times New Roman"/>
          <w:b w:val="false"/>
          <w:i w:val="false"/>
          <w:color w:val="000000"/>
          <w:sz w:val="28"/>
        </w:rPr>
        <w:t>
      "38. ВВК ДП:";</w:t>
      </w:r>
    </w:p>
    <w:bookmarkEnd w:id="165"/>
    <w:bookmarkStart w:name="z191" w:id="166"/>
    <w:p>
      <w:pPr>
        <w:spacing w:after="0"/>
        <w:ind w:left="0"/>
        <w:jc w:val="both"/>
      </w:pPr>
      <w:r>
        <w:rPr>
          <w:rFonts w:ascii="Times New Roman"/>
          <w:b w:val="false"/>
          <w:i w:val="false"/>
          <w:color w:val="000000"/>
          <w:sz w:val="28"/>
        </w:rPr>
        <w:t>
      подпункт 5) изложить в следующей редакции:</w:t>
      </w:r>
    </w:p>
    <w:bookmarkEnd w:id="166"/>
    <w:bookmarkStart w:name="z192" w:id="167"/>
    <w:p>
      <w:pPr>
        <w:spacing w:after="0"/>
        <w:ind w:left="0"/>
        <w:jc w:val="both"/>
      </w:pPr>
      <w:r>
        <w:rPr>
          <w:rFonts w:ascii="Times New Roman"/>
          <w:b w:val="false"/>
          <w:i w:val="false"/>
          <w:color w:val="000000"/>
          <w:sz w:val="28"/>
        </w:rPr>
        <w:t>
      "5) запрашивает из ДП, местных органов военного управления, воинских частей других учреждений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оформления заключений;";</w:t>
      </w:r>
    </w:p>
    <w:bookmarkEnd w:id="167"/>
    <w:bookmarkStart w:name="z193" w:id="1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68"/>
    <w:bookmarkStart w:name="z194" w:id="169"/>
    <w:p>
      <w:pPr>
        <w:spacing w:after="0"/>
        <w:ind w:left="0"/>
        <w:jc w:val="both"/>
      </w:pPr>
      <w:r>
        <w:rPr>
          <w:rFonts w:ascii="Times New Roman"/>
          <w:b w:val="false"/>
          <w:i w:val="false"/>
          <w:color w:val="000000"/>
          <w:sz w:val="28"/>
        </w:rPr>
        <w:t>
      "Глава 4. Нештатные временно действующие военно-врачебные комиссии организации образования Министерства внутренних дел Республики Казахстан.".</w:t>
      </w:r>
    </w:p>
    <w:bookmarkEnd w:id="169"/>
    <w:bookmarkStart w:name="z195" w:id="170"/>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170"/>
    <w:bookmarkStart w:name="z196" w:id="1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1"/>
    <w:bookmarkStart w:name="z197" w:id="17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72"/>
    <w:bookmarkStart w:name="z198" w:id="1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73"/>
    <w:bookmarkStart w:name="z199" w:id="174"/>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174"/>
    <w:bookmarkStart w:name="z200" w:id="17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202" w:id="17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19 мая 2020 года № 407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органах внутренних дел</w:t>
            </w:r>
            <w:r>
              <w:br/>
            </w:r>
            <w:r>
              <w:rPr>
                <w:rFonts w:ascii="Times New Roman"/>
                <w:b w:val="false"/>
                <w:i w:val="false"/>
                <w:color w:val="000000"/>
                <w:sz w:val="20"/>
              </w:rPr>
              <w:t>Республики Казахстан</w:t>
            </w:r>
          </w:p>
        </w:tc>
      </w:tr>
    </w:tbl>
    <w:bookmarkStart w:name="z205" w:id="177"/>
    <w:p>
      <w:pPr>
        <w:spacing w:after="0"/>
        <w:ind w:left="0"/>
        <w:jc w:val="left"/>
      </w:pPr>
      <w:r>
        <w:rPr>
          <w:rFonts w:ascii="Times New Roman"/>
          <w:b/>
          <w:i w:val="false"/>
          <w:color w:val="000000"/>
        </w:rPr>
        <w:t xml:space="preserve"> СПИСОК </w:t>
      </w:r>
      <w:r>
        <w:br/>
      </w:r>
      <w:r>
        <w:rPr>
          <w:rFonts w:ascii="Times New Roman"/>
          <w:b/>
          <w:i w:val="false"/>
          <w:color w:val="000000"/>
        </w:rPr>
        <w:t xml:space="preserve">кандидатов, признанных военно-врачебной комиссией учебного, </w:t>
      </w:r>
      <w:r>
        <w:br/>
      </w:r>
      <w:r>
        <w:rPr>
          <w:rFonts w:ascii="Times New Roman"/>
          <w:b/>
          <w:i w:val="false"/>
          <w:color w:val="000000"/>
        </w:rPr>
        <w:t>военно-учебного заведения _______________________________________</w:t>
      </w:r>
      <w:r>
        <w:br/>
      </w:r>
      <w:r>
        <w:rPr>
          <w:rFonts w:ascii="Times New Roman"/>
          <w:b/>
          <w:i w:val="false"/>
          <w:color w:val="000000"/>
        </w:rPr>
        <w:t xml:space="preserve">(наименование организации образования) </w:t>
      </w:r>
      <w:r>
        <w:br/>
      </w:r>
      <w:r>
        <w:rPr>
          <w:rFonts w:ascii="Times New Roman"/>
          <w:b/>
          <w:i w:val="false"/>
          <w:color w:val="000000"/>
        </w:rPr>
        <w:t>по состоянию здоровья негодными к поступлению на учебу в 20__ году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641"/>
        <w:gridCol w:w="1802"/>
        <w:gridCol w:w="1681"/>
        <w:gridCol w:w="675"/>
        <w:gridCol w:w="6053"/>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 специальное или воинское звание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военно-врачебной комиссии МВД, ДП, УП, проводившей предварительное медицинское освидетельствование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военно-врачебной комиссии МВД, ДП, УП при направлении на учебу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диагноз ВВВК организации образования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графа Требований предъявляемых к соответствию состояния здоровья лиц для службы в органах внутренних дел (приказ МВД РК от "31" марта 2010 г. № 132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78"/>
    <w:p>
      <w:pPr>
        <w:spacing w:after="0"/>
        <w:ind w:left="0"/>
        <w:jc w:val="both"/>
      </w:pPr>
      <w:r>
        <w:rPr>
          <w:rFonts w:ascii="Times New Roman"/>
          <w:b w:val="false"/>
          <w:i w:val="false"/>
          <w:color w:val="000000"/>
          <w:sz w:val="28"/>
        </w:rPr>
        <w:t>
      Председатель военно-врачебной комиссии 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"____" __________________ 20___ г.</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