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6def" w14:textId="9f26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23 декабря 2014 года № 164 "Об утверждении Правил формирования, сбора, хранения и использования документов Национального картографо-геодезического фонда Республики Казахстан" и признании утратившими силу структурных элементов некоторых приказов в сфере геодезии и картографии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12 мая 2020 года № 187/НҚ. Зарегистрирован в Министерстве юстиции Республики Казахстан 18 мая 2020 года № 20654. Утратил силу приказом и.о. Министра цифрового развития, инноваций и аэрокосмической промышленности Республики Казахстан от 31 марта 2023 года № 130/НҚ.</w:t>
      </w:r>
    </w:p>
    <w:p>
      <w:pPr>
        <w:spacing w:after="0"/>
        <w:ind w:left="0"/>
        <w:jc w:val="both"/>
      </w:pPr>
      <w:r>
        <w:rPr>
          <w:rFonts w:ascii="Times New Roman"/>
          <w:b w:val="false"/>
          <w:i w:val="false"/>
          <w:color w:val="ff0000"/>
          <w:sz w:val="28"/>
        </w:rPr>
        <w:t xml:space="preserve">
      Сноска. Утратил силу приказом и.о. Министра цифрового развития, инноваций и аэрокосмической промышленности РК от 31.03.2023 </w:t>
      </w:r>
      <w:r>
        <w:rPr>
          <w:rFonts w:ascii="Times New Roman"/>
          <w:b w:val="false"/>
          <w:i w:val="false"/>
          <w:color w:val="ff0000"/>
          <w:sz w:val="28"/>
        </w:rPr>
        <w:t>№ 130/НҚ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23 декабря 2014 года № 164 "Об утверждении Правил формирования, сбора, хранения и использования документов Национального картографо-геодезического фонда Республики Казахстан" (зарегистрирован в Реестре государственной регистрации нормативных правовых актов № 10137, опубликован 27 февраля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формирования, сбора, хранения, использования и выдачи документов Национального картографо-геодезического фонда Республики Казахстан";</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от 3 июля 2002 года "О геодезии и картографии"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сбора, хранения, использования и выдачи документов Национального картографо-геодезического фонда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 w:id="6"/>
    <w:p>
      <w:pPr>
        <w:spacing w:after="0"/>
        <w:ind w:left="0"/>
        <w:jc w:val="both"/>
      </w:pPr>
      <w:r>
        <w:rPr>
          <w:rFonts w:ascii="Times New Roman"/>
          <w:b w:val="false"/>
          <w:i w:val="false"/>
          <w:color w:val="000000"/>
          <w:sz w:val="28"/>
        </w:rPr>
        <w:t xml:space="preserve">
      2. Признать утратившими силу структурные элементы некоторых приказов в сфере геодезии и картографии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3.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9"/>
    <w:bookmarkStart w:name="z15" w:id="10"/>
    <w:p>
      <w:pPr>
        <w:spacing w:after="0"/>
        <w:ind w:left="0"/>
        <w:jc w:val="both"/>
      </w:pPr>
      <w:r>
        <w:rPr>
          <w:rFonts w:ascii="Times New Roman"/>
          <w:b w:val="false"/>
          <w:i w:val="false"/>
          <w:color w:val="000000"/>
          <w:sz w:val="28"/>
        </w:rPr>
        <w:t>
      3) в течение 10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11"/>
    <w:bookmarkStart w:name="z17"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w:t>
            </w:r>
          </w:p>
          <w:p>
            <w:pPr>
              <w:spacing w:after="0"/>
              <w:ind w:left="0"/>
              <w:jc w:val="left"/>
            </w:pPr>
          </w:p>
          <w:p>
            <w:pPr>
              <w:spacing w:after="20"/>
              <w:ind w:left="20"/>
              <w:jc w:val="both"/>
            </w:pP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2020 года № 187/НҚ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2014 года № 164</w:t>
            </w:r>
          </w:p>
        </w:tc>
      </w:tr>
    </w:tbl>
    <w:bookmarkStart w:name="z21" w:id="13"/>
    <w:p>
      <w:pPr>
        <w:spacing w:after="0"/>
        <w:ind w:left="0"/>
        <w:jc w:val="left"/>
      </w:pPr>
      <w:r>
        <w:rPr>
          <w:rFonts w:ascii="Times New Roman"/>
          <w:b/>
          <w:i w:val="false"/>
          <w:color w:val="000000"/>
        </w:rPr>
        <w:t xml:space="preserve"> Правила формирования, сбора, хранения, использования и выдачи документов Национального картографо-геодезического фонда Республики Казахстан</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формирования, сбора, хранения, использования и выдачи документов Национального картографо-геодезического фонда Республики Казахстан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от 3 июля 2002 года "О геодезии и картографии" (далее – Закон),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от 22 декабря 1998 года "О национальном архивном фонде и архивах"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формирования, сбора, хранения, использования и выдачи документов Национального картографо-геодезического фонда Республики Казахстан (далее – Фонд).</w:t>
      </w:r>
    </w:p>
    <w:bookmarkEnd w:id="15"/>
    <w:bookmarkStart w:name="z24" w:id="16"/>
    <w:p>
      <w:pPr>
        <w:spacing w:after="0"/>
        <w:ind w:left="0"/>
        <w:jc w:val="left"/>
      </w:pPr>
      <w:r>
        <w:rPr>
          <w:rFonts w:ascii="Times New Roman"/>
          <w:b/>
          <w:i w:val="false"/>
          <w:color w:val="000000"/>
        </w:rPr>
        <w:t xml:space="preserve"> Глава 2. Порядок формирования, сбора и хранения документов Фонда</w:t>
      </w:r>
    </w:p>
    <w:bookmarkEnd w:id="16"/>
    <w:bookmarkStart w:name="z25" w:id="17"/>
    <w:p>
      <w:pPr>
        <w:spacing w:after="0"/>
        <w:ind w:left="0"/>
        <w:jc w:val="both"/>
      </w:pPr>
      <w:r>
        <w:rPr>
          <w:rFonts w:ascii="Times New Roman"/>
          <w:b w:val="false"/>
          <w:i w:val="false"/>
          <w:color w:val="000000"/>
          <w:sz w:val="28"/>
        </w:rPr>
        <w:t>
      2. Документы Фонда представляет собой совокупность геодезических, топографических, картографических, гидрографических, аэрокосмосъемочных, гравиметрических материалов и данных, полученных в результате осуществления геодезической и картографической деятельности и имеющих общегосударственное межотраслевое, специальное и (или) отраслевое значения.</w:t>
      </w:r>
    </w:p>
    <w:bookmarkEnd w:id="17"/>
    <w:bookmarkStart w:name="z26" w:id="18"/>
    <w:p>
      <w:pPr>
        <w:spacing w:after="0"/>
        <w:ind w:left="0"/>
        <w:jc w:val="both"/>
      </w:pPr>
      <w:r>
        <w:rPr>
          <w:rFonts w:ascii="Times New Roman"/>
          <w:b w:val="false"/>
          <w:i w:val="false"/>
          <w:color w:val="000000"/>
          <w:sz w:val="28"/>
        </w:rPr>
        <w:t>
      В состав документов Фонда включается перечень материалов и данных согласно приложению 1 к настоящим Правилам.</w:t>
      </w:r>
    </w:p>
    <w:bookmarkEnd w:id="18"/>
    <w:bookmarkStart w:name="z27" w:id="19"/>
    <w:p>
      <w:pPr>
        <w:spacing w:after="0"/>
        <w:ind w:left="0"/>
        <w:jc w:val="both"/>
      </w:pPr>
      <w:r>
        <w:rPr>
          <w:rFonts w:ascii="Times New Roman"/>
          <w:b w:val="false"/>
          <w:i w:val="false"/>
          <w:color w:val="000000"/>
          <w:sz w:val="28"/>
        </w:rPr>
        <w:t>
      3. Документы Фонда формируются по направлениям геодезической и картографической деятельности с учетом масштабов и сроков их хранения.</w:t>
      </w:r>
    </w:p>
    <w:bookmarkEnd w:id="19"/>
    <w:bookmarkStart w:name="z28" w:id="20"/>
    <w:p>
      <w:pPr>
        <w:spacing w:after="0"/>
        <w:ind w:left="0"/>
        <w:jc w:val="both"/>
      </w:pPr>
      <w:r>
        <w:rPr>
          <w:rFonts w:ascii="Times New Roman"/>
          <w:b w:val="false"/>
          <w:i w:val="false"/>
          <w:color w:val="000000"/>
          <w:sz w:val="28"/>
        </w:rPr>
        <w:t>
      Для удобства пользования составляются указатели, в которых дается схема размещения документов Фонда.</w:t>
      </w:r>
    </w:p>
    <w:bookmarkEnd w:id="20"/>
    <w:bookmarkStart w:name="z29" w:id="21"/>
    <w:p>
      <w:pPr>
        <w:spacing w:after="0"/>
        <w:ind w:left="0"/>
        <w:jc w:val="both"/>
      </w:pPr>
      <w:r>
        <w:rPr>
          <w:rFonts w:ascii="Times New Roman"/>
          <w:b w:val="false"/>
          <w:i w:val="false"/>
          <w:color w:val="000000"/>
          <w:sz w:val="28"/>
        </w:rPr>
        <w:t>
      4. Физические и юридические лица, осуществляющие геодезическую и картографическую деятельность, безвозмездно представляют один экземпляр копий созданных ими геодезических и картографических материалов и данных, подлежащих включению в Фонд с сохранением авторских прав.</w:t>
      </w:r>
    </w:p>
    <w:bookmarkEnd w:id="21"/>
    <w:bookmarkStart w:name="z30" w:id="22"/>
    <w:p>
      <w:pPr>
        <w:spacing w:after="0"/>
        <w:ind w:left="0"/>
        <w:jc w:val="both"/>
      </w:pPr>
      <w:r>
        <w:rPr>
          <w:rFonts w:ascii="Times New Roman"/>
          <w:b w:val="false"/>
          <w:i w:val="false"/>
          <w:color w:val="000000"/>
          <w:sz w:val="28"/>
        </w:rPr>
        <w:t>
      Материалы и данные, содержащие сведения, составляющие государственные секреты, передаются в Фонд в порядке, установленном законодательством Республики Казахстан.</w:t>
      </w:r>
    </w:p>
    <w:bookmarkEnd w:id="22"/>
    <w:bookmarkStart w:name="z31" w:id="23"/>
    <w:p>
      <w:pPr>
        <w:spacing w:after="0"/>
        <w:ind w:left="0"/>
        <w:jc w:val="both"/>
      </w:pPr>
      <w:r>
        <w:rPr>
          <w:rFonts w:ascii="Times New Roman"/>
          <w:b w:val="false"/>
          <w:i w:val="false"/>
          <w:color w:val="000000"/>
          <w:sz w:val="28"/>
        </w:rPr>
        <w:t>
      5. Документы Фонда в графической, цифровой, электронной, фотографической, бумажной и иных формах и видах подлежат централизованному государственному учету и хранению.</w:t>
      </w:r>
    </w:p>
    <w:bookmarkEnd w:id="23"/>
    <w:bookmarkStart w:name="z32" w:id="24"/>
    <w:p>
      <w:pPr>
        <w:spacing w:after="0"/>
        <w:ind w:left="0"/>
        <w:jc w:val="both"/>
      </w:pPr>
      <w:r>
        <w:rPr>
          <w:rFonts w:ascii="Times New Roman"/>
          <w:b w:val="false"/>
          <w:i w:val="false"/>
          <w:color w:val="000000"/>
          <w:sz w:val="28"/>
        </w:rPr>
        <w:t>
      6. Отнесение материалов и данных к составу Фонда, отбор материалов и данных на хранение, а также их уничтожение по истечению сроков хранения производятся на основании государственной экспертизы ценности документов.</w:t>
      </w:r>
    </w:p>
    <w:bookmarkEnd w:id="24"/>
    <w:bookmarkStart w:name="z33" w:id="25"/>
    <w:p>
      <w:pPr>
        <w:spacing w:after="0"/>
        <w:ind w:left="0"/>
        <w:jc w:val="both"/>
      </w:pPr>
      <w:r>
        <w:rPr>
          <w:rFonts w:ascii="Times New Roman"/>
          <w:b w:val="false"/>
          <w:i w:val="false"/>
          <w:color w:val="000000"/>
          <w:sz w:val="28"/>
        </w:rPr>
        <w:t>
      7. Документы Фонда концентрируются, систематизируются, учитываются, размещаются и хранятся по видам работ в специально приспособленных для этой цели помещениях (хранилищах).</w:t>
      </w:r>
    </w:p>
    <w:bookmarkEnd w:id="25"/>
    <w:bookmarkStart w:name="z34" w:id="26"/>
    <w:p>
      <w:pPr>
        <w:spacing w:after="0"/>
        <w:ind w:left="0"/>
        <w:jc w:val="left"/>
      </w:pPr>
      <w:r>
        <w:rPr>
          <w:rFonts w:ascii="Times New Roman"/>
          <w:b/>
          <w:i w:val="false"/>
          <w:color w:val="000000"/>
        </w:rPr>
        <w:t xml:space="preserve"> Глава 3. Порядок использования и выдачи документов Фонда</w:t>
      </w:r>
    </w:p>
    <w:bookmarkEnd w:id="26"/>
    <w:bookmarkStart w:name="z35" w:id="27"/>
    <w:p>
      <w:pPr>
        <w:spacing w:after="0"/>
        <w:ind w:left="0"/>
        <w:jc w:val="both"/>
      </w:pPr>
      <w:r>
        <w:rPr>
          <w:rFonts w:ascii="Times New Roman"/>
          <w:b w:val="false"/>
          <w:i w:val="false"/>
          <w:color w:val="000000"/>
          <w:sz w:val="28"/>
        </w:rPr>
        <w:t>
      8. Документы Фонда используются для обеспечения государственных органов, физических и юридических лиц в целях проведения геодезических и картографических работ.</w:t>
      </w:r>
    </w:p>
    <w:bookmarkEnd w:id="27"/>
    <w:bookmarkStart w:name="z36" w:id="28"/>
    <w:p>
      <w:pPr>
        <w:spacing w:after="0"/>
        <w:ind w:left="0"/>
        <w:jc w:val="both"/>
      </w:pPr>
      <w:r>
        <w:rPr>
          <w:rFonts w:ascii="Times New Roman"/>
          <w:b w:val="false"/>
          <w:i w:val="false"/>
          <w:color w:val="000000"/>
          <w:sz w:val="28"/>
        </w:rPr>
        <w:t>
      9. Государственным органам документы Фонда предоставляется бесплатно.</w:t>
      </w:r>
    </w:p>
    <w:bookmarkEnd w:id="28"/>
    <w:bookmarkStart w:name="z37" w:id="29"/>
    <w:p>
      <w:pPr>
        <w:spacing w:after="0"/>
        <w:ind w:left="0"/>
        <w:jc w:val="both"/>
      </w:pPr>
      <w:r>
        <w:rPr>
          <w:rFonts w:ascii="Times New Roman"/>
          <w:b w:val="false"/>
          <w:i w:val="false"/>
          <w:color w:val="000000"/>
          <w:sz w:val="28"/>
        </w:rPr>
        <w:t>
      10. Документы Фонда с пометкой "для служебного пользования" и составляющие государственные секреты выдаются государственным органам, физическим и юридическим лицам с разрешения руководителя государственного органа, осуществляющего государственное управление в области геодезии и картографии, и подлежат возврату в течение тридцати календарных дней после дня завершения их использования.</w:t>
      </w:r>
    </w:p>
    <w:bookmarkEnd w:id="29"/>
    <w:bookmarkStart w:name="z38" w:id="30"/>
    <w:p>
      <w:pPr>
        <w:spacing w:after="0"/>
        <w:ind w:left="0"/>
        <w:jc w:val="left"/>
      </w:pPr>
      <w:r>
        <w:rPr>
          <w:rFonts w:ascii="Times New Roman"/>
          <w:b/>
          <w:i w:val="false"/>
          <w:color w:val="000000"/>
        </w:rPr>
        <w:t xml:space="preserve"> Глава 4. Порядок выдачи сведений о геодезической и картографической изученности местности на участках планируемых работ</w:t>
      </w:r>
    </w:p>
    <w:bookmarkEnd w:id="30"/>
    <w:bookmarkStart w:name="z39" w:id="31"/>
    <w:p>
      <w:pPr>
        <w:spacing w:after="0"/>
        <w:ind w:left="0"/>
        <w:jc w:val="both"/>
      </w:pPr>
      <w:r>
        <w:rPr>
          <w:rFonts w:ascii="Times New Roman"/>
          <w:b w:val="false"/>
          <w:i w:val="false"/>
          <w:color w:val="000000"/>
          <w:sz w:val="28"/>
        </w:rPr>
        <w:t>
      11.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 является государственной услугой (далее – государственная услуга).</w:t>
      </w:r>
    </w:p>
    <w:bookmarkEnd w:id="31"/>
    <w:bookmarkStart w:name="z40" w:id="3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согласно приложению 2 к настоящим Правилам.</w:t>
      </w:r>
    </w:p>
    <w:bookmarkEnd w:id="32"/>
    <w:bookmarkStart w:name="z41" w:id="33"/>
    <w:p>
      <w:pPr>
        <w:spacing w:after="0"/>
        <w:ind w:left="0"/>
        <w:jc w:val="both"/>
      </w:pPr>
      <w:r>
        <w:rPr>
          <w:rFonts w:ascii="Times New Roman"/>
          <w:b w:val="false"/>
          <w:i w:val="false"/>
          <w:color w:val="000000"/>
          <w:sz w:val="28"/>
        </w:rPr>
        <w:t>
      12. Для получения государственной услуги физические и юридические лица (далее – услугополучатели) направляют:</w:t>
      </w:r>
    </w:p>
    <w:bookmarkEnd w:id="33"/>
    <w:bookmarkStart w:name="z42" w:id="34"/>
    <w:p>
      <w:pPr>
        <w:spacing w:after="0"/>
        <w:ind w:left="0"/>
        <w:jc w:val="both"/>
      </w:pPr>
      <w:r>
        <w:rPr>
          <w:rFonts w:ascii="Times New Roman"/>
          <w:b w:val="false"/>
          <w:i w:val="false"/>
          <w:color w:val="000000"/>
          <w:sz w:val="28"/>
        </w:rPr>
        <w:t>
      в Комитет геодезии и картографии Министерства цифрового развития, инноваций и аэрокосмической промышленности Республики Казахстан (далее – услугодатель):</w:t>
      </w:r>
    </w:p>
    <w:bookmarkEnd w:id="34"/>
    <w:bookmarkStart w:name="z43" w:id="35"/>
    <w:p>
      <w:pPr>
        <w:spacing w:after="0"/>
        <w:ind w:left="0"/>
        <w:jc w:val="both"/>
      </w:pPr>
      <w:r>
        <w:rPr>
          <w:rFonts w:ascii="Times New Roman"/>
          <w:b w:val="false"/>
          <w:i w:val="false"/>
          <w:color w:val="000000"/>
          <w:sz w:val="28"/>
        </w:rPr>
        <w:t>
      1) для получения материалов и геодезических данных с пометкой "для служебного пользования":</w:t>
      </w:r>
    </w:p>
    <w:bookmarkEnd w:id="35"/>
    <w:bookmarkStart w:name="z44" w:id="36"/>
    <w:p>
      <w:pPr>
        <w:spacing w:after="0"/>
        <w:ind w:left="0"/>
        <w:jc w:val="both"/>
      </w:pPr>
      <w:r>
        <w:rPr>
          <w:rFonts w:ascii="Times New Roman"/>
          <w:b w:val="false"/>
          <w:i w:val="false"/>
          <w:color w:val="000000"/>
          <w:sz w:val="28"/>
        </w:rPr>
        <w:t>
      заявление для получения материалов и геодезических данных с пометкой "для служебного пользования" в бумажной форме, согласно приложению 3 к настоящим Правилам;</w:t>
      </w:r>
    </w:p>
    <w:bookmarkEnd w:id="36"/>
    <w:bookmarkStart w:name="z45" w:id="37"/>
    <w:p>
      <w:pPr>
        <w:spacing w:after="0"/>
        <w:ind w:left="0"/>
        <w:jc w:val="both"/>
      </w:pPr>
      <w:r>
        <w:rPr>
          <w:rFonts w:ascii="Times New Roman"/>
          <w:b w:val="false"/>
          <w:i w:val="false"/>
          <w:color w:val="000000"/>
          <w:sz w:val="28"/>
        </w:rPr>
        <w:t>
      платежный документ (квитанция) об уплате государственной услуги;</w:t>
      </w:r>
    </w:p>
    <w:bookmarkEnd w:id="37"/>
    <w:bookmarkStart w:name="z46" w:id="38"/>
    <w:p>
      <w:pPr>
        <w:spacing w:after="0"/>
        <w:ind w:left="0"/>
        <w:jc w:val="both"/>
      </w:pPr>
      <w:r>
        <w:rPr>
          <w:rFonts w:ascii="Times New Roman"/>
          <w:b w:val="false"/>
          <w:i w:val="false"/>
          <w:color w:val="000000"/>
          <w:sz w:val="28"/>
        </w:rPr>
        <w:t>
      2) для получения материалов и геодезических данных с грифом "секретно":</w:t>
      </w:r>
    </w:p>
    <w:bookmarkEnd w:id="38"/>
    <w:bookmarkStart w:name="z47" w:id="39"/>
    <w:p>
      <w:pPr>
        <w:spacing w:after="0"/>
        <w:ind w:left="0"/>
        <w:jc w:val="both"/>
      </w:pPr>
      <w:r>
        <w:rPr>
          <w:rFonts w:ascii="Times New Roman"/>
          <w:b w:val="false"/>
          <w:i w:val="false"/>
          <w:color w:val="000000"/>
          <w:sz w:val="28"/>
        </w:rPr>
        <w:t>
      заявление для получения материалов и геодезических данных с грифом "секретно" в бумажной форме, согласно приложению 4 к настоящим Правилам;</w:t>
      </w:r>
    </w:p>
    <w:bookmarkEnd w:id="39"/>
    <w:bookmarkStart w:name="z48" w:id="40"/>
    <w:p>
      <w:pPr>
        <w:spacing w:after="0"/>
        <w:ind w:left="0"/>
        <w:jc w:val="both"/>
      </w:pPr>
      <w:r>
        <w:rPr>
          <w:rFonts w:ascii="Times New Roman"/>
          <w:b w:val="false"/>
          <w:i w:val="false"/>
          <w:color w:val="000000"/>
          <w:sz w:val="28"/>
        </w:rPr>
        <w:t>
      проект договора на проведение совместных и других работ между услугополучателем и организацией – заказчиком (государственный орган или государственная организация, являющиеся заказчиками работ, связанных с использованием сведений, составляющих государственные секреты);</w:t>
      </w:r>
    </w:p>
    <w:bookmarkEnd w:id="40"/>
    <w:bookmarkStart w:name="z49" w:id="41"/>
    <w:p>
      <w:pPr>
        <w:spacing w:after="0"/>
        <w:ind w:left="0"/>
        <w:jc w:val="both"/>
      </w:pPr>
      <w:r>
        <w:rPr>
          <w:rFonts w:ascii="Times New Roman"/>
          <w:b w:val="false"/>
          <w:i w:val="false"/>
          <w:color w:val="000000"/>
          <w:sz w:val="28"/>
        </w:rPr>
        <w:t>
      платежный документ (квитанция) об уплате государственной услуги.</w:t>
      </w:r>
    </w:p>
    <w:bookmarkEnd w:id="41"/>
    <w:bookmarkStart w:name="z50" w:id="42"/>
    <w:p>
      <w:pPr>
        <w:spacing w:after="0"/>
        <w:ind w:left="0"/>
        <w:jc w:val="both"/>
      </w:pPr>
      <w:r>
        <w:rPr>
          <w:rFonts w:ascii="Times New Roman"/>
          <w:b w:val="false"/>
          <w:i w:val="false"/>
          <w:color w:val="000000"/>
          <w:sz w:val="28"/>
        </w:rPr>
        <w:t>
      посредством веб-портала "электронного правительства" www.egov.kz (далее – портал):</w:t>
      </w:r>
    </w:p>
    <w:bookmarkEnd w:id="42"/>
    <w:bookmarkStart w:name="z51" w:id="43"/>
    <w:p>
      <w:pPr>
        <w:spacing w:after="0"/>
        <w:ind w:left="0"/>
        <w:jc w:val="both"/>
      </w:pPr>
      <w:r>
        <w:rPr>
          <w:rFonts w:ascii="Times New Roman"/>
          <w:b w:val="false"/>
          <w:i w:val="false"/>
          <w:color w:val="000000"/>
          <w:sz w:val="28"/>
        </w:rPr>
        <w:t>
      3) для получения материалов и геодезических данных открытого пользования:</w:t>
      </w:r>
    </w:p>
    <w:bookmarkEnd w:id="43"/>
    <w:bookmarkStart w:name="z52" w:id="44"/>
    <w:p>
      <w:pPr>
        <w:spacing w:after="0"/>
        <w:ind w:left="0"/>
        <w:jc w:val="both"/>
      </w:pPr>
      <w:r>
        <w:rPr>
          <w:rFonts w:ascii="Times New Roman"/>
          <w:b w:val="false"/>
          <w:i w:val="false"/>
          <w:color w:val="000000"/>
          <w:sz w:val="28"/>
        </w:rPr>
        <w:t>
      заявление для получения материалов и геодезических данных открытого пользования в форме электронного документа, согласно приложению 5 к настоящим Правилам;</w:t>
      </w:r>
    </w:p>
    <w:bookmarkEnd w:id="44"/>
    <w:bookmarkStart w:name="z53" w:id="45"/>
    <w:p>
      <w:pPr>
        <w:spacing w:after="0"/>
        <w:ind w:left="0"/>
        <w:jc w:val="both"/>
      </w:pPr>
      <w:r>
        <w:rPr>
          <w:rFonts w:ascii="Times New Roman"/>
          <w:b w:val="false"/>
          <w:i w:val="false"/>
          <w:color w:val="000000"/>
          <w:sz w:val="28"/>
        </w:rPr>
        <w:t>
      платежный документ (квитанция) об уплате государственной услуги.</w:t>
      </w:r>
    </w:p>
    <w:bookmarkEnd w:id="45"/>
    <w:bookmarkStart w:name="z54" w:id="46"/>
    <w:p>
      <w:pPr>
        <w:spacing w:after="0"/>
        <w:ind w:left="0"/>
        <w:jc w:val="both"/>
      </w:pPr>
      <w:r>
        <w:rPr>
          <w:rFonts w:ascii="Times New Roman"/>
          <w:b w:val="false"/>
          <w:i w:val="false"/>
          <w:color w:val="000000"/>
          <w:sz w:val="28"/>
        </w:rPr>
        <w:t>
      13. Услугодатель в день поступления заявления осуществляет их прием, регистрацию и отправляет работнику ответственного структурного подразделения услугодателя (далее – работник услугодателя) на исполнение.</w:t>
      </w:r>
    </w:p>
    <w:bookmarkEnd w:id="46"/>
    <w:bookmarkStart w:name="z55" w:id="4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47"/>
    <w:bookmarkStart w:name="z56" w:id="48"/>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юридического лица, регистрации индивидуального предпринимателя, либо о начале деятельности в качестве индивидуального предпринимателя, документы подтверждающего оплату (в случае оплаты через платежный шлюз "электронного правительства" (далее - ПШЭП) услугодатель получает из соответствующих государственных информационных систем через ПШЭП.</w:t>
      </w:r>
    </w:p>
    <w:bookmarkEnd w:id="48"/>
    <w:bookmarkStart w:name="z57" w:id="49"/>
    <w:p>
      <w:pPr>
        <w:spacing w:after="0"/>
        <w:ind w:left="0"/>
        <w:jc w:val="both"/>
      </w:pPr>
      <w:r>
        <w:rPr>
          <w:rFonts w:ascii="Times New Roman"/>
          <w:b w:val="false"/>
          <w:i w:val="false"/>
          <w:color w:val="000000"/>
          <w:sz w:val="28"/>
        </w:rPr>
        <w:t>
      14. При сдаче услугополучателем заявления через портал в "личный кабинет" направляется статус о принятии заявления на оказание государственной услуги, а также уведомление с указанием даты и времени получения результата оказания государственной услуги.</w:t>
      </w:r>
    </w:p>
    <w:bookmarkEnd w:id="49"/>
    <w:bookmarkStart w:name="z58" w:id="50"/>
    <w:p>
      <w:pPr>
        <w:spacing w:after="0"/>
        <w:ind w:left="0"/>
        <w:jc w:val="both"/>
      </w:pPr>
      <w:r>
        <w:rPr>
          <w:rFonts w:ascii="Times New Roman"/>
          <w:b w:val="false"/>
          <w:i w:val="false"/>
          <w:color w:val="000000"/>
          <w:sz w:val="28"/>
        </w:rPr>
        <w:t>
      15. Работник услугодателя в течение одного рабочего дня с момента регистрации заявления услугополучателя направляет в Фонд, подписанный руководителем услугодателя запрос на получение запрашиваемых услугополучателем сведений о геодезической и картографической изученности местности на участках планируемых работ (далее – сведения).</w:t>
      </w:r>
    </w:p>
    <w:bookmarkEnd w:id="50"/>
    <w:bookmarkStart w:name="z59" w:id="51"/>
    <w:p>
      <w:pPr>
        <w:spacing w:after="0"/>
        <w:ind w:left="0"/>
        <w:jc w:val="both"/>
      </w:pPr>
      <w:r>
        <w:rPr>
          <w:rFonts w:ascii="Times New Roman"/>
          <w:b w:val="false"/>
          <w:i w:val="false"/>
          <w:color w:val="000000"/>
          <w:sz w:val="28"/>
        </w:rPr>
        <w:t xml:space="preserve">
      16. За выдачу сведений услугодателем взимается оплата, производимая услугополучателем в соответствии со стоимостью работ по выдаче сведений, устанавливаемой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15 Закона Республики Казахстан от 1 марта 2011 года "О государственном имуществе", размещаемой на официальных сайтах Министерства цифрового развития, инноваций и аэрокосмической промышленности Республики Казахстан (далее – уполномоченный орган) www.gov.kz/memleket/entities/mdai и Фонда www.nkgf.kz.</w:t>
      </w:r>
    </w:p>
    <w:bookmarkEnd w:id="51"/>
    <w:bookmarkStart w:name="z60" w:id="52"/>
    <w:p>
      <w:pPr>
        <w:spacing w:after="0"/>
        <w:ind w:left="0"/>
        <w:jc w:val="both"/>
      </w:pPr>
      <w:r>
        <w:rPr>
          <w:rFonts w:ascii="Times New Roman"/>
          <w:b w:val="false"/>
          <w:i w:val="false"/>
          <w:color w:val="000000"/>
          <w:sz w:val="28"/>
        </w:rPr>
        <w:t>
      17. Фонд в течение двух рабочих дней со дня получения запроса на получение запрашиваемых услугополучателем сведений определяет объем работ и направляет счет на оплату услугодателю.</w:t>
      </w:r>
    </w:p>
    <w:bookmarkEnd w:id="52"/>
    <w:bookmarkStart w:name="z61" w:id="53"/>
    <w:p>
      <w:pPr>
        <w:spacing w:after="0"/>
        <w:ind w:left="0"/>
        <w:jc w:val="both"/>
      </w:pPr>
      <w:r>
        <w:rPr>
          <w:rFonts w:ascii="Times New Roman"/>
          <w:b w:val="false"/>
          <w:i w:val="false"/>
          <w:color w:val="000000"/>
          <w:sz w:val="28"/>
        </w:rPr>
        <w:t>
      18. Работник услугодателя в течение одного рабочего дня после получения счета на оплату от Фонда направляет услугополучателю уведомление о необходимости уплаты за оказание государственной услуги с указанием счета на оплату (далее – уведомление).</w:t>
      </w:r>
    </w:p>
    <w:bookmarkEnd w:id="53"/>
    <w:bookmarkStart w:name="z62" w:id="54"/>
    <w:p>
      <w:pPr>
        <w:spacing w:after="0"/>
        <w:ind w:left="0"/>
        <w:jc w:val="both"/>
      </w:pPr>
      <w:r>
        <w:rPr>
          <w:rFonts w:ascii="Times New Roman"/>
          <w:b w:val="false"/>
          <w:i w:val="false"/>
          <w:color w:val="000000"/>
          <w:sz w:val="28"/>
        </w:rPr>
        <w:t>
      При обращении услугополучателя через портал, уведомление направляется в "личный кабинет" услугополучателя.</w:t>
      </w:r>
    </w:p>
    <w:bookmarkEnd w:id="54"/>
    <w:bookmarkStart w:name="z63" w:id="55"/>
    <w:p>
      <w:pPr>
        <w:spacing w:after="0"/>
        <w:ind w:left="0"/>
        <w:jc w:val="both"/>
      </w:pPr>
      <w:r>
        <w:rPr>
          <w:rFonts w:ascii="Times New Roman"/>
          <w:b w:val="false"/>
          <w:i w:val="false"/>
          <w:color w:val="000000"/>
          <w:sz w:val="28"/>
        </w:rPr>
        <w:t>
      19. Услугополучатель в течении двух рабочих дней со дня получения уведомления осуществляет оплату за оказание государственной услуги.</w:t>
      </w:r>
    </w:p>
    <w:bookmarkEnd w:id="55"/>
    <w:bookmarkStart w:name="z64" w:id="56"/>
    <w:p>
      <w:pPr>
        <w:spacing w:after="0"/>
        <w:ind w:left="0"/>
        <w:jc w:val="both"/>
      </w:pPr>
      <w:r>
        <w:rPr>
          <w:rFonts w:ascii="Times New Roman"/>
          <w:b w:val="false"/>
          <w:i w:val="false"/>
          <w:color w:val="000000"/>
          <w:sz w:val="28"/>
        </w:rPr>
        <w:t>
      Оплата за оказание государственной услуги производится наличным или безналичным способом через банки второго уровня.</w:t>
      </w:r>
    </w:p>
    <w:bookmarkEnd w:id="56"/>
    <w:bookmarkStart w:name="z65" w:id="57"/>
    <w:p>
      <w:pPr>
        <w:spacing w:after="0"/>
        <w:ind w:left="0"/>
        <w:jc w:val="both"/>
      </w:pPr>
      <w:r>
        <w:rPr>
          <w:rFonts w:ascii="Times New Roman"/>
          <w:b w:val="false"/>
          <w:i w:val="false"/>
          <w:color w:val="000000"/>
          <w:sz w:val="28"/>
        </w:rPr>
        <w:t>
      При направлении заявления для получения материалов и геодезических данных открытого пользования в форме электронного документа посредствам портала оплата за оказание государственной услуги может осуществляться через ПШЭП.</w:t>
      </w:r>
    </w:p>
    <w:bookmarkEnd w:id="57"/>
    <w:bookmarkStart w:name="z66" w:id="58"/>
    <w:p>
      <w:pPr>
        <w:spacing w:after="0"/>
        <w:ind w:left="0"/>
        <w:jc w:val="both"/>
      </w:pPr>
      <w:r>
        <w:rPr>
          <w:rFonts w:ascii="Times New Roman"/>
          <w:b w:val="false"/>
          <w:i w:val="false"/>
          <w:color w:val="000000"/>
          <w:sz w:val="28"/>
        </w:rPr>
        <w:t>
      20. В случае не уплаты услугополучателем средств за оказание государственной услуги, работник услугодателя направляет в течение одного рабочего дня, подписанный руководителем услугодателя мотивированный ответ об отказе в оказании государственной услуги, согласно приложению 6 к настоящим Правилам.</w:t>
      </w:r>
    </w:p>
    <w:bookmarkEnd w:id="58"/>
    <w:bookmarkStart w:name="z67" w:id="59"/>
    <w:p>
      <w:pPr>
        <w:spacing w:after="0"/>
        <w:ind w:left="0"/>
        <w:jc w:val="both"/>
      </w:pPr>
      <w:r>
        <w:rPr>
          <w:rFonts w:ascii="Times New Roman"/>
          <w:b w:val="false"/>
          <w:i w:val="false"/>
          <w:color w:val="000000"/>
          <w:sz w:val="28"/>
        </w:rPr>
        <w:t>
      21. После предоставления услугополучателем платежного документа работник услугодателя в сроки, указанные в пункте 19 настоящих Правил, направляет в Фонд уведомление на выдачу сведений.</w:t>
      </w:r>
    </w:p>
    <w:bookmarkEnd w:id="59"/>
    <w:bookmarkStart w:name="z68" w:id="60"/>
    <w:p>
      <w:pPr>
        <w:spacing w:after="0"/>
        <w:ind w:left="0"/>
        <w:jc w:val="both"/>
      </w:pPr>
      <w:r>
        <w:rPr>
          <w:rFonts w:ascii="Times New Roman"/>
          <w:b w:val="false"/>
          <w:i w:val="false"/>
          <w:color w:val="000000"/>
          <w:sz w:val="28"/>
        </w:rPr>
        <w:t>
      Со дня получения уведомления на выдачу сведения от услугодателя Фонд в течение одиннадцати рабочих дней приступает к подбору, изготовлению сведений и направляет услугодателю уведомление о готовности запрашиваемых сведений.</w:t>
      </w:r>
    </w:p>
    <w:bookmarkEnd w:id="60"/>
    <w:bookmarkStart w:name="z69" w:id="61"/>
    <w:p>
      <w:pPr>
        <w:spacing w:after="0"/>
        <w:ind w:left="0"/>
        <w:jc w:val="both"/>
      </w:pPr>
      <w:r>
        <w:rPr>
          <w:rFonts w:ascii="Times New Roman"/>
          <w:b w:val="false"/>
          <w:i w:val="false"/>
          <w:color w:val="000000"/>
          <w:sz w:val="28"/>
        </w:rPr>
        <w:t>
      После получения уведомления о готовности запрашиваемых сведений от Фонда, работник услугодателя направляет услугополучателю уведомление о готовности и месте получения запрашиваемых сведений в течении одного рабочего дня.</w:t>
      </w:r>
    </w:p>
    <w:bookmarkEnd w:id="61"/>
    <w:bookmarkStart w:name="z70" w:id="62"/>
    <w:p>
      <w:pPr>
        <w:spacing w:after="0"/>
        <w:ind w:left="0"/>
        <w:jc w:val="both"/>
      </w:pPr>
      <w:r>
        <w:rPr>
          <w:rFonts w:ascii="Times New Roman"/>
          <w:b w:val="false"/>
          <w:i w:val="false"/>
          <w:color w:val="000000"/>
          <w:sz w:val="28"/>
        </w:rPr>
        <w:t>
      В случае обращения услугополучателя посредством портала в "личный кабинет" услугополучателя направляется уведомление о готовности и месте получения запрашиваемых сведений.</w:t>
      </w:r>
    </w:p>
    <w:bookmarkEnd w:id="62"/>
    <w:bookmarkStart w:name="z71" w:id="63"/>
    <w:p>
      <w:pPr>
        <w:spacing w:after="0"/>
        <w:ind w:left="0"/>
        <w:jc w:val="both"/>
      </w:pPr>
      <w:r>
        <w:rPr>
          <w:rFonts w:ascii="Times New Roman"/>
          <w:b w:val="false"/>
          <w:i w:val="false"/>
          <w:color w:val="000000"/>
          <w:sz w:val="28"/>
        </w:rPr>
        <w:t>
      Выдача готовых сведений услугополучателю осуществляется по предъявлению удостоверения личности и (или) документа, подтверждающего полномочия представителя.</w:t>
      </w:r>
    </w:p>
    <w:bookmarkEnd w:id="63"/>
    <w:bookmarkStart w:name="z72" w:id="64"/>
    <w:p>
      <w:pPr>
        <w:spacing w:after="0"/>
        <w:ind w:left="0"/>
        <w:jc w:val="both"/>
      </w:pPr>
      <w:r>
        <w:rPr>
          <w:rFonts w:ascii="Times New Roman"/>
          <w:b w:val="false"/>
          <w:i w:val="false"/>
          <w:color w:val="000000"/>
          <w:sz w:val="28"/>
        </w:rPr>
        <w:t>
      22. Основаниями для отказа в оказании государственной услуги являются:</w:t>
      </w:r>
    </w:p>
    <w:bookmarkEnd w:id="64"/>
    <w:bookmarkStart w:name="z73" w:id="6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5"/>
    <w:bookmarkStart w:name="z74" w:id="66"/>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66"/>
    <w:bookmarkStart w:name="z75" w:id="67"/>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67"/>
    <w:bookmarkStart w:name="z76" w:id="68"/>
    <w:p>
      <w:pPr>
        <w:spacing w:after="0"/>
        <w:ind w:left="0"/>
        <w:jc w:val="both"/>
      </w:pPr>
      <w:r>
        <w:rPr>
          <w:rFonts w:ascii="Times New Roman"/>
          <w:b w:val="false"/>
          <w:i w:val="false"/>
          <w:color w:val="000000"/>
          <w:sz w:val="28"/>
        </w:rPr>
        <w:t>
      23.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8"/>
    <w:bookmarkStart w:name="z77" w:id="69"/>
    <w:p>
      <w:pPr>
        <w:spacing w:after="0"/>
        <w:ind w:left="0"/>
        <w:jc w:val="left"/>
      </w:pPr>
      <w:r>
        <w:rPr>
          <w:rFonts w:ascii="Times New Roman"/>
          <w:b/>
          <w:i w:val="false"/>
          <w:color w:val="000000"/>
        </w:rPr>
        <w:t xml:space="preserve"> Глава 5. Порядок обжалования решений, действий (бездействий) услугодателя и (или) его должностных лиц, по вопросам оказания государственных услуг</w:t>
      </w:r>
    </w:p>
    <w:bookmarkEnd w:id="69"/>
    <w:bookmarkStart w:name="z78" w:id="70"/>
    <w:p>
      <w:pPr>
        <w:spacing w:after="0"/>
        <w:ind w:left="0"/>
        <w:jc w:val="both"/>
      </w:pPr>
      <w:r>
        <w:rPr>
          <w:rFonts w:ascii="Times New Roman"/>
          <w:b w:val="false"/>
          <w:i w:val="false"/>
          <w:color w:val="000000"/>
          <w:sz w:val="28"/>
        </w:rPr>
        <w:t>
      24.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0"/>
    <w:bookmarkStart w:name="z79" w:id="7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 в вышестоящий государственный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от 15 апреля 2013 года "О государственных услугах", подлежит рассмотрению в течение пяти рабочих дней со дня ее регистрации.</w:t>
      </w:r>
    </w:p>
    <w:bookmarkEnd w:id="71"/>
    <w:bookmarkStart w:name="z80" w:id="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2"/>
    <w:bookmarkStart w:name="z81" w:id="73"/>
    <w:p>
      <w:pPr>
        <w:spacing w:after="0"/>
        <w:ind w:left="0"/>
        <w:jc w:val="both"/>
      </w:pPr>
      <w:r>
        <w:rPr>
          <w:rFonts w:ascii="Times New Roman"/>
          <w:b w:val="false"/>
          <w:i w:val="false"/>
          <w:color w:val="000000"/>
          <w:sz w:val="28"/>
        </w:rPr>
        <w:t>
      В случаях несогласия с результатам оказания государственной услуги услугополучатель обращается в суд в установленном законодательством Республики Казахстан порядке.</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сбора,</w:t>
            </w:r>
            <w:r>
              <w:br/>
            </w:r>
            <w:r>
              <w:rPr>
                <w:rFonts w:ascii="Times New Roman"/>
                <w:b w:val="false"/>
                <w:i w:val="false"/>
                <w:color w:val="000000"/>
                <w:sz w:val="20"/>
              </w:rPr>
              <w:t>хранения, использования и</w:t>
            </w:r>
            <w:r>
              <w:br/>
            </w:r>
            <w:r>
              <w:rPr>
                <w:rFonts w:ascii="Times New Roman"/>
                <w:b w:val="false"/>
                <w:i w:val="false"/>
                <w:color w:val="000000"/>
                <w:sz w:val="20"/>
              </w:rPr>
              <w:t>выдачи документов</w:t>
            </w:r>
            <w:r>
              <w:br/>
            </w:r>
            <w:r>
              <w:rPr>
                <w:rFonts w:ascii="Times New Roman"/>
                <w:b w:val="false"/>
                <w:i w:val="false"/>
                <w:color w:val="000000"/>
                <w:sz w:val="20"/>
              </w:rPr>
              <w:t>Национального картографо-</w:t>
            </w:r>
            <w:r>
              <w:br/>
            </w:r>
            <w:r>
              <w:rPr>
                <w:rFonts w:ascii="Times New Roman"/>
                <w:b w:val="false"/>
                <w:i w:val="false"/>
                <w:color w:val="000000"/>
                <w:sz w:val="20"/>
              </w:rPr>
              <w:t>геодезического фонда</w:t>
            </w:r>
            <w:r>
              <w:br/>
            </w:r>
            <w:r>
              <w:rPr>
                <w:rFonts w:ascii="Times New Roman"/>
                <w:b w:val="false"/>
                <w:i w:val="false"/>
                <w:color w:val="000000"/>
                <w:sz w:val="20"/>
              </w:rPr>
              <w:t>Республики Казахстан</w:t>
            </w:r>
          </w:p>
        </w:tc>
      </w:tr>
    </w:tbl>
    <w:bookmarkStart w:name="z83" w:id="74"/>
    <w:p>
      <w:pPr>
        <w:spacing w:after="0"/>
        <w:ind w:left="0"/>
        <w:jc w:val="left"/>
      </w:pPr>
      <w:r>
        <w:rPr>
          <w:rFonts w:ascii="Times New Roman"/>
          <w:b/>
          <w:i w:val="false"/>
          <w:color w:val="000000"/>
        </w:rPr>
        <w:t xml:space="preserve"> Перечень материалов и данных, включаемых в состав документов Национального картографо-геодезического фонда Республики Казахстан</w:t>
      </w:r>
    </w:p>
    <w:bookmarkEnd w:id="74"/>
    <w:bookmarkStart w:name="z84" w:id="75"/>
    <w:p>
      <w:pPr>
        <w:spacing w:after="0"/>
        <w:ind w:left="0"/>
        <w:jc w:val="both"/>
      </w:pPr>
      <w:r>
        <w:rPr>
          <w:rFonts w:ascii="Times New Roman"/>
          <w:b w:val="false"/>
          <w:i w:val="false"/>
          <w:color w:val="000000"/>
          <w:sz w:val="28"/>
        </w:rPr>
        <w:t>
      1. Технические проекты на выполнение топографо-геодезических и картографических работ.</w:t>
      </w:r>
    </w:p>
    <w:bookmarkEnd w:id="75"/>
    <w:bookmarkStart w:name="z85" w:id="76"/>
    <w:p>
      <w:pPr>
        <w:spacing w:after="0"/>
        <w:ind w:left="0"/>
        <w:jc w:val="both"/>
      </w:pPr>
      <w:r>
        <w:rPr>
          <w:rFonts w:ascii="Times New Roman"/>
          <w:b w:val="false"/>
          <w:i w:val="false"/>
          <w:color w:val="000000"/>
          <w:sz w:val="28"/>
        </w:rPr>
        <w:t>
      2. Технические отчеты, каталоги координат и высот и другие материалы и данные по созданию, развитию и поддержанию в рабочем состоянии государственных нивелирных сетей, геодезических сетей всех классов и разрядов, гравиметрических фундаментальной и первого класса сетей.</w:t>
      </w:r>
    </w:p>
    <w:bookmarkEnd w:id="76"/>
    <w:bookmarkStart w:name="z86" w:id="77"/>
    <w:p>
      <w:pPr>
        <w:spacing w:after="0"/>
        <w:ind w:left="0"/>
        <w:jc w:val="both"/>
      </w:pPr>
      <w:r>
        <w:rPr>
          <w:rFonts w:ascii="Times New Roman"/>
          <w:b w:val="false"/>
          <w:i w:val="false"/>
          <w:color w:val="000000"/>
          <w:sz w:val="28"/>
        </w:rPr>
        <w:t>
      3. Первичные и производные материалы и данные дистанционного зондирования Земли (аэрофотосъемки и космической съемки) в целях обеспечения геодезической и картографической деятельности, а также паспорта аэрофотосъемки, данные специальных приборов, схемы картографической привязки съемок.</w:t>
      </w:r>
    </w:p>
    <w:bookmarkEnd w:id="77"/>
    <w:bookmarkStart w:name="z87" w:id="78"/>
    <w:p>
      <w:pPr>
        <w:spacing w:after="0"/>
        <w:ind w:left="0"/>
        <w:jc w:val="both"/>
      </w:pPr>
      <w:r>
        <w:rPr>
          <w:rFonts w:ascii="Times New Roman"/>
          <w:b w:val="false"/>
          <w:i w:val="false"/>
          <w:color w:val="000000"/>
          <w:sz w:val="28"/>
        </w:rPr>
        <w:t>
      4. Материалы и данные геодинамических исследований на базе геодезических, гравиметрических, космических измерений.</w:t>
      </w:r>
    </w:p>
    <w:bookmarkEnd w:id="78"/>
    <w:bookmarkStart w:name="z88" w:id="79"/>
    <w:p>
      <w:pPr>
        <w:spacing w:after="0"/>
        <w:ind w:left="0"/>
        <w:jc w:val="both"/>
      </w:pPr>
      <w:r>
        <w:rPr>
          <w:rFonts w:ascii="Times New Roman"/>
          <w:b w:val="false"/>
          <w:i w:val="false"/>
          <w:color w:val="000000"/>
          <w:sz w:val="28"/>
        </w:rPr>
        <w:t>
      5. Технические отчеты по топографическим съемкам местности (масштаб 1:2000 и мельче), в том числе шельфа морей, озер, рек и водохранилищ.</w:t>
      </w:r>
    </w:p>
    <w:bookmarkEnd w:id="79"/>
    <w:bookmarkStart w:name="z89" w:id="80"/>
    <w:p>
      <w:pPr>
        <w:spacing w:after="0"/>
        <w:ind w:left="0"/>
        <w:jc w:val="both"/>
      </w:pPr>
      <w:r>
        <w:rPr>
          <w:rFonts w:ascii="Times New Roman"/>
          <w:b w:val="false"/>
          <w:i w:val="false"/>
          <w:color w:val="000000"/>
          <w:sz w:val="28"/>
        </w:rPr>
        <w:t>
      6. Оригиналы и копии государственных топографических карт, в том числе шельфа морей, озер, рек, водохранилищ, планов городов и населенных пунктов (масштаб 1:2000 и мельче) в графической, цифровой, фотографической, электронной формах, а также тиражные оттиски указанных карт и планов.</w:t>
      </w:r>
    </w:p>
    <w:bookmarkEnd w:id="80"/>
    <w:bookmarkStart w:name="z90" w:id="81"/>
    <w:p>
      <w:pPr>
        <w:spacing w:after="0"/>
        <w:ind w:left="0"/>
        <w:jc w:val="both"/>
      </w:pPr>
      <w:r>
        <w:rPr>
          <w:rFonts w:ascii="Times New Roman"/>
          <w:b w:val="false"/>
          <w:i w:val="false"/>
          <w:color w:val="000000"/>
          <w:sz w:val="28"/>
        </w:rPr>
        <w:t>
      7. Оригиналы общегеографических, политико-административных, научно-административных, научно-справочных и других тематических карт и атласов общегосударственного и межотраслевого назначения, учебных картографических пособий, тиражные оттиски картографических материалов, являющихся основой для создания производной продукции.</w:t>
      </w:r>
    </w:p>
    <w:bookmarkEnd w:id="81"/>
    <w:bookmarkStart w:name="z91" w:id="82"/>
    <w:p>
      <w:pPr>
        <w:spacing w:after="0"/>
        <w:ind w:left="0"/>
        <w:jc w:val="both"/>
      </w:pPr>
      <w:r>
        <w:rPr>
          <w:rFonts w:ascii="Times New Roman"/>
          <w:b w:val="false"/>
          <w:i w:val="false"/>
          <w:color w:val="000000"/>
          <w:sz w:val="28"/>
        </w:rPr>
        <w:t>
      8. Дежурные (справочные) топографические карты с документацией, в том числе материалы по установлению государственной границы Республики Казахстан и границ административно-территориальных единиц и границ иностранных государств.</w:t>
      </w:r>
    </w:p>
    <w:bookmarkEnd w:id="82"/>
    <w:bookmarkStart w:name="z92" w:id="83"/>
    <w:p>
      <w:pPr>
        <w:spacing w:after="0"/>
        <w:ind w:left="0"/>
        <w:jc w:val="both"/>
      </w:pPr>
      <w:r>
        <w:rPr>
          <w:rFonts w:ascii="Times New Roman"/>
          <w:b w:val="false"/>
          <w:i w:val="false"/>
          <w:color w:val="000000"/>
          <w:sz w:val="28"/>
        </w:rPr>
        <w:t>
      9. Государственный каталог географических названий и исходные материалы к нему, словари и справочники наименований географических объектов на территории Республики Казахстан, иностранных государств, материков и океанов.</w:t>
      </w:r>
    </w:p>
    <w:bookmarkEnd w:id="83"/>
    <w:bookmarkStart w:name="z93" w:id="84"/>
    <w:p>
      <w:pPr>
        <w:spacing w:after="0"/>
        <w:ind w:left="0"/>
        <w:jc w:val="both"/>
      </w:pPr>
      <w:r>
        <w:rPr>
          <w:rFonts w:ascii="Times New Roman"/>
          <w:b w:val="false"/>
          <w:i w:val="false"/>
          <w:color w:val="000000"/>
          <w:sz w:val="28"/>
        </w:rPr>
        <w:t>
      10. Нормативно-технические документы в области геодезической и картографической деятельности, архивного дела, режима секретности.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сбора, хранения,</w:t>
            </w:r>
            <w:r>
              <w:br/>
            </w:r>
            <w:r>
              <w:rPr>
                <w:rFonts w:ascii="Times New Roman"/>
                <w:b w:val="false"/>
                <w:i w:val="false"/>
                <w:color w:val="000000"/>
                <w:sz w:val="20"/>
              </w:rPr>
              <w:t>использования и выдачи</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картографо-геодезического</w:t>
            </w:r>
            <w:r>
              <w:br/>
            </w:r>
            <w:r>
              <w:rPr>
                <w:rFonts w:ascii="Times New Roman"/>
                <w:b w:val="false"/>
                <w:i w:val="false"/>
                <w:color w:val="000000"/>
                <w:sz w:val="20"/>
              </w:rPr>
              <w:t>фонда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 (далее – Стандарт)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Министерства цифрового развития, инноваций и аэрокосмической промышленности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(девятнадцать)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Выдача сведений о геодезической и картографической изученности местности на участках планируемых работ (далее – сведений) либо мотивированный ответ об отказе в оказании государственной услуги.</w:t>
            </w:r>
          </w:p>
          <w:bookmarkEnd w:id="86"/>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 (далее услугополучатель).</w:t>
            </w:r>
          </w:p>
          <w:bookmarkEnd w:id="87"/>
          <w:p>
            <w:pPr>
              <w:spacing w:after="20"/>
              <w:ind w:left="20"/>
              <w:jc w:val="both"/>
            </w:pPr>
            <w:r>
              <w:rPr>
                <w:rFonts w:ascii="Times New Roman"/>
                <w:b w:val="false"/>
                <w:i w:val="false"/>
                <w:color w:val="000000"/>
                <w:sz w:val="20"/>
              </w:rPr>
              <w:t xml:space="preserve">
За выдачу сведений услугодателем взимается оплата, производимая услугополучателем в соответствии со стоимостью работ по выдаче сведений, устанавливаемой согласно </w:t>
            </w:r>
            <w:r>
              <w:rPr>
                <w:rFonts w:ascii="Times New Roman"/>
                <w:b w:val="false"/>
                <w:i w:val="false"/>
                <w:color w:val="000000"/>
                <w:sz w:val="20"/>
              </w:rPr>
              <w:t>подпункту 13)</w:t>
            </w:r>
            <w:r>
              <w:rPr>
                <w:rFonts w:ascii="Times New Roman"/>
                <w:b w:val="false"/>
                <w:i w:val="false"/>
                <w:color w:val="000000"/>
                <w:sz w:val="20"/>
              </w:rPr>
              <w:t xml:space="preserve"> статьи 15 Закона Республики Казахстан от 1 марта 2011 года "О государственном имуществе", размещаемой на официальных сайтах Министерства цифрового развития, инноваций и аэрокосмической промышленности Республики Казахстан (далее – уполномоченный орган) www.gov.kz/memleket/entities/mdai и Фонда www.nkgf.kz.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xml:space="preserve">
1) услугодателя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(далее – Закон о праздниках).</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устанавливается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статьи 5 Закона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уполномоченного органа: www.gov.kz/memleke​t/entities/mdai;</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Услугодателю:</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для получения материалов и геодезических данных с пометкой "для служебного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для получения материалов и геодезических данных с пометкой "для служебного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платежный документ (квитанция) об уплате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получения материалов и геодезических данных с грифом "секретно":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для получения материалов и геодезических данных с грифом "секретно"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договора на проведение совместных и других работ между организацией – заказчиком (государственный орган или государственная организация, являющиеся заказчиками работ, связанных с использованием сведений, составляющих государственные секреты) и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платежный документ (квитанция) об уплате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материалов и геодезических данных открытого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заявление для получения материалов и геодезических данных открытого пользования;</w:t>
            </w:r>
          </w:p>
          <w:p>
            <w:pPr>
              <w:spacing w:after="20"/>
              <w:ind w:left="20"/>
              <w:jc w:val="both"/>
            </w:pPr>
            <w:r>
              <w:rPr>
                <w:rFonts w:ascii="Times New Roman"/>
                <w:b w:val="false"/>
                <w:i w:val="false"/>
                <w:color w:val="000000"/>
                <w:sz w:val="20"/>
              </w:rPr>
              <w:t>
платежный документ (квитанция) об уплате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Услугополучатель направляет заявление государственной услуги открытого пользования в электронной форме через портал при условии наличия электронной цифровой подписи.</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Государственную услугу с пометкой "для служебного пользования", с грифом "секретно" получает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формирования, сбора, хранения,</w:t>
            </w:r>
            <w:r>
              <w:br/>
            </w:r>
            <w:r>
              <w:rPr>
                <w:rFonts w:ascii="Times New Roman"/>
                <w:b w:val="false"/>
                <w:i w:val="false"/>
                <w:color w:val="000000"/>
                <w:sz w:val="20"/>
              </w:rPr>
              <w:t>использования и выдачи</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картографо-геодезического</w:t>
            </w:r>
            <w:r>
              <w:br/>
            </w:r>
            <w:r>
              <w:rPr>
                <w:rFonts w:ascii="Times New Roman"/>
                <w:b w:val="false"/>
                <w:i w:val="false"/>
                <w:color w:val="000000"/>
                <w:sz w:val="20"/>
              </w:rPr>
              <w:t>фонда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геодезии и картографии</w:t>
            </w:r>
            <w:r>
              <w:br/>
            </w:r>
            <w:r>
              <w:rPr>
                <w:rFonts w:ascii="Times New Roman"/>
                <w:b w:val="false"/>
                <w:i w:val="false"/>
                <w:color w:val="000000"/>
                <w:sz w:val="20"/>
              </w:rPr>
              <w:t>Министерства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контактный телефон</w:t>
            </w:r>
            <w:r>
              <w:br/>
            </w:r>
            <w:r>
              <w:rPr>
                <w:rFonts w:ascii="Times New Roman"/>
                <w:b w:val="false"/>
                <w:i w:val="false"/>
                <w:color w:val="000000"/>
                <w:sz w:val="20"/>
              </w:rPr>
              <w:t>(при наличии))</w:t>
            </w:r>
          </w:p>
        </w:tc>
      </w:tr>
    </w:tbl>
    <w:bookmarkStart w:name="z125" w:id="92"/>
    <w:p>
      <w:pPr>
        <w:spacing w:after="0"/>
        <w:ind w:left="0"/>
        <w:jc w:val="left"/>
      </w:pPr>
      <w:r>
        <w:rPr>
          <w:rFonts w:ascii="Times New Roman"/>
          <w:b/>
          <w:i w:val="false"/>
          <w:color w:val="000000"/>
        </w:rPr>
        <w:t xml:space="preserve">        Заявление для получения материалов и геодезических данных с пометкой "для служебного пользования"</w:t>
      </w:r>
    </w:p>
    <w:bookmarkEnd w:id="92"/>
    <w:p>
      <w:pPr>
        <w:spacing w:after="0"/>
        <w:ind w:left="0"/>
        <w:jc w:val="both"/>
      </w:pPr>
      <w:bookmarkStart w:name="z126" w:id="93"/>
      <w:r>
        <w:rPr>
          <w:rFonts w:ascii="Times New Roman"/>
          <w:b w:val="false"/>
          <w:i w:val="false"/>
          <w:color w:val="000000"/>
          <w:sz w:val="28"/>
        </w:rPr>
        <w:t>
      Фамилия, имя, отчество (при его наличии) физического лица либо полное наименование юридического лица</w:t>
      </w:r>
    </w:p>
    <w:bookmarkEnd w:id="9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Ведомственная и государственная принадлежность, гражданство (физического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Перечень запрашиваемых сведений материалов с пометкой "для служебного пользования":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Обоснование необходимости и целесообразности передачи сведений: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Срок, на который планируется получить материалы с пометкой "для служебного пользования":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для получения уведомления на оплату услуг за предоставление сведений о геодезической и картографической изученности местности: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(почтовый адрес, номер телефона, адрес электронной почты)</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Заявитель 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физического либо уполномоченного представителя юридического лица, подпись,</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сбора,</w:t>
            </w:r>
            <w:r>
              <w:br/>
            </w:r>
            <w:r>
              <w:rPr>
                <w:rFonts w:ascii="Times New Roman"/>
                <w:b w:val="false"/>
                <w:i w:val="false"/>
                <w:color w:val="000000"/>
                <w:sz w:val="20"/>
              </w:rPr>
              <w:t>хранения, использования и</w:t>
            </w:r>
            <w:r>
              <w:br/>
            </w:r>
            <w:r>
              <w:rPr>
                <w:rFonts w:ascii="Times New Roman"/>
                <w:b w:val="false"/>
                <w:i w:val="false"/>
                <w:color w:val="000000"/>
                <w:sz w:val="20"/>
              </w:rPr>
              <w:t>выдачи документов</w:t>
            </w:r>
            <w:r>
              <w:br/>
            </w:r>
            <w:r>
              <w:rPr>
                <w:rFonts w:ascii="Times New Roman"/>
                <w:b w:val="false"/>
                <w:i w:val="false"/>
                <w:color w:val="000000"/>
                <w:sz w:val="20"/>
              </w:rPr>
              <w:t>Национального картографо-</w:t>
            </w:r>
            <w:r>
              <w:br/>
            </w:r>
            <w:r>
              <w:rPr>
                <w:rFonts w:ascii="Times New Roman"/>
                <w:b w:val="false"/>
                <w:i w:val="false"/>
                <w:color w:val="000000"/>
                <w:sz w:val="20"/>
              </w:rPr>
              <w:t>геодезического фонда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геодезии и картографии</w:t>
            </w:r>
            <w:r>
              <w:br/>
            </w:r>
            <w:r>
              <w:rPr>
                <w:rFonts w:ascii="Times New Roman"/>
                <w:b w:val="false"/>
                <w:i w:val="false"/>
                <w:color w:val="000000"/>
                <w:sz w:val="20"/>
              </w:rPr>
              <w:t>Министерства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контактный телефон</w:t>
            </w:r>
            <w:r>
              <w:br/>
            </w:r>
            <w:r>
              <w:rPr>
                <w:rFonts w:ascii="Times New Roman"/>
                <w:b w:val="false"/>
                <w:i w:val="false"/>
                <w:color w:val="000000"/>
                <w:sz w:val="20"/>
              </w:rPr>
              <w:t>(при наличии))</w:t>
            </w:r>
          </w:p>
        </w:tc>
      </w:tr>
    </w:tbl>
    <w:bookmarkStart w:name="z130" w:id="94"/>
    <w:p>
      <w:pPr>
        <w:spacing w:after="0"/>
        <w:ind w:left="0"/>
        <w:jc w:val="left"/>
      </w:pPr>
      <w:r>
        <w:rPr>
          <w:rFonts w:ascii="Times New Roman"/>
          <w:b/>
          <w:i w:val="false"/>
          <w:color w:val="000000"/>
        </w:rPr>
        <w:t xml:space="preserve">              Заявление для получения материалов и геодезических данных с грифом "секретно"</w:t>
      </w:r>
    </w:p>
    <w:bookmarkEnd w:id="94"/>
    <w:p>
      <w:pPr>
        <w:spacing w:after="0"/>
        <w:ind w:left="0"/>
        <w:jc w:val="both"/>
      </w:pPr>
      <w:bookmarkStart w:name="z131" w:id="95"/>
      <w:r>
        <w:rPr>
          <w:rFonts w:ascii="Times New Roman"/>
          <w:b w:val="false"/>
          <w:i w:val="false"/>
          <w:color w:val="000000"/>
          <w:sz w:val="28"/>
        </w:rPr>
        <w:t>
      Фамилия, имя, отчество (при его наличии) физического лица либо полное</w:t>
      </w:r>
    </w:p>
    <w:bookmarkEnd w:id="95"/>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Ведомственная и государственная принадлежность, гражданство (физического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Перечень запрашиваемых сведений, степень их секретности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Обоснование необходимости и целесообразности передачи сведений: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Номер и дата разрешения Комитета национальной безопасности Республики Казахстан или его органов на проведение организацией-исполнителем работ с использованием сведений, составляющих государственные секреты: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Допуск физического лица к государственным секретам:__________________________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(форма, номер и дата допуска к государственным секретам)</w:t>
      </w:r>
    </w:p>
    <w:p>
      <w:pPr>
        <w:spacing w:after="0"/>
        <w:ind w:left="0"/>
        <w:jc w:val="both"/>
      </w:pPr>
      <w:r>
        <w:rPr>
          <w:rFonts w:ascii="Times New Roman"/>
          <w:b w:val="false"/>
          <w:i w:val="false"/>
          <w:color w:val="000000"/>
          <w:sz w:val="28"/>
        </w:rPr>
        <w:t>Срок, на который планируется получить сведения, составляющие государственные</w:t>
      </w:r>
    </w:p>
    <w:p>
      <w:pPr>
        <w:spacing w:after="0"/>
        <w:ind w:left="0"/>
        <w:jc w:val="both"/>
      </w:pPr>
      <w:r>
        <w:rPr>
          <w:rFonts w:ascii="Times New Roman"/>
          <w:b w:val="false"/>
          <w:i w:val="false"/>
          <w:color w:val="000000"/>
          <w:sz w:val="28"/>
        </w:rPr>
        <w:t>секреты:___________________________________________________________________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для получения уведомления на оплату услуг за предоставление сведений о геодезической и картографической изученности местности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(почтовый адрес, номер телефона, адрес электронной почты)</w:t>
      </w:r>
    </w:p>
    <w:p>
      <w:pPr>
        <w:spacing w:after="0"/>
        <w:ind w:left="0"/>
        <w:jc w:val="both"/>
      </w:pPr>
      <w:r>
        <w:rPr>
          <w:rFonts w:ascii="Times New Roman"/>
          <w:b w:val="false"/>
          <w:i w:val="false"/>
          <w:color w:val="000000"/>
          <w:sz w:val="28"/>
        </w:rPr>
        <w:t>Приложение: проект договора на проведение совместных и других работ между организацией – заказчиком (государственный орган или государственная организация, являющиеся заказчиками работ, связанных с использованием сведений, составляющих государственные секреты) и заявителем.</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Заявитель 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либо уполномоченного представителя юридического лица, подпись,</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сбора, хранения,</w:t>
            </w:r>
            <w:r>
              <w:br/>
            </w:r>
            <w:r>
              <w:rPr>
                <w:rFonts w:ascii="Times New Roman"/>
                <w:b w:val="false"/>
                <w:i w:val="false"/>
                <w:color w:val="000000"/>
                <w:sz w:val="20"/>
              </w:rPr>
              <w:t>использования и выдачи</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картографо-геодезического</w:t>
            </w:r>
            <w:r>
              <w:br/>
            </w:r>
            <w:r>
              <w:rPr>
                <w:rFonts w:ascii="Times New Roman"/>
                <w:b w:val="false"/>
                <w:i w:val="false"/>
                <w:color w:val="000000"/>
                <w:sz w:val="20"/>
              </w:rPr>
              <w:t>фонда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Комитет геодезии и</w:t>
            </w:r>
            <w:r>
              <w:br/>
            </w:r>
            <w:r>
              <w:rPr>
                <w:rFonts w:ascii="Times New Roman"/>
                <w:b w:val="false"/>
                <w:i w:val="false"/>
                <w:color w:val="000000"/>
                <w:sz w:val="20"/>
              </w:rPr>
              <w:t>картографии Министерства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p>
        </w:tc>
      </w:tr>
    </w:tbl>
    <w:bookmarkStart w:name="z135" w:id="96"/>
    <w:p>
      <w:pPr>
        <w:spacing w:after="0"/>
        <w:ind w:left="0"/>
        <w:jc w:val="left"/>
      </w:pPr>
      <w:r>
        <w:rPr>
          <w:rFonts w:ascii="Times New Roman"/>
          <w:b/>
          <w:i w:val="false"/>
          <w:color w:val="000000"/>
        </w:rPr>
        <w:t xml:space="preserve">              Заявление для получения материалов и геодезических данных открытого пользования</w:t>
      </w:r>
    </w:p>
    <w:bookmarkEnd w:id="96"/>
    <w:p>
      <w:pPr>
        <w:spacing w:after="0"/>
        <w:ind w:left="0"/>
        <w:jc w:val="both"/>
      </w:pPr>
      <w:bookmarkStart w:name="z136" w:id="97"/>
      <w:r>
        <w:rPr>
          <w:rFonts w:ascii="Times New Roman"/>
          <w:b w:val="false"/>
          <w:i w:val="false"/>
          <w:color w:val="000000"/>
          <w:sz w:val="28"/>
        </w:rPr>
        <w:t>
      Перечень планируемых к получению сведений и их количество:</w:t>
      </w:r>
    </w:p>
    <w:bookmarkEnd w:id="9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Согласен(на) на использования сведений, составляющих охраняемую законом тайну, 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создания]</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подписывающего]</w:t>
            </w:r>
          </w:p>
        </w:tc>
      </w:tr>
    </w:tbl>
    <w:bookmarkStart w:name="z138"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формирования, сбора,</w:t>
            </w:r>
            <w:r>
              <w:br/>
            </w:r>
            <w:r>
              <w:rPr>
                <w:rFonts w:ascii="Times New Roman"/>
                <w:b w:val="false"/>
                <w:i w:val="false"/>
                <w:color w:val="000000"/>
                <w:sz w:val="20"/>
              </w:rPr>
              <w:t>хранения, использования и</w:t>
            </w:r>
            <w:r>
              <w:br/>
            </w:r>
            <w:r>
              <w:rPr>
                <w:rFonts w:ascii="Times New Roman"/>
                <w:b w:val="false"/>
                <w:i w:val="false"/>
                <w:color w:val="000000"/>
                <w:sz w:val="20"/>
              </w:rPr>
              <w:t>выдачи документов</w:t>
            </w:r>
            <w:r>
              <w:br/>
            </w:r>
            <w:r>
              <w:rPr>
                <w:rFonts w:ascii="Times New Roman"/>
                <w:b w:val="false"/>
                <w:i w:val="false"/>
                <w:color w:val="000000"/>
                <w:sz w:val="20"/>
              </w:rPr>
              <w:t>Национального картографо-</w:t>
            </w:r>
            <w:r>
              <w:br/>
            </w:r>
            <w:r>
              <w:rPr>
                <w:rFonts w:ascii="Times New Roman"/>
                <w:b w:val="false"/>
                <w:i w:val="false"/>
                <w:color w:val="000000"/>
                <w:sz w:val="20"/>
              </w:rPr>
              <w:t>геодезического фонда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9"/>
          <w:p>
            <w:pPr>
              <w:spacing w:after="20"/>
              <w:ind w:left="20"/>
              <w:jc w:val="both"/>
            </w:pPr>
            <w:r>
              <w:rPr>
                <w:rFonts w:ascii="Times New Roman"/>
                <w:b w:val="false"/>
                <w:i w:val="false"/>
                <w:color w:val="000000"/>
                <w:sz w:val="20"/>
              </w:rPr>
              <w:t>
Қазақстан Республикасы Цифрлық</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даму, инновациялар және аэроғарыш</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өнеркәсібі министрлiгiнiң Геодезия және</w:t>
            </w:r>
          </w:p>
          <w:p>
            <w:pPr>
              <w:spacing w:after="20"/>
              <w:ind w:left="20"/>
              <w:jc w:val="both"/>
            </w:pPr>
            <w:r>
              <w:rPr>
                <w:rFonts w:ascii="Times New Roman"/>
                <w:b w:val="false"/>
                <w:i w:val="false"/>
                <w:color w:val="000000"/>
                <w:sz w:val="20"/>
              </w:rPr>
              <w:t>
картография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28800" cy="1422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0"/>
          <w:p>
            <w:pPr>
              <w:spacing w:after="20"/>
              <w:ind w:left="20"/>
              <w:jc w:val="both"/>
            </w:pPr>
            <w:r>
              <w:rPr>
                <w:rFonts w:ascii="Times New Roman"/>
                <w:b w:val="false"/>
                <w:i w:val="false"/>
                <w:color w:val="000000"/>
                <w:sz w:val="20"/>
              </w:rPr>
              <w:t>
Комитет геодезии и картографии</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цифрового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инноваций и аэрокосмической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промышленности</w:t>
            </w:r>
          </w:p>
          <w:p>
            <w:pPr>
              <w:spacing w:after="20"/>
              <w:ind w:left="20"/>
              <w:jc w:val="both"/>
            </w:pPr>
            <w:r>
              <w:rPr>
                <w:rFonts w:ascii="Times New Roman"/>
                <w:b w:val="false"/>
                <w:i w:val="false"/>
                <w:color w:val="000000"/>
                <w:sz w:val="20"/>
              </w:rPr>
              <w:t>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p>
        </w:tc>
      </w:tr>
    </w:tbl>
    <w:bookmarkStart w:name="z149" w:id="101"/>
    <w:p>
      <w:pPr>
        <w:spacing w:after="0"/>
        <w:ind w:left="0"/>
        <w:jc w:val="left"/>
      </w:pPr>
      <w:r>
        <w:rPr>
          <w:rFonts w:ascii="Times New Roman"/>
          <w:b/>
          <w:i w:val="false"/>
          <w:color w:val="000000"/>
        </w:rPr>
        <w:t xml:space="preserve">                                Мотивированный отказ</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_________</w:t>
            </w:r>
            <w:r>
              <w:br/>
            </w:r>
            <w:r>
              <w:rPr>
                <w:rFonts w:ascii="Times New Roman"/>
                <w:b w:val="false"/>
                <w:i w:val="false"/>
                <w:color w:val="000000"/>
                <w:sz w:val="20"/>
              </w:rPr>
              <w:t>"___" ______20___ года</w:t>
            </w:r>
          </w:p>
        </w:tc>
      </w:tr>
    </w:tbl>
    <w:bookmarkStart w:name="z151" w:id="102"/>
    <w:p>
      <w:pPr>
        <w:spacing w:after="0"/>
        <w:ind w:left="0"/>
        <w:jc w:val="both"/>
      </w:pPr>
      <w:r>
        <w:rPr>
          <w:rFonts w:ascii="Times New Roman"/>
          <w:b w:val="false"/>
          <w:i w:val="false"/>
          <w:color w:val="000000"/>
          <w:sz w:val="28"/>
        </w:rPr>
        <w:t>
      Комитет геодезии и картографии Министерства цифрового развития, инноваций и аэрокосмической промышленности Республики Казахстан рассмотрев Ваше заявление № _________ от "___" _____ 20__ года, отказывает в предоставления сведений по следующей причине:</w:t>
      </w:r>
    </w:p>
    <w:bookmarkEnd w:id="102"/>
    <w:bookmarkStart w:name="z152" w:id="103"/>
    <w:p>
      <w:pPr>
        <w:spacing w:after="0"/>
        <w:ind w:left="0"/>
        <w:jc w:val="left"/>
      </w:pPr>
      <w:r>
        <w:rPr>
          <w:rFonts w:ascii="Times New Roman"/>
          <w:b/>
          <w:i w:val="false"/>
          <w:color w:val="000000"/>
        </w:rPr>
        <w:t xml:space="preserve">                          [Причина мотивированного отказа]</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подписывающего]</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подписывающего]</w:t>
            </w:r>
          </w:p>
        </w:tc>
      </w:tr>
    </w:tbl>
    <w:bookmarkStart w:name="z154"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2020 года № 187/НҚ</w:t>
            </w:r>
          </w:p>
        </w:tc>
      </w:tr>
    </w:tbl>
    <w:bookmarkStart w:name="z156" w:id="105"/>
    <w:p>
      <w:pPr>
        <w:spacing w:after="0"/>
        <w:ind w:left="0"/>
        <w:jc w:val="left"/>
      </w:pPr>
      <w:r>
        <w:rPr>
          <w:rFonts w:ascii="Times New Roman"/>
          <w:b/>
          <w:i w:val="false"/>
          <w:color w:val="000000"/>
        </w:rPr>
        <w:t xml:space="preserve"> Перечень структурных элементов некоторых приказов в сфере геодезии и картографии, признанных утратившими силу</w:t>
      </w:r>
    </w:p>
    <w:bookmarkEnd w:id="105"/>
    <w:bookmarkStart w:name="z157" w:id="106"/>
    <w:p>
      <w:pPr>
        <w:spacing w:after="0"/>
        <w:ind w:left="0"/>
        <w:jc w:val="both"/>
      </w:pPr>
      <w:r>
        <w:rPr>
          <w:rFonts w:ascii="Times New Roman"/>
          <w:b w:val="false"/>
          <w:i w:val="false"/>
          <w:color w:val="000000"/>
          <w:sz w:val="28"/>
        </w:rPr>
        <w:t xml:space="preserve">
      1. Подпункт 15) </w:t>
      </w:r>
      <w:r>
        <w:rPr>
          <w:rFonts w:ascii="Times New Roman"/>
          <w:b w:val="false"/>
          <w:i w:val="false"/>
          <w:color w:val="000000"/>
          <w:sz w:val="28"/>
        </w:rPr>
        <w:t>пункта 1</w:t>
      </w:r>
      <w:r>
        <w:rPr>
          <w:rFonts w:ascii="Times New Roman"/>
          <w:b w:val="false"/>
          <w:i w:val="false"/>
          <w:color w:val="000000"/>
          <w:sz w:val="28"/>
        </w:rPr>
        <w:t xml:space="preserve"> приказа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за № 11050, опубликован в информационно-правовой системе "Әділет" 4 июня 2015 года).</w:t>
      </w:r>
    </w:p>
    <w:bookmarkEnd w:id="106"/>
    <w:bookmarkStart w:name="z158" w:id="107"/>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пункта 1</w:t>
      </w:r>
      <w:r>
        <w:rPr>
          <w:rFonts w:ascii="Times New Roman"/>
          <w:b w:val="false"/>
          <w:i w:val="false"/>
          <w:color w:val="000000"/>
          <w:sz w:val="28"/>
        </w:rPr>
        <w:t xml:space="preserve"> приказа Министра национальной экономики Республики Казахстан от 24 апреля 2015 года № 357 "Об утверждении регламентов государственных услуг в сфере геодезии и картографии" (зарегистрирован в Реестре государственной регистрации нормативных правовых актов за № 11262, опубликован в информационно-правовой системе "Әділет" 19 июня 2015 года).</w:t>
      </w:r>
    </w:p>
    <w:bookmarkEnd w:id="107"/>
    <w:bookmarkStart w:name="z159" w:id="108"/>
    <w:p>
      <w:pPr>
        <w:spacing w:after="0"/>
        <w:ind w:left="0"/>
        <w:jc w:val="both"/>
      </w:pPr>
      <w:r>
        <w:rPr>
          <w:rFonts w:ascii="Times New Roman"/>
          <w:b w:val="false"/>
          <w:i w:val="false"/>
          <w:color w:val="000000"/>
          <w:sz w:val="28"/>
        </w:rPr>
        <w:t xml:space="preserve">
      3. Абзацы сто двадцатый, сто двадцать первый, сто двадцать второй </w:t>
      </w:r>
      <w:r>
        <w:rPr>
          <w:rFonts w:ascii="Times New Roman"/>
          <w:b w:val="false"/>
          <w:i w:val="false"/>
          <w:color w:val="000000"/>
          <w:sz w:val="28"/>
        </w:rPr>
        <w:t>пункта 1</w:t>
      </w:r>
      <w:r>
        <w:rPr>
          <w:rFonts w:ascii="Times New Roman"/>
          <w:b w:val="false"/>
          <w:i w:val="false"/>
          <w:color w:val="000000"/>
          <w:sz w:val="28"/>
        </w:rPr>
        <w:t xml:space="preserve"> приказа Министра национальной экономики Республики Казахстан от 13 ноября 2015 года № 693 "О внесении изменений в приказ Министра национальной экономики Республики Казахстан от 24 апреля 2015 года № 357 "Об утверждении регламентов государственных услуг в сфере геодезии и картографии" (зарегистрирован в Реестре государственной регистрации нормативных правовых актов за № 12380, опубликован в информационно-правовой системе "Әділет" 21 декабря 2015 года).</w:t>
      </w:r>
    </w:p>
    <w:bookmarkEnd w:id="108"/>
    <w:bookmarkStart w:name="z160" w:id="109"/>
    <w:p>
      <w:pPr>
        <w:spacing w:after="0"/>
        <w:ind w:left="0"/>
        <w:jc w:val="both"/>
      </w:pPr>
      <w:r>
        <w:rPr>
          <w:rFonts w:ascii="Times New Roman"/>
          <w:b w:val="false"/>
          <w:i w:val="false"/>
          <w:color w:val="000000"/>
          <w:sz w:val="28"/>
        </w:rPr>
        <w:t xml:space="preserve">
      4. Абзацы сто сорок девятый, сто пятидесятый, сто пятьдесят первый, сто пятьдесят второй, сто пятьдесят третий, сто пятьдесят четвертый, сто пятьдесят четвертый, сто пятьдесят пятый, сто пятьдесят шестой, сто пятьдесят седьмой, сто пятьдесят восьмой, сто пятьдесят девятый, сто шестидесятый, сто шестьдесят первый, сто шестьдесят второй, сто шестьдесят третий, сто шестьдесят четвертый </w:t>
      </w:r>
      <w:r>
        <w:rPr>
          <w:rFonts w:ascii="Times New Roman"/>
          <w:b w:val="false"/>
          <w:i w:val="false"/>
          <w:color w:val="000000"/>
          <w:sz w:val="28"/>
        </w:rPr>
        <w:t>пункта 3</w:t>
      </w:r>
      <w:r>
        <w:rPr>
          <w:rFonts w:ascii="Times New Roman"/>
          <w:b w:val="false"/>
          <w:i w:val="false"/>
          <w:color w:val="000000"/>
          <w:sz w:val="28"/>
        </w:rPr>
        <w:t xml:space="preserve"> Перечня приказов Министерства национальной экономики Республики Казахстан, в которые вносятся изменения и дополнения, утвержденного приказом Заместителя Премьер-Министра Республики Казахстан - Министра сельского хозяйства Республики Казахстан от 20 июля 2016 года № 318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за № 14171, опубликован в информационно-правовой системе "Әділет" 21 сентября 2016 года).</w:t>
      </w:r>
    </w:p>
    <w:bookmarkEnd w:id="109"/>
    <w:bookmarkStart w:name="z161" w:id="110"/>
    <w:p>
      <w:pPr>
        <w:spacing w:after="0"/>
        <w:ind w:left="0"/>
        <w:jc w:val="both"/>
      </w:pPr>
      <w:r>
        <w:rPr>
          <w:rFonts w:ascii="Times New Roman"/>
          <w:b w:val="false"/>
          <w:i w:val="false"/>
          <w:color w:val="000000"/>
          <w:sz w:val="28"/>
        </w:rPr>
        <w:t xml:space="preserve">
      5. Абзацы сто двадцать седьмой, сто двадцать восьмой, сто двадцать девятый, сто тридцатый, сто тридцать первый, сто тридцать второй, сто тридцать третий, сто тридцать четвертый, сто тридцать пятый, сто тридцать шестой, сто тридцать седьмой, сто тридцать восьмой, сто тридцать девятый, сто сороковой, сто сорок первый, сто сорок второй, сто сорок третий, сто сорок четвертый, сто сорок пятый, сто сорок шестой, сто сорок седьмой, сто сорок восьмой </w:t>
      </w:r>
      <w:r>
        <w:rPr>
          <w:rFonts w:ascii="Times New Roman"/>
          <w:b w:val="false"/>
          <w:i w:val="false"/>
          <w:color w:val="000000"/>
          <w:sz w:val="28"/>
        </w:rPr>
        <w:t>пункта 1</w:t>
      </w:r>
      <w:r>
        <w:rPr>
          <w:rFonts w:ascii="Times New Roman"/>
          <w:b w:val="false"/>
          <w:i w:val="false"/>
          <w:color w:val="000000"/>
          <w:sz w:val="28"/>
        </w:rPr>
        <w:t xml:space="preserve"> приказа Заместителя Премьер-Министра Республики Казахстан - Министра сельского хозяйства Республики Казахстан от 9 ноября 2016 года № 468 "О внесении изменений в приказ Министра национальной экономики Республики Казахстан от 24 апреля 2015 года № 357 "Об утверждении регламентов государственных услуг в сфере геодезии и картографии" (зарегистрирован в Реестре государственной регистрации нормативных правовых актов за № 14512, опубликован в Эталонном контрольном банке нормативных правовых актов Республики Казахстан 16 января 2017 года).</w:t>
      </w:r>
    </w:p>
    <w:bookmarkEnd w:id="110"/>
    <w:bookmarkStart w:name="z162" w:id="111"/>
    <w:p>
      <w:pPr>
        <w:spacing w:after="0"/>
        <w:ind w:left="0"/>
        <w:jc w:val="both"/>
      </w:pPr>
      <w:r>
        <w:rPr>
          <w:rFonts w:ascii="Times New Roman"/>
          <w:b w:val="false"/>
          <w:i w:val="false"/>
          <w:color w:val="000000"/>
          <w:sz w:val="28"/>
        </w:rPr>
        <w:t xml:space="preserve">
      6. Абзац семнадцатый </w:t>
      </w:r>
      <w:r>
        <w:rPr>
          <w:rFonts w:ascii="Times New Roman"/>
          <w:b w:val="false"/>
          <w:i w:val="false"/>
          <w:color w:val="000000"/>
          <w:sz w:val="28"/>
        </w:rPr>
        <w:t>пункта 1</w:t>
      </w:r>
      <w:r>
        <w:rPr>
          <w:rFonts w:ascii="Times New Roman"/>
          <w:b w:val="false"/>
          <w:i w:val="false"/>
          <w:color w:val="000000"/>
          <w:sz w:val="28"/>
        </w:rPr>
        <w:t xml:space="preserve"> приказа Заместителя Премьер-Министра Республики Казахстан - Министра сельского хозяйства Республики Казахстан от 30 января 2019 года № 40 "О внесении изменений в приказ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за № 18268, опубликован в Эталонном контрольном банке нормативных правовых актов Республики Казахстан 21 февраля 2019 года).</w:t>
      </w:r>
    </w:p>
    <w:bookmarkEnd w:id="111"/>
    <w:bookmarkStart w:name="z163" w:id="112"/>
    <w:p>
      <w:pPr>
        <w:spacing w:after="0"/>
        <w:ind w:left="0"/>
        <w:jc w:val="both"/>
      </w:pPr>
      <w:r>
        <w:rPr>
          <w:rFonts w:ascii="Times New Roman"/>
          <w:b w:val="false"/>
          <w:i w:val="false"/>
          <w:color w:val="000000"/>
          <w:sz w:val="28"/>
        </w:rPr>
        <w:t xml:space="preserve">
      7. Абзац четвертый </w:t>
      </w:r>
      <w:r>
        <w:rPr>
          <w:rFonts w:ascii="Times New Roman"/>
          <w:b w:val="false"/>
          <w:i w:val="false"/>
          <w:color w:val="000000"/>
          <w:sz w:val="28"/>
        </w:rPr>
        <w:t>пункта 1</w:t>
      </w:r>
      <w:r>
        <w:rPr>
          <w:rFonts w:ascii="Times New Roman"/>
          <w:b w:val="false"/>
          <w:i w:val="false"/>
          <w:color w:val="000000"/>
          <w:sz w:val="28"/>
        </w:rPr>
        <w:t xml:space="preserve"> приказа Министра сельского хозяйства Республики Казахстан от 17 апреля 2019 года № 154 "О внесении изменений в приказ Министра национальной экономики Республики Казахстан от 24 апреля 2015 года № 357 "Об утверждении регламентов государственных услуг в сфере геодезии и картографии" (зарегистрирован в Реестре государственной регистрации нормативных правовых актов за № 18557, опубликован в информационно-правовой системе "Әділет" 22 апреля 2019 года).</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