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e3a93" w14:textId="e1e3a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к содержанию программы психологической подготовки, порядка организации деятельности по психологической подготовке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и формы сертификата о прохождении такой подготовки</w:t>
      </w:r>
    </w:p>
    <w:p>
      <w:pPr>
        <w:spacing w:after="0"/>
        <w:ind w:left="0"/>
        <w:jc w:val="both"/>
      </w:pPr>
      <w:r>
        <w:rPr>
          <w:rFonts w:ascii="Times New Roman"/>
          <w:b w:val="false"/>
          <w:i w:val="false"/>
          <w:color w:val="000000"/>
          <w:sz w:val="28"/>
        </w:rPr>
        <w:t>Приказ Министра образования и науки Республики Казахстан от 27 апреля 2020 года № 165. Зарегистрирован в Министерстве юстиции Республики Казахстан 29 апреля 2020 года № 20507.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Кодекса Республики Казахстан "О браке (супружестве) и семье",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требования</w:t>
      </w:r>
      <w:r>
        <w:rPr>
          <w:rFonts w:ascii="Times New Roman"/>
          <w:b w:val="false"/>
          <w:i w:val="false"/>
          <w:color w:val="000000"/>
          <w:sz w:val="28"/>
        </w:rPr>
        <w:t xml:space="preserve"> к содержанию программы психологической подготовки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порядка организации деятельности по психологической подготовке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форму сертификата о прохождении психологической подготовки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2. Комитету по охране прав детей Министерства образования и науки Республики Казахстан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w:t>
      </w:r>
    </w:p>
    <w:bookmarkEnd w:id="7"/>
    <w:bookmarkStart w:name="z12"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 приказа.</w:t>
      </w:r>
    </w:p>
    <w:bookmarkEnd w:id="8"/>
    <w:bookmarkStart w:name="z13"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образования и науки Республики Казахстан.</w:t>
      </w:r>
    </w:p>
    <w:bookmarkEnd w:id="9"/>
    <w:bookmarkStart w:name="z14" w:id="1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науки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апреля 2020 года № 165</w:t>
            </w:r>
          </w:p>
        </w:tc>
      </w:tr>
    </w:tbl>
    <w:bookmarkStart w:name="z17" w:id="11"/>
    <w:p>
      <w:pPr>
        <w:spacing w:after="0"/>
        <w:ind w:left="0"/>
        <w:jc w:val="left"/>
      </w:pPr>
      <w:r>
        <w:rPr>
          <w:rFonts w:ascii="Times New Roman"/>
          <w:b/>
          <w:i w:val="false"/>
          <w:color w:val="000000"/>
        </w:rPr>
        <w:t xml:space="preserve"> Требования к содержанию программы психологической подготовки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w:t>
      </w:r>
    </w:p>
    <w:bookmarkEnd w:id="11"/>
    <w:bookmarkStart w:name="z18" w:id="12"/>
    <w:p>
      <w:pPr>
        <w:spacing w:after="0"/>
        <w:ind w:left="0"/>
        <w:jc w:val="both"/>
      </w:pPr>
      <w:r>
        <w:rPr>
          <w:rFonts w:ascii="Times New Roman"/>
          <w:b w:val="false"/>
          <w:i w:val="false"/>
          <w:color w:val="000000"/>
          <w:sz w:val="28"/>
        </w:rPr>
        <w:t>
      1. Программа психологической подготовки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включает следующие разделы:</w:t>
      </w:r>
    </w:p>
    <w:bookmarkEnd w:id="12"/>
    <w:bookmarkStart w:name="z19" w:id="13"/>
    <w:p>
      <w:pPr>
        <w:spacing w:after="0"/>
        <w:ind w:left="0"/>
        <w:jc w:val="both"/>
      </w:pPr>
      <w:r>
        <w:rPr>
          <w:rFonts w:ascii="Times New Roman"/>
          <w:b w:val="false"/>
          <w:i w:val="false"/>
          <w:color w:val="000000"/>
          <w:sz w:val="28"/>
        </w:rPr>
        <w:t>
      1) введение в курс подготовки кандидатов в приемные родители;</w:t>
      </w:r>
    </w:p>
    <w:bookmarkEnd w:id="13"/>
    <w:bookmarkStart w:name="z20" w:id="14"/>
    <w:p>
      <w:pPr>
        <w:spacing w:after="0"/>
        <w:ind w:left="0"/>
        <w:jc w:val="both"/>
      </w:pPr>
      <w:r>
        <w:rPr>
          <w:rFonts w:ascii="Times New Roman"/>
          <w:b w:val="false"/>
          <w:i w:val="false"/>
          <w:color w:val="000000"/>
          <w:sz w:val="28"/>
        </w:rPr>
        <w:t>
      2) представление о потребностях развития приемного ребенка и компетентном подходе приемных родителей. Мотивация совершентствования воспитательных компетенций у кандидатов в приемные родители;</w:t>
      </w:r>
    </w:p>
    <w:bookmarkEnd w:id="14"/>
    <w:bookmarkStart w:name="z21" w:id="15"/>
    <w:p>
      <w:pPr>
        <w:spacing w:after="0"/>
        <w:ind w:left="0"/>
        <w:jc w:val="both"/>
      </w:pPr>
      <w:r>
        <w:rPr>
          <w:rFonts w:ascii="Times New Roman"/>
          <w:b w:val="false"/>
          <w:i w:val="false"/>
          <w:color w:val="000000"/>
          <w:sz w:val="28"/>
        </w:rPr>
        <w:t>
      3) особенности развития детей на разных возрастных этапах. Возрастные кризисы детей и понимание причин и проявлений отставания ребенка в развитии;</w:t>
      </w:r>
    </w:p>
    <w:bookmarkEnd w:id="15"/>
    <w:bookmarkStart w:name="z22" w:id="16"/>
    <w:p>
      <w:pPr>
        <w:spacing w:after="0"/>
        <w:ind w:left="0"/>
        <w:jc w:val="both"/>
      </w:pPr>
      <w:r>
        <w:rPr>
          <w:rFonts w:ascii="Times New Roman"/>
          <w:b w:val="false"/>
          <w:i w:val="false"/>
          <w:color w:val="000000"/>
          <w:sz w:val="28"/>
        </w:rPr>
        <w:t>
      4) особенности развития и поведения детей, подвергавшихся насилию и жестокому обращению. Диспропорции развития ребенка. Сексуализированное поведение;</w:t>
      </w:r>
    </w:p>
    <w:bookmarkEnd w:id="16"/>
    <w:bookmarkStart w:name="z23" w:id="17"/>
    <w:p>
      <w:pPr>
        <w:spacing w:after="0"/>
        <w:ind w:left="0"/>
        <w:jc w:val="both"/>
      </w:pPr>
      <w:r>
        <w:rPr>
          <w:rFonts w:ascii="Times New Roman"/>
          <w:b w:val="false"/>
          <w:i w:val="false"/>
          <w:color w:val="000000"/>
          <w:sz w:val="28"/>
        </w:rPr>
        <w:t>
      5) стадии переживания горя и потери в жизни ребенка и их особенности. Понимание поведения ребенка в период проживания утраты, разрыва с биологической семьей. Депривация;</w:t>
      </w:r>
    </w:p>
    <w:bookmarkEnd w:id="17"/>
    <w:bookmarkStart w:name="z24" w:id="18"/>
    <w:p>
      <w:pPr>
        <w:spacing w:after="0"/>
        <w:ind w:left="0"/>
        <w:jc w:val="both"/>
      </w:pPr>
      <w:r>
        <w:rPr>
          <w:rFonts w:ascii="Times New Roman"/>
          <w:b w:val="false"/>
          <w:i w:val="false"/>
          <w:color w:val="000000"/>
          <w:sz w:val="28"/>
        </w:rPr>
        <w:t>
      6) этапы адаптации приемного ребенка и семьи. Представление о путях разрешения конфликтов и осознание слабых и сильных сторон как воспитателя;</w:t>
      </w:r>
    </w:p>
    <w:bookmarkEnd w:id="18"/>
    <w:bookmarkStart w:name="z25" w:id="19"/>
    <w:p>
      <w:pPr>
        <w:spacing w:after="0"/>
        <w:ind w:left="0"/>
        <w:jc w:val="both"/>
      </w:pPr>
      <w:r>
        <w:rPr>
          <w:rFonts w:ascii="Times New Roman"/>
          <w:b w:val="false"/>
          <w:i w:val="false"/>
          <w:color w:val="000000"/>
          <w:sz w:val="28"/>
        </w:rPr>
        <w:t>
      7) "трудное" поведение приемного ребенка. Способы реагирования на "трудные" поведение и навыки управления поведением ребенка;</w:t>
      </w:r>
    </w:p>
    <w:bookmarkEnd w:id="19"/>
    <w:bookmarkStart w:name="z26" w:id="20"/>
    <w:p>
      <w:pPr>
        <w:spacing w:after="0"/>
        <w:ind w:left="0"/>
        <w:jc w:val="both"/>
      </w:pPr>
      <w:r>
        <w:rPr>
          <w:rFonts w:ascii="Times New Roman"/>
          <w:b w:val="false"/>
          <w:i w:val="false"/>
          <w:color w:val="000000"/>
          <w:sz w:val="28"/>
        </w:rPr>
        <w:t>
      8) представление об основных требованиях к безопасному воспитанию и подходах к формированию полоролевой идентичности детей. Создание безопасной среды для ребенка;</w:t>
      </w:r>
    </w:p>
    <w:bookmarkEnd w:id="20"/>
    <w:bookmarkStart w:name="z27" w:id="21"/>
    <w:p>
      <w:pPr>
        <w:spacing w:after="0"/>
        <w:ind w:left="0"/>
        <w:jc w:val="both"/>
      </w:pPr>
      <w:r>
        <w:rPr>
          <w:rFonts w:ascii="Times New Roman"/>
          <w:b w:val="false"/>
          <w:i w:val="false"/>
          <w:color w:val="000000"/>
          <w:sz w:val="28"/>
        </w:rPr>
        <w:t>
      9) осознание семьи как системы и ее составляющих элементах. Понимание потребностей приемного ребенка и возможностей приемной семьи. Готовность на возможное взаимодействие с биологической семьей;</w:t>
      </w:r>
    </w:p>
    <w:bookmarkEnd w:id="21"/>
    <w:bookmarkStart w:name="z28" w:id="22"/>
    <w:p>
      <w:pPr>
        <w:spacing w:after="0"/>
        <w:ind w:left="0"/>
        <w:jc w:val="both"/>
      </w:pPr>
      <w:r>
        <w:rPr>
          <w:rFonts w:ascii="Times New Roman"/>
          <w:b w:val="false"/>
          <w:i w:val="false"/>
          <w:color w:val="000000"/>
          <w:sz w:val="28"/>
        </w:rPr>
        <w:t>
      10) основы законодательства Республики Казахстан о семейном устройстве детей, оставшихся без попечения родителей, на воспитание в семьи граждан. Взаимодействие с органами опеки;</w:t>
      </w:r>
    </w:p>
    <w:bookmarkEnd w:id="22"/>
    <w:bookmarkStart w:name="z29" w:id="23"/>
    <w:p>
      <w:pPr>
        <w:spacing w:after="0"/>
        <w:ind w:left="0"/>
        <w:jc w:val="both"/>
      </w:pPr>
      <w:r>
        <w:rPr>
          <w:rFonts w:ascii="Times New Roman"/>
          <w:b w:val="false"/>
          <w:i w:val="false"/>
          <w:color w:val="000000"/>
          <w:sz w:val="28"/>
        </w:rPr>
        <w:t>
      11) умение отпустить повзрослевшего ребенка либо расстаться с ребенком в случае воссоединения с биологической семьей. Профессиональное сопровождение – как фактор оказания поддержки семьи в период адаптации ребенка.</w:t>
      </w:r>
    </w:p>
    <w:bookmarkEnd w:id="23"/>
    <w:bookmarkStart w:name="z30" w:id="24"/>
    <w:p>
      <w:pPr>
        <w:spacing w:after="0"/>
        <w:ind w:left="0"/>
        <w:jc w:val="both"/>
      </w:pPr>
      <w:r>
        <w:rPr>
          <w:rFonts w:ascii="Times New Roman"/>
          <w:b w:val="false"/>
          <w:i w:val="false"/>
          <w:color w:val="000000"/>
          <w:sz w:val="28"/>
        </w:rPr>
        <w:t>
      Общая продолжительность программы должна составлять не менее 42 и не более 60 академических часов и проводится в форме тренинга. Продолжительность обучения в день не менее 3 академических часов. Один академический час составляет 60 минут.</w:t>
      </w:r>
    </w:p>
    <w:bookmarkEnd w:id="24"/>
    <w:bookmarkStart w:name="z31" w:id="25"/>
    <w:p>
      <w:pPr>
        <w:spacing w:after="0"/>
        <w:ind w:left="0"/>
        <w:jc w:val="both"/>
      </w:pPr>
      <w:r>
        <w:rPr>
          <w:rFonts w:ascii="Times New Roman"/>
          <w:b w:val="false"/>
          <w:i w:val="false"/>
          <w:color w:val="000000"/>
          <w:sz w:val="28"/>
        </w:rPr>
        <w:t>
      2. Раздел "Введение в курс подготовки кандидатов в приемные родители", включает изучение следующих тем:</w:t>
      </w:r>
    </w:p>
    <w:bookmarkEnd w:id="25"/>
    <w:bookmarkStart w:name="z32" w:id="26"/>
    <w:p>
      <w:pPr>
        <w:spacing w:after="0"/>
        <w:ind w:left="0"/>
        <w:jc w:val="both"/>
      </w:pPr>
      <w:r>
        <w:rPr>
          <w:rFonts w:ascii="Times New Roman"/>
          <w:b w:val="false"/>
          <w:i w:val="false"/>
          <w:color w:val="000000"/>
          <w:sz w:val="28"/>
        </w:rPr>
        <w:t>
      содержание, цели и задачи программы психологической подготовки кандидатов в приемные родители;</w:t>
      </w:r>
    </w:p>
    <w:bookmarkEnd w:id="26"/>
    <w:bookmarkStart w:name="z33" w:id="27"/>
    <w:p>
      <w:pPr>
        <w:spacing w:after="0"/>
        <w:ind w:left="0"/>
        <w:jc w:val="both"/>
      </w:pPr>
      <w:r>
        <w:rPr>
          <w:rFonts w:ascii="Times New Roman"/>
          <w:b w:val="false"/>
          <w:i w:val="false"/>
          <w:color w:val="000000"/>
          <w:sz w:val="28"/>
        </w:rPr>
        <w:t>
      выяснение мотивов, ожиданий и понимания ресурсов семьи, связанных с приемом ребенка на воспитание в семью;</w:t>
      </w:r>
    </w:p>
    <w:bookmarkEnd w:id="27"/>
    <w:bookmarkStart w:name="z34" w:id="28"/>
    <w:p>
      <w:pPr>
        <w:spacing w:after="0"/>
        <w:ind w:left="0"/>
        <w:jc w:val="both"/>
      </w:pPr>
      <w:r>
        <w:rPr>
          <w:rFonts w:ascii="Times New Roman"/>
          <w:b w:val="false"/>
          <w:i w:val="false"/>
          <w:color w:val="000000"/>
          <w:sz w:val="28"/>
        </w:rPr>
        <w:t>
      выявление кандидатами в приемные родители своих слабых и сильных сторон, ресурсов и ограничений в воспитании приемного ребенка;</w:t>
      </w:r>
    </w:p>
    <w:bookmarkEnd w:id="28"/>
    <w:bookmarkStart w:name="z35" w:id="29"/>
    <w:p>
      <w:pPr>
        <w:spacing w:after="0"/>
        <w:ind w:left="0"/>
        <w:jc w:val="both"/>
      </w:pPr>
      <w:r>
        <w:rPr>
          <w:rFonts w:ascii="Times New Roman"/>
          <w:b w:val="false"/>
          <w:i w:val="false"/>
          <w:color w:val="000000"/>
          <w:sz w:val="28"/>
        </w:rPr>
        <w:t>
      ознакомление кандидатов в приемные родители с особенностями детской психологии, влияние прошлого опыта ребенка (депривации, жестокого обращения, пренебрежения нуждами ребенка, разлуки с биологической семьей) на его психофизическое развитие и поведение;</w:t>
      </w:r>
    </w:p>
    <w:bookmarkEnd w:id="29"/>
    <w:bookmarkStart w:name="z36" w:id="30"/>
    <w:p>
      <w:pPr>
        <w:spacing w:after="0"/>
        <w:ind w:left="0"/>
        <w:jc w:val="both"/>
      </w:pPr>
      <w:r>
        <w:rPr>
          <w:rFonts w:ascii="Times New Roman"/>
          <w:b w:val="false"/>
          <w:i w:val="false"/>
          <w:color w:val="000000"/>
          <w:sz w:val="28"/>
        </w:rPr>
        <w:t>
      осознание и понимание кандидатами в приемные родители предстоящих изменений после перехода ребенка в семью, особенностях протекания периода адаптации ребенка в семье;</w:t>
      </w:r>
    </w:p>
    <w:bookmarkEnd w:id="30"/>
    <w:bookmarkStart w:name="z37" w:id="31"/>
    <w:p>
      <w:pPr>
        <w:spacing w:after="0"/>
        <w:ind w:left="0"/>
        <w:jc w:val="both"/>
      </w:pPr>
      <w:r>
        <w:rPr>
          <w:rFonts w:ascii="Times New Roman"/>
          <w:b w:val="false"/>
          <w:i w:val="false"/>
          <w:color w:val="000000"/>
          <w:sz w:val="28"/>
        </w:rPr>
        <w:t>
      ознакомление с понятием "тренинг", содержанием и порядком его проведения.</w:t>
      </w:r>
    </w:p>
    <w:bookmarkEnd w:id="31"/>
    <w:bookmarkStart w:name="z38" w:id="32"/>
    <w:p>
      <w:pPr>
        <w:spacing w:after="0"/>
        <w:ind w:left="0"/>
        <w:jc w:val="both"/>
      </w:pPr>
      <w:r>
        <w:rPr>
          <w:rFonts w:ascii="Times New Roman"/>
          <w:b w:val="false"/>
          <w:i w:val="false"/>
          <w:color w:val="000000"/>
          <w:sz w:val="28"/>
        </w:rPr>
        <w:t>
      На изучение данного раздела отводится не менее трех академических часов.</w:t>
      </w:r>
    </w:p>
    <w:bookmarkEnd w:id="32"/>
    <w:bookmarkStart w:name="z39" w:id="33"/>
    <w:p>
      <w:pPr>
        <w:spacing w:after="0"/>
        <w:ind w:left="0"/>
        <w:jc w:val="both"/>
      </w:pPr>
      <w:r>
        <w:rPr>
          <w:rFonts w:ascii="Times New Roman"/>
          <w:b w:val="false"/>
          <w:i w:val="false"/>
          <w:color w:val="000000"/>
          <w:sz w:val="28"/>
        </w:rPr>
        <w:t>
      3. Раздел "Представление о потребностях развития приемного ребенка и компетентном подходе приемных родителей. Мотивация совершентствования воспитательных компетенций у кандидатов в приемные родители" включает изучение следующих тем:</w:t>
      </w:r>
    </w:p>
    <w:bookmarkEnd w:id="33"/>
    <w:bookmarkStart w:name="z40" w:id="34"/>
    <w:p>
      <w:pPr>
        <w:spacing w:after="0"/>
        <w:ind w:left="0"/>
        <w:jc w:val="both"/>
      </w:pPr>
      <w:r>
        <w:rPr>
          <w:rFonts w:ascii="Times New Roman"/>
          <w:b w:val="false"/>
          <w:i w:val="false"/>
          <w:color w:val="000000"/>
          <w:sz w:val="28"/>
        </w:rPr>
        <w:t>
      изучение потребностей развития ребенка на каждом возрастном этапе с учетом обеспечения его безопасности, охраны здоровья, образования, интеллектуального и эмоционального развития, сохранения идентичности, формирования стабильных отношений в приемной семье и т.п.;</w:t>
      </w:r>
    </w:p>
    <w:bookmarkEnd w:id="34"/>
    <w:bookmarkStart w:name="z41" w:id="35"/>
    <w:p>
      <w:pPr>
        <w:spacing w:after="0"/>
        <w:ind w:left="0"/>
        <w:jc w:val="both"/>
      </w:pPr>
      <w:r>
        <w:rPr>
          <w:rFonts w:ascii="Times New Roman"/>
          <w:b w:val="false"/>
          <w:i w:val="false"/>
          <w:color w:val="000000"/>
          <w:sz w:val="28"/>
        </w:rPr>
        <w:t>
      социальная адаптация ребенка - усвоение социальных норм и правил поведения, социальных ролей, общение со сверстниками и взрослыми, навыки самообслуживания - санитарно-гигиенические и бытовые навыки) и понимание кандидатами в приемные родители необходимости их обеспечивать;</w:t>
      </w:r>
    </w:p>
    <w:bookmarkEnd w:id="35"/>
    <w:bookmarkStart w:name="z42" w:id="36"/>
    <w:p>
      <w:pPr>
        <w:spacing w:after="0"/>
        <w:ind w:left="0"/>
        <w:jc w:val="both"/>
      </w:pPr>
      <w:r>
        <w:rPr>
          <w:rFonts w:ascii="Times New Roman"/>
          <w:b w:val="false"/>
          <w:i w:val="false"/>
          <w:color w:val="000000"/>
          <w:sz w:val="28"/>
        </w:rPr>
        <w:t>
      проведение оценки кандидатами в приемные родители своей способности обеспечить потребности развития ребенка с учетом условий жизни семьи (удаленность от инфраструктуры услуг населению, материально-бытовые условия, занятость, доход) и особенности семейной системы;</w:t>
      </w:r>
    </w:p>
    <w:bookmarkEnd w:id="36"/>
    <w:bookmarkStart w:name="z43" w:id="37"/>
    <w:p>
      <w:pPr>
        <w:spacing w:after="0"/>
        <w:ind w:left="0"/>
        <w:jc w:val="both"/>
      </w:pPr>
      <w:r>
        <w:rPr>
          <w:rFonts w:ascii="Times New Roman"/>
          <w:b w:val="false"/>
          <w:i w:val="false"/>
          <w:color w:val="000000"/>
          <w:sz w:val="28"/>
        </w:rPr>
        <w:t>
      проведение оценки кандидатами в приемные родители имеющихся у них компетенций по воспитанию ребенка, поиск путей формирования и возможности компенсации недостающих компетенций.</w:t>
      </w:r>
    </w:p>
    <w:bookmarkEnd w:id="37"/>
    <w:bookmarkStart w:name="z44" w:id="38"/>
    <w:p>
      <w:pPr>
        <w:spacing w:after="0"/>
        <w:ind w:left="0"/>
        <w:jc w:val="both"/>
      </w:pPr>
      <w:r>
        <w:rPr>
          <w:rFonts w:ascii="Times New Roman"/>
          <w:b w:val="false"/>
          <w:i w:val="false"/>
          <w:color w:val="000000"/>
          <w:sz w:val="28"/>
        </w:rPr>
        <w:t>
      На изучение данного раздела отводится не менее шести академических часов.</w:t>
      </w:r>
    </w:p>
    <w:bookmarkEnd w:id="38"/>
    <w:bookmarkStart w:name="z45" w:id="39"/>
    <w:p>
      <w:pPr>
        <w:spacing w:after="0"/>
        <w:ind w:left="0"/>
        <w:jc w:val="both"/>
      </w:pPr>
      <w:r>
        <w:rPr>
          <w:rFonts w:ascii="Times New Roman"/>
          <w:b w:val="false"/>
          <w:i w:val="false"/>
          <w:color w:val="000000"/>
          <w:sz w:val="28"/>
        </w:rPr>
        <w:t>
      4. Раздел "Особенности развития детей на разных возрастных этапах" включают изучение следующих тем:</w:t>
      </w:r>
    </w:p>
    <w:bookmarkEnd w:id="39"/>
    <w:p>
      <w:pPr>
        <w:spacing w:after="0"/>
        <w:ind w:left="0"/>
        <w:jc w:val="both"/>
      </w:pPr>
      <w:r>
        <w:rPr>
          <w:rFonts w:ascii="Times New Roman"/>
          <w:b w:val="false"/>
          <w:i w:val="false"/>
          <w:color w:val="000000"/>
          <w:sz w:val="28"/>
        </w:rPr>
        <w:t>
      рассмотрение основных возрастных периодов развития ребенка (младенчество, ранний возраст, дошкольный возраст, младший школьный возраст, подростковый возраст, юношество);</w:t>
      </w:r>
    </w:p>
    <w:p>
      <w:pPr>
        <w:spacing w:after="0"/>
        <w:ind w:left="0"/>
        <w:jc w:val="both"/>
      </w:pPr>
      <w:r>
        <w:rPr>
          <w:rFonts w:ascii="Times New Roman"/>
          <w:b w:val="false"/>
          <w:i w:val="false"/>
          <w:color w:val="000000"/>
          <w:sz w:val="28"/>
        </w:rPr>
        <w:t>
      изучение психологических потребностей ребенка на разных возрастных этапах, а также связанных с этих понятий "привязанность" и "безопасность";</w:t>
      </w:r>
    </w:p>
    <w:p>
      <w:pPr>
        <w:spacing w:after="0"/>
        <w:ind w:left="0"/>
        <w:jc w:val="both"/>
      </w:pPr>
      <w:r>
        <w:rPr>
          <w:rFonts w:ascii="Times New Roman"/>
          <w:b w:val="false"/>
          <w:i w:val="false"/>
          <w:color w:val="000000"/>
          <w:sz w:val="28"/>
        </w:rPr>
        <w:t>
      потребность в привязанности, идентичности как основа благополучного развития ребенка, роль биологических родителей и кровных родственников в жизни ребенка и преодоление стереотипов мышления, связанных с восприятием их места в жизни ребенка;</w:t>
      </w:r>
    </w:p>
    <w:p>
      <w:pPr>
        <w:spacing w:after="0"/>
        <w:ind w:left="0"/>
        <w:jc w:val="both"/>
      </w:pPr>
      <w:r>
        <w:rPr>
          <w:rFonts w:ascii="Times New Roman"/>
          <w:b w:val="false"/>
          <w:i w:val="false"/>
          <w:color w:val="000000"/>
          <w:sz w:val="28"/>
        </w:rPr>
        <w:t>
      причины возникновения, проявление и последствия эмоциональной депривации у ребенка, оставшегося без попечения родителей;</w:t>
      </w:r>
    </w:p>
    <w:p>
      <w:pPr>
        <w:spacing w:after="0"/>
        <w:ind w:left="0"/>
        <w:jc w:val="both"/>
      </w:pPr>
      <w:r>
        <w:rPr>
          <w:rFonts w:ascii="Times New Roman"/>
          <w:b w:val="false"/>
          <w:i w:val="false"/>
          <w:color w:val="000000"/>
          <w:sz w:val="28"/>
        </w:rPr>
        <w:t>
      типы "нарушенной привязанности" (понятий "негативной (невротической) привязанности", "амбивалентной привязанности", "дезорганизованной привязанности");</w:t>
      </w:r>
    </w:p>
    <w:p>
      <w:pPr>
        <w:spacing w:after="0"/>
        <w:ind w:left="0"/>
        <w:jc w:val="both"/>
      </w:pPr>
      <w:r>
        <w:rPr>
          <w:rFonts w:ascii="Times New Roman"/>
          <w:b w:val="false"/>
          <w:i w:val="false"/>
          <w:color w:val="000000"/>
          <w:sz w:val="28"/>
        </w:rPr>
        <w:t>
      представление о возрастных кризисах, развитие умения менять способы обращения с ребенком по мере его роста, осознание своих слабых и сильных сторон как воспитателя детей разных возрастов;</w:t>
      </w:r>
    </w:p>
    <w:p>
      <w:pPr>
        <w:spacing w:after="0"/>
        <w:ind w:left="0"/>
        <w:jc w:val="both"/>
      </w:pPr>
      <w:r>
        <w:rPr>
          <w:rFonts w:ascii="Times New Roman"/>
          <w:b w:val="false"/>
          <w:i w:val="false"/>
          <w:color w:val="000000"/>
          <w:sz w:val="28"/>
        </w:rPr>
        <w:t>
      понимание причин и проявлений отставания ребенка в развитии от возрастных норм, прожившего в организации для детей-сирот и детей, оставшихся без попечения родителей.</w:t>
      </w:r>
    </w:p>
    <w:p>
      <w:pPr>
        <w:spacing w:after="0"/>
        <w:ind w:left="0"/>
        <w:jc w:val="both"/>
      </w:pPr>
      <w:r>
        <w:rPr>
          <w:rFonts w:ascii="Times New Roman"/>
          <w:b w:val="false"/>
          <w:i w:val="false"/>
          <w:color w:val="000000"/>
          <w:sz w:val="28"/>
        </w:rPr>
        <w:t>
      На изучение данного раздела отводится не менее шести академических часов.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4 - в редакции приказа и.о. Министра культуры и спорта РК от 16.08.2022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40"/>
    <w:p>
      <w:pPr>
        <w:spacing w:after="0"/>
        <w:ind w:left="0"/>
        <w:jc w:val="both"/>
      </w:pPr>
      <w:r>
        <w:rPr>
          <w:rFonts w:ascii="Times New Roman"/>
          <w:b w:val="false"/>
          <w:i w:val="false"/>
          <w:color w:val="000000"/>
          <w:sz w:val="28"/>
        </w:rPr>
        <w:t>
      5. Раздел "Особенности развития и поведения детей, подвергавшихся насилию и жестокому обращению. Диспропорции развития ребенка. Сексуализированное поведение" включают изучение следующих тем:</w:t>
      </w:r>
    </w:p>
    <w:bookmarkEnd w:id="40"/>
    <w:bookmarkStart w:name="z55" w:id="41"/>
    <w:p>
      <w:pPr>
        <w:spacing w:after="0"/>
        <w:ind w:left="0"/>
        <w:jc w:val="both"/>
      </w:pPr>
      <w:r>
        <w:rPr>
          <w:rFonts w:ascii="Times New Roman"/>
          <w:b w:val="false"/>
          <w:i w:val="false"/>
          <w:color w:val="000000"/>
          <w:sz w:val="28"/>
        </w:rPr>
        <w:t>
      информирование кандидатов в приемные родители о видах жестокого обращения (пренебрежение нуждами ребенка, физическое, психологическое и сексуальное насилие) и их последствия для физического, эмоционального, интеллектуального, социального и сексуального развития ребенка;</w:t>
      </w:r>
    </w:p>
    <w:bookmarkEnd w:id="41"/>
    <w:bookmarkStart w:name="z56" w:id="42"/>
    <w:p>
      <w:pPr>
        <w:spacing w:after="0"/>
        <w:ind w:left="0"/>
        <w:jc w:val="both"/>
      </w:pPr>
      <w:r>
        <w:rPr>
          <w:rFonts w:ascii="Times New Roman"/>
          <w:b w:val="false"/>
          <w:i w:val="false"/>
          <w:color w:val="000000"/>
          <w:sz w:val="28"/>
        </w:rPr>
        <w:t>
      понимание кандидатами в приемные родители наличия у детей диспропорции развития, а также формирование у кандидатов в приемные родители умения замечать нарушения в развитии ребенка;</w:t>
      </w:r>
    </w:p>
    <w:bookmarkEnd w:id="42"/>
    <w:bookmarkStart w:name="z57" w:id="43"/>
    <w:p>
      <w:pPr>
        <w:spacing w:after="0"/>
        <w:ind w:left="0"/>
        <w:jc w:val="both"/>
      </w:pPr>
      <w:r>
        <w:rPr>
          <w:rFonts w:ascii="Times New Roman"/>
          <w:b w:val="false"/>
          <w:i w:val="false"/>
          <w:color w:val="000000"/>
          <w:sz w:val="28"/>
        </w:rPr>
        <w:t>
      семья как реабилитирующий фактор для ребенка, пережившего жестокое обращение;</w:t>
      </w:r>
    </w:p>
    <w:bookmarkEnd w:id="43"/>
    <w:bookmarkStart w:name="z58" w:id="44"/>
    <w:p>
      <w:pPr>
        <w:spacing w:after="0"/>
        <w:ind w:left="0"/>
        <w:jc w:val="both"/>
      </w:pPr>
      <w:r>
        <w:rPr>
          <w:rFonts w:ascii="Times New Roman"/>
          <w:b w:val="false"/>
          <w:i w:val="false"/>
          <w:color w:val="000000"/>
          <w:sz w:val="28"/>
        </w:rPr>
        <w:t>
      оценка кандидатом в приемные родители своих возможностей воспитывать ребенка, пережившего жестокое обращение;</w:t>
      </w:r>
    </w:p>
    <w:bookmarkEnd w:id="44"/>
    <w:bookmarkStart w:name="z59" w:id="45"/>
    <w:p>
      <w:pPr>
        <w:spacing w:after="0"/>
        <w:ind w:left="0"/>
        <w:jc w:val="both"/>
      </w:pPr>
      <w:r>
        <w:rPr>
          <w:rFonts w:ascii="Times New Roman"/>
          <w:b w:val="false"/>
          <w:i w:val="false"/>
          <w:color w:val="000000"/>
          <w:sz w:val="28"/>
        </w:rPr>
        <w:t>
      сформировать у кандидатов реалистичные представления о детях, оставшихся без попечения родителей, и его потребностях.</w:t>
      </w:r>
    </w:p>
    <w:bookmarkEnd w:id="45"/>
    <w:bookmarkStart w:name="z60" w:id="46"/>
    <w:p>
      <w:pPr>
        <w:spacing w:after="0"/>
        <w:ind w:left="0"/>
        <w:jc w:val="both"/>
      </w:pPr>
      <w:r>
        <w:rPr>
          <w:rFonts w:ascii="Times New Roman"/>
          <w:b w:val="false"/>
          <w:i w:val="false"/>
          <w:color w:val="000000"/>
          <w:sz w:val="28"/>
        </w:rPr>
        <w:t>
      На изучение данного раздела отводится не менее трех академических часов.</w:t>
      </w:r>
    </w:p>
    <w:bookmarkEnd w:id="46"/>
    <w:bookmarkStart w:name="z61" w:id="47"/>
    <w:p>
      <w:pPr>
        <w:spacing w:after="0"/>
        <w:ind w:left="0"/>
        <w:jc w:val="both"/>
      </w:pPr>
      <w:r>
        <w:rPr>
          <w:rFonts w:ascii="Times New Roman"/>
          <w:b w:val="false"/>
          <w:i w:val="false"/>
          <w:color w:val="000000"/>
          <w:sz w:val="28"/>
        </w:rPr>
        <w:t>
      6. Раздел "Стадии переживания горя и потери в жизни ребенка и их особенности. Понимание поведения ребенка в период проживания утраты, разрыва с биологической семьей. Депривация" включает изучение следующих тем:</w:t>
      </w:r>
    </w:p>
    <w:bookmarkEnd w:id="47"/>
    <w:bookmarkStart w:name="z62" w:id="48"/>
    <w:p>
      <w:pPr>
        <w:spacing w:after="0"/>
        <w:ind w:left="0"/>
        <w:jc w:val="both"/>
      </w:pPr>
      <w:r>
        <w:rPr>
          <w:rFonts w:ascii="Times New Roman"/>
          <w:b w:val="false"/>
          <w:i w:val="false"/>
          <w:color w:val="000000"/>
          <w:sz w:val="28"/>
        </w:rPr>
        <w:t>
      потребность в привязанности, идентичности как основа благополучного развития ребенка; роль биологических родителей и кровных родственников в жизни ребенка и преодоление стереотипов мышления, связанных с восприятием их места в жизни ребенка;</w:t>
      </w:r>
    </w:p>
    <w:bookmarkEnd w:id="48"/>
    <w:bookmarkStart w:name="z63" w:id="49"/>
    <w:p>
      <w:pPr>
        <w:spacing w:after="0"/>
        <w:ind w:left="0"/>
        <w:jc w:val="both"/>
      </w:pPr>
      <w:r>
        <w:rPr>
          <w:rFonts w:ascii="Times New Roman"/>
          <w:b w:val="false"/>
          <w:i w:val="false"/>
          <w:color w:val="000000"/>
          <w:sz w:val="28"/>
        </w:rPr>
        <w:t>
      причины возникновения, проявление и последствия эмоциональной депривации у ребенка, оставшегося без попечения родителей;</w:t>
      </w:r>
    </w:p>
    <w:bookmarkEnd w:id="49"/>
    <w:bookmarkStart w:name="z64" w:id="50"/>
    <w:p>
      <w:pPr>
        <w:spacing w:after="0"/>
        <w:ind w:left="0"/>
        <w:jc w:val="both"/>
      </w:pPr>
      <w:r>
        <w:rPr>
          <w:rFonts w:ascii="Times New Roman"/>
          <w:b w:val="false"/>
          <w:i w:val="false"/>
          <w:color w:val="000000"/>
          <w:sz w:val="28"/>
        </w:rPr>
        <w:t>
      типы "нарушенной привязанности" (понятий "негативной (невротической) привязанности", "амбивалентной привязанности", "избегающей привязанности", "дезорганизованной привязанности");</w:t>
      </w:r>
    </w:p>
    <w:bookmarkEnd w:id="50"/>
    <w:bookmarkStart w:name="z65" w:id="51"/>
    <w:p>
      <w:pPr>
        <w:spacing w:after="0"/>
        <w:ind w:left="0"/>
        <w:jc w:val="both"/>
      </w:pPr>
      <w:r>
        <w:rPr>
          <w:rFonts w:ascii="Times New Roman"/>
          <w:b w:val="false"/>
          <w:i w:val="false"/>
          <w:color w:val="000000"/>
          <w:sz w:val="28"/>
        </w:rPr>
        <w:t>
      знакомство с понятием идентичность, а также с последствиями потери идентичности;</w:t>
      </w:r>
    </w:p>
    <w:bookmarkEnd w:id="51"/>
    <w:bookmarkStart w:name="z66" w:id="52"/>
    <w:p>
      <w:pPr>
        <w:spacing w:after="0"/>
        <w:ind w:left="0"/>
        <w:jc w:val="both"/>
      </w:pPr>
      <w:r>
        <w:rPr>
          <w:rFonts w:ascii="Times New Roman"/>
          <w:b w:val="false"/>
          <w:i w:val="false"/>
          <w:color w:val="000000"/>
          <w:sz w:val="28"/>
        </w:rPr>
        <w:t>
      понятие "горя и потери" в жизни ребенка, оставшегося без попечения родителей; психологические особенности и этапы процесса переживания ребенком горя, связанного с потерей семьи (шок, потрясение и недоверие, отрицание, стадия гнева и смешения чувств, депрессия, принятие); последствия вторичного отказа приемных родителей от ребенка;</w:t>
      </w:r>
    </w:p>
    <w:bookmarkEnd w:id="52"/>
    <w:bookmarkStart w:name="z67" w:id="53"/>
    <w:p>
      <w:pPr>
        <w:spacing w:after="0"/>
        <w:ind w:left="0"/>
        <w:jc w:val="both"/>
      </w:pPr>
      <w:r>
        <w:rPr>
          <w:rFonts w:ascii="Times New Roman"/>
          <w:b w:val="false"/>
          <w:i w:val="false"/>
          <w:color w:val="000000"/>
          <w:sz w:val="28"/>
        </w:rPr>
        <w:t>
      сформировать умение оказать поддержку ребенку, переживающему горе, оценить свою готовность соприкоснуться с горем ребенка.</w:t>
      </w:r>
    </w:p>
    <w:bookmarkEnd w:id="53"/>
    <w:bookmarkStart w:name="z68" w:id="54"/>
    <w:p>
      <w:pPr>
        <w:spacing w:after="0"/>
        <w:ind w:left="0"/>
        <w:jc w:val="both"/>
      </w:pPr>
      <w:r>
        <w:rPr>
          <w:rFonts w:ascii="Times New Roman"/>
          <w:b w:val="false"/>
          <w:i w:val="false"/>
          <w:color w:val="000000"/>
          <w:sz w:val="28"/>
        </w:rPr>
        <w:t>
      На изучение данного раздела отводится не менее шести академических часов.</w:t>
      </w:r>
    </w:p>
    <w:bookmarkEnd w:id="54"/>
    <w:bookmarkStart w:name="z69" w:id="55"/>
    <w:p>
      <w:pPr>
        <w:spacing w:after="0"/>
        <w:ind w:left="0"/>
        <w:jc w:val="both"/>
      </w:pPr>
      <w:r>
        <w:rPr>
          <w:rFonts w:ascii="Times New Roman"/>
          <w:b w:val="false"/>
          <w:i w:val="false"/>
          <w:color w:val="000000"/>
          <w:sz w:val="28"/>
        </w:rPr>
        <w:t>
      7. Раздел "Этапы адаптация приемного ребенка и приемной семьи. Представление о путях разрешения конфликтов и осознание слабых и сильных сторон как воспитателя" включает изучение следующих тем:</w:t>
      </w:r>
    </w:p>
    <w:bookmarkEnd w:id="55"/>
    <w:bookmarkStart w:name="z70" w:id="56"/>
    <w:p>
      <w:pPr>
        <w:spacing w:after="0"/>
        <w:ind w:left="0"/>
        <w:jc w:val="both"/>
      </w:pPr>
      <w:r>
        <w:rPr>
          <w:rFonts w:ascii="Times New Roman"/>
          <w:b w:val="false"/>
          <w:i w:val="false"/>
          <w:color w:val="000000"/>
          <w:sz w:val="28"/>
        </w:rPr>
        <w:t>
      особенности ожидания приемных семей; страхи, тревоги и разочарования взрослых в разные периоды адаптации; подготовка родственников к появлению приемного ребенка;</w:t>
      </w:r>
    </w:p>
    <w:bookmarkEnd w:id="56"/>
    <w:bookmarkStart w:name="z71" w:id="57"/>
    <w:p>
      <w:pPr>
        <w:spacing w:after="0"/>
        <w:ind w:left="0"/>
        <w:jc w:val="both"/>
      </w:pPr>
      <w:r>
        <w:rPr>
          <w:rFonts w:ascii="Times New Roman"/>
          <w:b w:val="false"/>
          <w:i w:val="false"/>
          <w:color w:val="000000"/>
          <w:sz w:val="28"/>
        </w:rPr>
        <w:t>
      этапы адаптационного периода; чувства и переживания ребенка, приходящего в семью; способы преодоления трудностей адаптации;</w:t>
      </w:r>
    </w:p>
    <w:bookmarkEnd w:id="57"/>
    <w:bookmarkStart w:name="z72" w:id="58"/>
    <w:p>
      <w:pPr>
        <w:spacing w:after="0"/>
        <w:ind w:left="0"/>
        <w:jc w:val="both"/>
      </w:pPr>
      <w:r>
        <w:rPr>
          <w:rFonts w:ascii="Times New Roman"/>
          <w:b w:val="false"/>
          <w:i w:val="false"/>
          <w:color w:val="000000"/>
          <w:sz w:val="28"/>
        </w:rPr>
        <w:t>
      тайна усыновления; ее реальные и мнимые преимущества и сложности; способы, как сказать ребенку, что он приемный;</w:t>
      </w:r>
    </w:p>
    <w:bookmarkEnd w:id="58"/>
    <w:bookmarkStart w:name="z73" w:id="59"/>
    <w:p>
      <w:pPr>
        <w:spacing w:after="0"/>
        <w:ind w:left="0"/>
        <w:jc w:val="both"/>
      </w:pPr>
      <w:r>
        <w:rPr>
          <w:rFonts w:ascii="Times New Roman"/>
          <w:b w:val="false"/>
          <w:i w:val="false"/>
          <w:color w:val="000000"/>
          <w:sz w:val="28"/>
        </w:rPr>
        <w:t>
      роль специалистов в оказании помощи приемным родителям в период адаптации ребенка в приемной семье.</w:t>
      </w:r>
    </w:p>
    <w:bookmarkEnd w:id="59"/>
    <w:bookmarkStart w:name="z74" w:id="60"/>
    <w:p>
      <w:pPr>
        <w:spacing w:after="0"/>
        <w:ind w:left="0"/>
        <w:jc w:val="both"/>
      </w:pPr>
      <w:r>
        <w:rPr>
          <w:rFonts w:ascii="Times New Roman"/>
          <w:b w:val="false"/>
          <w:i w:val="false"/>
          <w:color w:val="000000"/>
          <w:sz w:val="28"/>
        </w:rPr>
        <w:t>
      На изучение данного раздела отводится не менее трех академических часов.</w:t>
      </w:r>
    </w:p>
    <w:bookmarkEnd w:id="60"/>
    <w:bookmarkStart w:name="z75" w:id="61"/>
    <w:p>
      <w:pPr>
        <w:spacing w:after="0"/>
        <w:ind w:left="0"/>
        <w:jc w:val="both"/>
      </w:pPr>
      <w:r>
        <w:rPr>
          <w:rFonts w:ascii="Times New Roman"/>
          <w:b w:val="false"/>
          <w:i w:val="false"/>
          <w:color w:val="000000"/>
          <w:sz w:val="28"/>
        </w:rPr>
        <w:t>
      8. Раздел "Трудное" поведение приемного ребенка. Способы реагирования на "трудные" поведение и навыки управления поведением ребенка" включает изучение следующих тем:</w:t>
      </w:r>
    </w:p>
    <w:bookmarkEnd w:id="61"/>
    <w:bookmarkStart w:name="z76" w:id="62"/>
    <w:p>
      <w:pPr>
        <w:spacing w:after="0"/>
        <w:ind w:left="0"/>
        <w:jc w:val="both"/>
      </w:pPr>
      <w:r>
        <w:rPr>
          <w:rFonts w:ascii="Times New Roman"/>
          <w:b w:val="false"/>
          <w:i w:val="false"/>
          <w:color w:val="000000"/>
          <w:sz w:val="28"/>
        </w:rPr>
        <w:t>
      формы "трудного" поведения приемного ребенка: воровство, ложь, агрессия, попрошайничество, бродяжничество, избегание близких отношений, амбивалентное поведение, аддиктивное поведение (прием алкоголя, наркотиков, сильнодействующих веществ); их причины и способы работы с ними;</w:t>
      </w:r>
    </w:p>
    <w:bookmarkEnd w:id="62"/>
    <w:bookmarkStart w:name="z77" w:id="63"/>
    <w:p>
      <w:pPr>
        <w:spacing w:after="0"/>
        <w:ind w:left="0"/>
        <w:jc w:val="both"/>
      </w:pPr>
      <w:r>
        <w:rPr>
          <w:rFonts w:ascii="Times New Roman"/>
          <w:b w:val="false"/>
          <w:i w:val="false"/>
          <w:color w:val="000000"/>
          <w:sz w:val="28"/>
        </w:rPr>
        <w:t>
      эффективность и приемлемость наказаний и поощрений ребенка;</w:t>
      </w:r>
    </w:p>
    <w:bookmarkEnd w:id="63"/>
    <w:bookmarkStart w:name="z78" w:id="64"/>
    <w:p>
      <w:pPr>
        <w:spacing w:after="0"/>
        <w:ind w:left="0"/>
        <w:jc w:val="both"/>
      </w:pPr>
      <w:r>
        <w:rPr>
          <w:rFonts w:ascii="Times New Roman"/>
          <w:b w:val="false"/>
          <w:i w:val="false"/>
          <w:color w:val="000000"/>
          <w:sz w:val="28"/>
        </w:rPr>
        <w:t>
      причины задержки усвоения ребенком этических ценностей и общественных норм;</w:t>
      </w:r>
    </w:p>
    <w:bookmarkEnd w:id="64"/>
    <w:bookmarkStart w:name="z79" w:id="65"/>
    <w:p>
      <w:pPr>
        <w:spacing w:after="0"/>
        <w:ind w:left="0"/>
        <w:jc w:val="both"/>
      </w:pPr>
      <w:r>
        <w:rPr>
          <w:rFonts w:ascii="Times New Roman"/>
          <w:b w:val="false"/>
          <w:i w:val="false"/>
          <w:color w:val="000000"/>
          <w:sz w:val="28"/>
        </w:rPr>
        <w:t>
      понимание приемными родителями того, как их собственный опыт влияет на отношение к детям с "трудным" поведением, осознание своих слабых и сильных сторон, понимание каким образом в решении проблем "трудного" поведения могут помочь специалисты.</w:t>
      </w:r>
    </w:p>
    <w:bookmarkEnd w:id="65"/>
    <w:bookmarkStart w:name="z80" w:id="66"/>
    <w:p>
      <w:pPr>
        <w:spacing w:after="0"/>
        <w:ind w:left="0"/>
        <w:jc w:val="both"/>
      </w:pPr>
      <w:r>
        <w:rPr>
          <w:rFonts w:ascii="Times New Roman"/>
          <w:b w:val="false"/>
          <w:i w:val="false"/>
          <w:color w:val="000000"/>
          <w:sz w:val="28"/>
        </w:rPr>
        <w:t>
      На изучение данного раздела отводится не менее трех академических часов.</w:t>
      </w:r>
    </w:p>
    <w:bookmarkEnd w:id="66"/>
    <w:bookmarkStart w:name="z81" w:id="67"/>
    <w:p>
      <w:pPr>
        <w:spacing w:after="0"/>
        <w:ind w:left="0"/>
        <w:jc w:val="both"/>
      </w:pPr>
      <w:r>
        <w:rPr>
          <w:rFonts w:ascii="Times New Roman"/>
          <w:b w:val="false"/>
          <w:i w:val="false"/>
          <w:color w:val="000000"/>
          <w:sz w:val="28"/>
        </w:rPr>
        <w:t>
      9. Раздел "Представление об основных требованиях к безопасному воспитанию и подходах к формированию полоролевой идентичности детей. Создание безопасной среды для ребенка" включают изучение следующих тем:</w:t>
      </w:r>
    </w:p>
    <w:bookmarkEnd w:id="67"/>
    <w:bookmarkStart w:name="z82" w:id="68"/>
    <w:p>
      <w:pPr>
        <w:spacing w:after="0"/>
        <w:ind w:left="0"/>
        <w:jc w:val="both"/>
      </w:pPr>
      <w:r>
        <w:rPr>
          <w:rFonts w:ascii="Times New Roman"/>
          <w:b w:val="false"/>
          <w:i w:val="false"/>
          <w:color w:val="000000"/>
          <w:sz w:val="28"/>
        </w:rPr>
        <w:t>
      создание безопасных условий для воспитания ребенка в доме и в обществе в зависимости от его возрастных особенностей и опыта жизни (в том числе в связи с воспитанием в организации для детей, оставшихся без попечения родителей, безнадзорностью в семье родителей, бродяжничеством);</w:t>
      </w:r>
    </w:p>
    <w:bookmarkEnd w:id="68"/>
    <w:bookmarkStart w:name="z83" w:id="69"/>
    <w:p>
      <w:pPr>
        <w:spacing w:after="0"/>
        <w:ind w:left="0"/>
        <w:jc w:val="both"/>
      </w:pPr>
      <w:r>
        <w:rPr>
          <w:rFonts w:ascii="Times New Roman"/>
          <w:b w:val="false"/>
          <w:i w:val="false"/>
          <w:color w:val="000000"/>
          <w:sz w:val="28"/>
        </w:rPr>
        <w:t>
      способы безопасного поведения ребенка в ситуациях, несущих риск жестокого обращения с ним;</w:t>
      </w:r>
    </w:p>
    <w:bookmarkEnd w:id="69"/>
    <w:bookmarkStart w:name="z84" w:id="70"/>
    <w:p>
      <w:pPr>
        <w:spacing w:after="0"/>
        <w:ind w:left="0"/>
        <w:jc w:val="both"/>
      </w:pPr>
      <w:r>
        <w:rPr>
          <w:rFonts w:ascii="Times New Roman"/>
          <w:b w:val="false"/>
          <w:i w:val="false"/>
          <w:color w:val="000000"/>
          <w:sz w:val="28"/>
        </w:rPr>
        <w:t>
      предотвращение рисков жестокого обращения с ребенком в приемной семье, на улице и в общественных местах;</w:t>
      </w:r>
    </w:p>
    <w:bookmarkEnd w:id="70"/>
    <w:bookmarkStart w:name="z85" w:id="71"/>
    <w:p>
      <w:pPr>
        <w:spacing w:after="0"/>
        <w:ind w:left="0"/>
        <w:jc w:val="both"/>
      </w:pPr>
      <w:r>
        <w:rPr>
          <w:rFonts w:ascii="Times New Roman"/>
          <w:b w:val="false"/>
          <w:i w:val="false"/>
          <w:color w:val="000000"/>
          <w:sz w:val="28"/>
        </w:rPr>
        <w:t>
      медицинские аспекты ухода за ребенком в зависимости от возраста, состояния здоровья и развития ребенка.</w:t>
      </w:r>
    </w:p>
    <w:bookmarkEnd w:id="71"/>
    <w:bookmarkStart w:name="z86" w:id="72"/>
    <w:p>
      <w:pPr>
        <w:spacing w:after="0"/>
        <w:ind w:left="0"/>
        <w:jc w:val="both"/>
      </w:pPr>
      <w:r>
        <w:rPr>
          <w:rFonts w:ascii="Times New Roman"/>
          <w:b w:val="false"/>
          <w:i w:val="false"/>
          <w:color w:val="000000"/>
          <w:sz w:val="28"/>
        </w:rPr>
        <w:t>
      На изучение данного раздела отводится не менее трех академических часов.</w:t>
      </w:r>
    </w:p>
    <w:bookmarkEnd w:id="72"/>
    <w:bookmarkStart w:name="z87" w:id="73"/>
    <w:p>
      <w:pPr>
        <w:spacing w:after="0"/>
        <w:ind w:left="0"/>
        <w:jc w:val="both"/>
      </w:pPr>
      <w:r>
        <w:rPr>
          <w:rFonts w:ascii="Times New Roman"/>
          <w:b w:val="false"/>
          <w:i w:val="false"/>
          <w:color w:val="000000"/>
          <w:sz w:val="28"/>
        </w:rPr>
        <w:t>
      10. Раздел "Осознание семьи как системы и ее составляющих элементах. Понимание потребностей приемного ребенка и возможностей приемной семьи. Готовность на возможное взаимодействие с биологической семьей" включает изучение следующих тем:</w:t>
      </w:r>
    </w:p>
    <w:bookmarkEnd w:id="73"/>
    <w:bookmarkStart w:name="z88" w:id="74"/>
    <w:p>
      <w:pPr>
        <w:spacing w:after="0"/>
        <w:ind w:left="0"/>
        <w:jc w:val="both"/>
      </w:pPr>
      <w:r>
        <w:rPr>
          <w:rFonts w:ascii="Times New Roman"/>
          <w:b w:val="false"/>
          <w:i w:val="false"/>
          <w:color w:val="000000"/>
          <w:sz w:val="28"/>
        </w:rPr>
        <w:t>
      роль семьи в обеспечении потребностей развития и реабилитации ребенка;</w:t>
      </w:r>
    </w:p>
    <w:bookmarkEnd w:id="74"/>
    <w:bookmarkStart w:name="z89" w:id="75"/>
    <w:p>
      <w:pPr>
        <w:spacing w:after="0"/>
        <w:ind w:left="0"/>
        <w:jc w:val="both"/>
      </w:pPr>
      <w:r>
        <w:rPr>
          <w:rFonts w:ascii="Times New Roman"/>
          <w:b w:val="false"/>
          <w:i w:val="false"/>
          <w:color w:val="000000"/>
          <w:sz w:val="28"/>
        </w:rPr>
        <w:t>
      родительское отношение к ребенку и его влияние на формирование личности и характер ребенка;</w:t>
      </w:r>
    </w:p>
    <w:bookmarkEnd w:id="75"/>
    <w:bookmarkStart w:name="z90" w:id="76"/>
    <w:p>
      <w:pPr>
        <w:spacing w:after="0"/>
        <w:ind w:left="0"/>
        <w:jc w:val="both"/>
      </w:pPr>
      <w:r>
        <w:rPr>
          <w:rFonts w:ascii="Times New Roman"/>
          <w:b w:val="false"/>
          <w:i w:val="false"/>
          <w:color w:val="000000"/>
          <w:sz w:val="28"/>
        </w:rPr>
        <w:t>
      стабильность семейных отношений кандидатов в приемные родители;</w:t>
      </w:r>
    </w:p>
    <w:bookmarkEnd w:id="76"/>
    <w:bookmarkStart w:name="z91" w:id="77"/>
    <w:p>
      <w:pPr>
        <w:spacing w:after="0"/>
        <w:ind w:left="0"/>
        <w:jc w:val="both"/>
      </w:pPr>
      <w:r>
        <w:rPr>
          <w:rFonts w:ascii="Times New Roman"/>
          <w:b w:val="false"/>
          <w:i w:val="false"/>
          <w:color w:val="000000"/>
          <w:sz w:val="28"/>
        </w:rPr>
        <w:t>
      способы реагирования семьи на стрессовые ситуации;</w:t>
      </w:r>
    </w:p>
    <w:bookmarkEnd w:id="77"/>
    <w:bookmarkStart w:name="z92" w:id="78"/>
    <w:p>
      <w:pPr>
        <w:spacing w:after="0"/>
        <w:ind w:left="0"/>
        <w:jc w:val="both"/>
      </w:pPr>
      <w:r>
        <w:rPr>
          <w:rFonts w:ascii="Times New Roman"/>
          <w:b w:val="false"/>
          <w:i w:val="false"/>
          <w:color w:val="000000"/>
          <w:sz w:val="28"/>
        </w:rPr>
        <w:t>
      социальные связи семьи кандидата в приемные родители; система внешней поддержки и собственные ресурсы семьи;</w:t>
      </w:r>
    </w:p>
    <w:bookmarkEnd w:id="78"/>
    <w:bookmarkStart w:name="z93" w:id="79"/>
    <w:p>
      <w:pPr>
        <w:spacing w:after="0"/>
        <w:ind w:left="0"/>
        <w:jc w:val="both"/>
      </w:pPr>
      <w:r>
        <w:rPr>
          <w:rFonts w:ascii="Times New Roman"/>
          <w:b w:val="false"/>
          <w:i w:val="false"/>
          <w:color w:val="000000"/>
          <w:sz w:val="28"/>
        </w:rPr>
        <w:t>
      семья как реабилитирующая среда: образ жизни семьи, семейный уклад, традиции;</w:t>
      </w:r>
    </w:p>
    <w:bookmarkEnd w:id="79"/>
    <w:bookmarkStart w:name="z94" w:id="80"/>
    <w:p>
      <w:pPr>
        <w:spacing w:after="0"/>
        <w:ind w:left="0"/>
        <w:jc w:val="both"/>
      </w:pPr>
      <w:r>
        <w:rPr>
          <w:rFonts w:ascii="Times New Roman"/>
          <w:b w:val="false"/>
          <w:i w:val="false"/>
          <w:color w:val="000000"/>
          <w:sz w:val="28"/>
        </w:rPr>
        <w:t>
      понимание всеми членами семьи кандидатов в приемные родители проблем своей семьи, возможностей и ресурсов, сильных и слабых сторон;</w:t>
      </w:r>
    </w:p>
    <w:bookmarkEnd w:id="80"/>
    <w:bookmarkStart w:name="z95" w:id="81"/>
    <w:p>
      <w:pPr>
        <w:spacing w:after="0"/>
        <w:ind w:left="0"/>
        <w:jc w:val="both"/>
      </w:pPr>
      <w:r>
        <w:rPr>
          <w:rFonts w:ascii="Times New Roman"/>
          <w:b w:val="false"/>
          <w:i w:val="false"/>
          <w:color w:val="000000"/>
          <w:sz w:val="28"/>
        </w:rPr>
        <w:t>
      формирование готовности ориентироваться на возможные взаимодействия с кровной семьей.</w:t>
      </w:r>
    </w:p>
    <w:bookmarkEnd w:id="81"/>
    <w:bookmarkStart w:name="z96" w:id="82"/>
    <w:p>
      <w:pPr>
        <w:spacing w:after="0"/>
        <w:ind w:left="0"/>
        <w:jc w:val="both"/>
      </w:pPr>
      <w:r>
        <w:rPr>
          <w:rFonts w:ascii="Times New Roman"/>
          <w:b w:val="false"/>
          <w:i w:val="false"/>
          <w:color w:val="000000"/>
          <w:sz w:val="28"/>
        </w:rPr>
        <w:t>
      На изучение данного раздела отводится не менее трех академических часов.</w:t>
      </w:r>
    </w:p>
    <w:bookmarkEnd w:id="82"/>
    <w:bookmarkStart w:name="z97" w:id="83"/>
    <w:p>
      <w:pPr>
        <w:spacing w:after="0"/>
        <w:ind w:left="0"/>
        <w:jc w:val="both"/>
      </w:pPr>
      <w:r>
        <w:rPr>
          <w:rFonts w:ascii="Times New Roman"/>
          <w:b w:val="false"/>
          <w:i w:val="false"/>
          <w:color w:val="000000"/>
          <w:sz w:val="28"/>
        </w:rPr>
        <w:t>
      11. Раздел "Основы законодательства Республики Казахстан о семейном устройстве детей, оставшихся без попечения родителей, на воспитание в семьи граждан" включает изучение следующих тем:</w:t>
      </w:r>
    </w:p>
    <w:bookmarkEnd w:id="83"/>
    <w:bookmarkStart w:name="z98" w:id="84"/>
    <w:p>
      <w:pPr>
        <w:spacing w:after="0"/>
        <w:ind w:left="0"/>
        <w:jc w:val="both"/>
      </w:pPr>
      <w:r>
        <w:rPr>
          <w:rFonts w:ascii="Times New Roman"/>
          <w:b w:val="false"/>
          <w:i w:val="false"/>
          <w:color w:val="000000"/>
          <w:sz w:val="28"/>
        </w:rPr>
        <w:t>
      рассмотрение форм устройства детей-сирот и детей, оставшихся без попечения родителей, в Республике Казахстан: усыновление, опека (попечительство), патронат, приемная семья, детский дом семейного типа), а также различий между формами семейного устройства;</w:t>
      </w:r>
    </w:p>
    <w:bookmarkEnd w:id="84"/>
    <w:bookmarkStart w:name="z99" w:id="85"/>
    <w:p>
      <w:pPr>
        <w:spacing w:after="0"/>
        <w:ind w:left="0"/>
        <w:jc w:val="both"/>
      </w:pPr>
      <w:r>
        <w:rPr>
          <w:rFonts w:ascii="Times New Roman"/>
          <w:b w:val="false"/>
          <w:i w:val="false"/>
          <w:color w:val="000000"/>
          <w:sz w:val="28"/>
        </w:rPr>
        <w:t>
      требования, предъявляемые законодательством Республикой Казахстан к кандидатам в приемные родители; порядок представления кандидатами в приемные родители документов для получения заключения о возможности/невозможности гражданина быть усыновителем, опекуном (попечителем), патронатным воспитателем или приемным родителем;</w:t>
      </w:r>
    </w:p>
    <w:bookmarkEnd w:id="85"/>
    <w:bookmarkStart w:name="z100" w:id="86"/>
    <w:p>
      <w:pPr>
        <w:spacing w:after="0"/>
        <w:ind w:left="0"/>
        <w:jc w:val="both"/>
      </w:pPr>
      <w:r>
        <w:rPr>
          <w:rFonts w:ascii="Times New Roman"/>
          <w:b w:val="false"/>
          <w:i w:val="false"/>
          <w:color w:val="000000"/>
          <w:sz w:val="28"/>
        </w:rPr>
        <w:t>
      правила посещения организаций для детей, оставшихся без попечения родителей, обязанности администрации такой организации; возможность проведения независимого медицинского обследования ребенка;</w:t>
      </w:r>
    </w:p>
    <w:bookmarkEnd w:id="86"/>
    <w:bookmarkStart w:name="z101" w:id="87"/>
    <w:p>
      <w:pPr>
        <w:spacing w:after="0"/>
        <w:ind w:left="0"/>
        <w:jc w:val="both"/>
      </w:pPr>
      <w:r>
        <w:rPr>
          <w:rFonts w:ascii="Times New Roman"/>
          <w:b w:val="false"/>
          <w:i w:val="false"/>
          <w:color w:val="000000"/>
          <w:sz w:val="28"/>
        </w:rPr>
        <w:t>
      порядок принятия судом решения об усыновлении ребенка; порядок подготовки и подачи заявления в суд; правовые аспекты тайны усыновления; возможность и последствия изменения ребенку фамилии, имени, отчества, даты и места рождения;</w:t>
      </w:r>
    </w:p>
    <w:bookmarkEnd w:id="87"/>
    <w:bookmarkStart w:name="z102" w:id="88"/>
    <w:p>
      <w:pPr>
        <w:spacing w:after="0"/>
        <w:ind w:left="0"/>
        <w:jc w:val="both"/>
      </w:pPr>
      <w:r>
        <w:rPr>
          <w:rFonts w:ascii="Times New Roman"/>
          <w:b w:val="false"/>
          <w:i w:val="false"/>
          <w:color w:val="000000"/>
          <w:sz w:val="28"/>
        </w:rPr>
        <w:t>
      порядок оформления органом опеки и попечительства и организацией для детей, оставшихся без попечения родителей, документов на ребенка, передаваемого на воспитание в семью, в зависимости от формы устройства перечня документов на ребенка, передаваемых приемной семье;</w:t>
      </w:r>
    </w:p>
    <w:bookmarkEnd w:id="88"/>
    <w:bookmarkStart w:name="z103" w:id="89"/>
    <w:p>
      <w:pPr>
        <w:spacing w:after="0"/>
        <w:ind w:left="0"/>
        <w:jc w:val="both"/>
      </w:pPr>
      <w:r>
        <w:rPr>
          <w:rFonts w:ascii="Times New Roman"/>
          <w:b w:val="false"/>
          <w:i w:val="false"/>
          <w:color w:val="000000"/>
          <w:sz w:val="28"/>
        </w:rPr>
        <w:t>
      порядок оформления (переоформления) документов на ребенка усыновителем, опекуном (попечителем), патронатным воспитателем, приемным родителем после вступления в силу решения о передаче ребенка на воспитание в семью;</w:t>
      </w:r>
    </w:p>
    <w:bookmarkEnd w:id="89"/>
    <w:bookmarkStart w:name="z104" w:id="90"/>
    <w:p>
      <w:pPr>
        <w:spacing w:after="0"/>
        <w:ind w:left="0"/>
        <w:jc w:val="both"/>
      </w:pPr>
      <w:r>
        <w:rPr>
          <w:rFonts w:ascii="Times New Roman"/>
          <w:b w:val="false"/>
          <w:i w:val="false"/>
          <w:color w:val="000000"/>
          <w:sz w:val="28"/>
        </w:rPr>
        <w:t>
      меры социальной поддержки приемных семей и детей, воспитывающихся в них, установленные законодательством субъекта Республики Казахстан; выплаты, осуществляемые на содержание ребенка, переданного на воспитание в семью, в зависимости от формы семейного устройства;</w:t>
      </w:r>
    </w:p>
    <w:bookmarkEnd w:id="90"/>
    <w:bookmarkStart w:name="z105" w:id="91"/>
    <w:p>
      <w:pPr>
        <w:spacing w:after="0"/>
        <w:ind w:left="0"/>
        <w:jc w:val="both"/>
      </w:pPr>
      <w:r>
        <w:rPr>
          <w:rFonts w:ascii="Times New Roman"/>
          <w:b w:val="false"/>
          <w:i w:val="false"/>
          <w:color w:val="000000"/>
          <w:sz w:val="28"/>
        </w:rPr>
        <w:t>
      защита личных неимущественных и имущественных прав ребенка;</w:t>
      </w:r>
    </w:p>
    <w:bookmarkEnd w:id="91"/>
    <w:bookmarkStart w:name="z106" w:id="92"/>
    <w:p>
      <w:pPr>
        <w:spacing w:after="0"/>
        <w:ind w:left="0"/>
        <w:jc w:val="both"/>
      </w:pPr>
      <w:r>
        <w:rPr>
          <w:rFonts w:ascii="Times New Roman"/>
          <w:b w:val="false"/>
          <w:i w:val="false"/>
          <w:color w:val="000000"/>
          <w:sz w:val="28"/>
        </w:rPr>
        <w:t>
      порядок осуществления органами опеки и попечительства контроля за условиями жизни и воспитания ребенка в приемной семье; порядок представления опекунами (попечителями), патронатными воспитателями, приемными родителями ежегодного отчета о хранении, использовании имущества несовершеннолетнего подопечного и управлении таким имуществом;</w:t>
      </w:r>
    </w:p>
    <w:bookmarkEnd w:id="92"/>
    <w:bookmarkStart w:name="z107" w:id="93"/>
    <w:p>
      <w:pPr>
        <w:spacing w:after="0"/>
        <w:ind w:left="0"/>
        <w:jc w:val="both"/>
      </w:pPr>
      <w:r>
        <w:rPr>
          <w:rFonts w:ascii="Times New Roman"/>
          <w:b w:val="false"/>
          <w:i w:val="false"/>
          <w:color w:val="000000"/>
          <w:sz w:val="28"/>
        </w:rPr>
        <w:t>
      правовые последствия усыновления, установления опеки (попечительства), передачи на патронатное воспитание, в приемную семью или детский дом семейного типа - личные неимущественные и имущественные права, обязанности и ответственность усыновителей, опекунов (попечителей), патронатных воспитателей, приемных родителей, а также членов их семей;</w:t>
      </w:r>
    </w:p>
    <w:bookmarkEnd w:id="93"/>
    <w:bookmarkStart w:name="z108" w:id="94"/>
    <w:p>
      <w:pPr>
        <w:spacing w:after="0"/>
        <w:ind w:left="0"/>
        <w:jc w:val="both"/>
      </w:pPr>
      <w:r>
        <w:rPr>
          <w:rFonts w:ascii="Times New Roman"/>
          <w:b w:val="false"/>
          <w:i w:val="false"/>
          <w:color w:val="000000"/>
          <w:sz w:val="28"/>
        </w:rPr>
        <w:t>
      порядок возмещения ущерба, нанесенного ребенком приемной семье, приемной семьей ребенку, третьими лицами приемной семье и ребенку;</w:t>
      </w:r>
    </w:p>
    <w:bookmarkEnd w:id="94"/>
    <w:bookmarkStart w:name="z109" w:id="95"/>
    <w:p>
      <w:pPr>
        <w:spacing w:after="0"/>
        <w:ind w:left="0"/>
        <w:jc w:val="both"/>
      </w:pPr>
      <w:r>
        <w:rPr>
          <w:rFonts w:ascii="Times New Roman"/>
          <w:b w:val="false"/>
          <w:i w:val="false"/>
          <w:color w:val="000000"/>
          <w:sz w:val="28"/>
        </w:rPr>
        <w:t>
      последствия отмены усыновления, опеки и попечительства, патроната, приемной семьи;</w:t>
      </w:r>
    </w:p>
    <w:bookmarkEnd w:id="95"/>
    <w:bookmarkStart w:name="z110" w:id="96"/>
    <w:p>
      <w:pPr>
        <w:spacing w:after="0"/>
        <w:ind w:left="0"/>
        <w:jc w:val="both"/>
      </w:pPr>
      <w:r>
        <w:rPr>
          <w:rFonts w:ascii="Times New Roman"/>
          <w:b w:val="false"/>
          <w:i w:val="false"/>
          <w:color w:val="000000"/>
          <w:sz w:val="28"/>
        </w:rPr>
        <w:t>
      порядок обжалования решений органов опеки и попечительства.</w:t>
      </w:r>
    </w:p>
    <w:bookmarkEnd w:id="96"/>
    <w:bookmarkStart w:name="z111" w:id="97"/>
    <w:p>
      <w:pPr>
        <w:spacing w:after="0"/>
        <w:ind w:left="0"/>
        <w:jc w:val="both"/>
      </w:pPr>
      <w:r>
        <w:rPr>
          <w:rFonts w:ascii="Times New Roman"/>
          <w:b w:val="false"/>
          <w:i w:val="false"/>
          <w:color w:val="000000"/>
          <w:sz w:val="28"/>
        </w:rPr>
        <w:t>
      На изучение данного раздела отводится не менее трех академических часов.</w:t>
      </w:r>
    </w:p>
    <w:bookmarkEnd w:id="97"/>
    <w:bookmarkStart w:name="z112" w:id="98"/>
    <w:p>
      <w:pPr>
        <w:spacing w:after="0"/>
        <w:ind w:left="0"/>
        <w:jc w:val="both"/>
      </w:pPr>
      <w:r>
        <w:rPr>
          <w:rFonts w:ascii="Times New Roman"/>
          <w:b w:val="false"/>
          <w:i w:val="false"/>
          <w:color w:val="000000"/>
          <w:sz w:val="28"/>
        </w:rPr>
        <w:t>
      12. Раздел "Умение отпустить повзрослевшего ребенка либо расстаться с ребенком в случае воссоединения с биологической семьей. Профессиональное сопровождение – как фактор оказания поддержки семьи в период адаптации ребенка" включает изучение следующих тем:</w:t>
      </w:r>
    </w:p>
    <w:bookmarkEnd w:id="98"/>
    <w:bookmarkStart w:name="z113" w:id="99"/>
    <w:p>
      <w:pPr>
        <w:spacing w:after="0"/>
        <w:ind w:left="0"/>
        <w:jc w:val="both"/>
      </w:pPr>
      <w:r>
        <w:rPr>
          <w:rFonts w:ascii="Times New Roman"/>
          <w:b w:val="false"/>
          <w:i w:val="false"/>
          <w:color w:val="000000"/>
          <w:sz w:val="28"/>
        </w:rPr>
        <w:t>
      родительские и профессиональные функции приемной семьи;</w:t>
      </w:r>
    </w:p>
    <w:bookmarkEnd w:id="99"/>
    <w:bookmarkStart w:name="z114" w:id="100"/>
    <w:p>
      <w:pPr>
        <w:spacing w:after="0"/>
        <w:ind w:left="0"/>
        <w:jc w:val="both"/>
      </w:pPr>
      <w:r>
        <w:rPr>
          <w:rFonts w:ascii="Times New Roman"/>
          <w:b w:val="false"/>
          <w:i w:val="false"/>
          <w:color w:val="000000"/>
          <w:sz w:val="28"/>
        </w:rPr>
        <w:t>
      осознание важности умения отпустить ребенка повзрослевшего ребенка либо расстаться с ребенком в случае воссоединения с биологической семьей;</w:t>
      </w:r>
    </w:p>
    <w:bookmarkEnd w:id="100"/>
    <w:bookmarkStart w:name="z115" w:id="101"/>
    <w:p>
      <w:pPr>
        <w:spacing w:after="0"/>
        <w:ind w:left="0"/>
        <w:jc w:val="both"/>
      </w:pPr>
      <w:r>
        <w:rPr>
          <w:rFonts w:ascii="Times New Roman"/>
          <w:b w:val="false"/>
          <w:i w:val="false"/>
          <w:color w:val="000000"/>
          <w:sz w:val="28"/>
        </w:rPr>
        <w:t>
      взаимодействие приемной семьи с органами опеки и попечительства, с организациями, оказывающими медико-социальную и психолого-педагогическую помощь таким семьям, с биологической семьей ребенка, а также важность такого взаимодействия;</w:t>
      </w:r>
    </w:p>
    <w:bookmarkEnd w:id="101"/>
    <w:bookmarkStart w:name="z116" w:id="102"/>
    <w:p>
      <w:pPr>
        <w:spacing w:after="0"/>
        <w:ind w:left="0"/>
        <w:jc w:val="both"/>
      </w:pPr>
      <w:r>
        <w:rPr>
          <w:rFonts w:ascii="Times New Roman"/>
          <w:b w:val="false"/>
          <w:i w:val="false"/>
          <w:color w:val="000000"/>
          <w:sz w:val="28"/>
        </w:rPr>
        <w:t>
      информирование кандидатов в приемные родители о доступной инфраструктуре социальных услуг для приемных семей в месте проживания семьи;</w:t>
      </w:r>
    </w:p>
    <w:bookmarkEnd w:id="102"/>
    <w:bookmarkStart w:name="z117" w:id="103"/>
    <w:p>
      <w:pPr>
        <w:spacing w:after="0"/>
        <w:ind w:left="0"/>
        <w:jc w:val="both"/>
      </w:pPr>
      <w:r>
        <w:rPr>
          <w:rFonts w:ascii="Times New Roman"/>
          <w:b w:val="false"/>
          <w:i w:val="false"/>
          <w:color w:val="000000"/>
          <w:sz w:val="28"/>
        </w:rPr>
        <w:t>
      взаимодействие приемных семей с социальным окружением и родительским сообществом;</w:t>
      </w:r>
    </w:p>
    <w:bookmarkEnd w:id="103"/>
    <w:bookmarkStart w:name="z118" w:id="104"/>
    <w:p>
      <w:pPr>
        <w:spacing w:after="0"/>
        <w:ind w:left="0"/>
        <w:jc w:val="both"/>
      </w:pPr>
      <w:r>
        <w:rPr>
          <w:rFonts w:ascii="Times New Roman"/>
          <w:b w:val="false"/>
          <w:i w:val="false"/>
          <w:color w:val="000000"/>
          <w:sz w:val="28"/>
        </w:rPr>
        <w:t>
      обсуждение результатов освоения курса подготовки кандидатов в приемные родители, выполнения домашних заданий;</w:t>
      </w:r>
    </w:p>
    <w:bookmarkEnd w:id="104"/>
    <w:bookmarkStart w:name="z119" w:id="105"/>
    <w:p>
      <w:pPr>
        <w:spacing w:after="0"/>
        <w:ind w:left="0"/>
        <w:jc w:val="both"/>
      </w:pPr>
      <w:r>
        <w:rPr>
          <w:rFonts w:ascii="Times New Roman"/>
          <w:b w:val="false"/>
          <w:i w:val="false"/>
          <w:color w:val="000000"/>
          <w:sz w:val="28"/>
        </w:rPr>
        <w:t>
      обсуждение степени усвоения курса подготовки кандидатов в приемные родители;</w:t>
      </w:r>
    </w:p>
    <w:bookmarkEnd w:id="105"/>
    <w:bookmarkStart w:name="z120" w:id="106"/>
    <w:p>
      <w:pPr>
        <w:spacing w:after="0"/>
        <w:ind w:left="0"/>
        <w:jc w:val="both"/>
      </w:pPr>
      <w:r>
        <w:rPr>
          <w:rFonts w:ascii="Times New Roman"/>
          <w:b w:val="false"/>
          <w:i w:val="false"/>
          <w:color w:val="000000"/>
          <w:sz w:val="28"/>
        </w:rPr>
        <w:t>
      проведение самооценки кандидатов в приемные родители и выявление готовности кандидатов в приемные родители к приему ребенка на воспитание;</w:t>
      </w:r>
    </w:p>
    <w:bookmarkEnd w:id="106"/>
    <w:bookmarkStart w:name="z121" w:id="107"/>
    <w:p>
      <w:pPr>
        <w:spacing w:after="0"/>
        <w:ind w:left="0"/>
        <w:jc w:val="both"/>
      </w:pPr>
      <w:r>
        <w:rPr>
          <w:rFonts w:ascii="Times New Roman"/>
          <w:b w:val="false"/>
          <w:i w:val="false"/>
          <w:color w:val="000000"/>
          <w:sz w:val="28"/>
        </w:rPr>
        <w:t>
      составление итогового заключения о готовности и способности кандидатов в приемные родители к приему детей на воспитание в семью (составляется совместно с кандидатами в приемные родители по их желанию).</w:t>
      </w:r>
    </w:p>
    <w:bookmarkEnd w:id="107"/>
    <w:bookmarkStart w:name="z122" w:id="108"/>
    <w:p>
      <w:pPr>
        <w:spacing w:after="0"/>
        <w:ind w:left="0"/>
        <w:jc w:val="both"/>
      </w:pPr>
      <w:r>
        <w:rPr>
          <w:rFonts w:ascii="Times New Roman"/>
          <w:b w:val="false"/>
          <w:i w:val="false"/>
          <w:color w:val="000000"/>
          <w:sz w:val="28"/>
        </w:rPr>
        <w:t>
      На изучение данного раздела отводится не менее трех академических часов.</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апреля 2020 года № 165</w:t>
            </w:r>
          </w:p>
        </w:tc>
      </w:tr>
    </w:tbl>
    <w:bookmarkStart w:name="z124" w:id="109"/>
    <w:p>
      <w:pPr>
        <w:spacing w:after="0"/>
        <w:ind w:left="0"/>
        <w:jc w:val="left"/>
      </w:pPr>
      <w:r>
        <w:rPr>
          <w:rFonts w:ascii="Times New Roman"/>
          <w:b/>
          <w:i w:val="false"/>
          <w:color w:val="000000"/>
        </w:rPr>
        <w:t xml:space="preserve"> Правила порядка организации деятельности по психологической подготовке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w:t>
      </w:r>
    </w:p>
    <w:bookmarkEnd w:id="109"/>
    <w:bookmarkStart w:name="z125" w:id="110"/>
    <w:p>
      <w:pPr>
        <w:spacing w:after="0"/>
        <w:ind w:left="0"/>
        <w:jc w:val="left"/>
      </w:pPr>
      <w:r>
        <w:rPr>
          <w:rFonts w:ascii="Times New Roman"/>
          <w:b/>
          <w:i w:val="false"/>
          <w:color w:val="000000"/>
        </w:rPr>
        <w:t xml:space="preserve"> Глава 1. Общие положения.</w:t>
      </w:r>
    </w:p>
    <w:bookmarkEnd w:id="110"/>
    <w:bookmarkStart w:name="z126" w:id="111"/>
    <w:p>
      <w:pPr>
        <w:spacing w:after="0"/>
        <w:ind w:left="0"/>
        <w:jc w:val="both"/>
      </w:pPr>
      <w:r>
        <w:rPr>
          <w:rFonts w:ascii="Times New Roman"/>
          <w:b w:val="false"/>
          <w:i w:val="false"/>
          <w:color w:val="000000"/>
          <w:sz w:val="28"/>
        </w:rPr>
        <w:t xml:space="preserve">
      1. Правила порядка организации деятельности по психологической подготовке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(далее – Правила) разработаны в соответствии с пунктом 4 </w:t>
      </w:r>
      <w:r>
        <w:rPr>
          <w:rFonts w:ascii="Times New Roman"/>
          <w:b w:val="false"/>
          <w:i w:val="false"/>
          <w:color w:val="000000"/>
          <w:sz w:val="28"/>
        </w:rPr>
        <w:t>статьи 91</w:t>
      </w:r>
      <w:r>
        <w:rPr>
          <w:rFonts w:ascii="Times New Roman"/>
          <w:b w:val="false"/>
          <w:i w:val="false"/>
          <w:color w:val="000000"/>
          <w:sz w:val="28"/>
        </w:rPr>
        <w:t xml:space="preserve"> Кодекса Республики Казахстан "О браке (супружестве) и семье" (далее – Кодекс),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определяет порядок организации деятельности по психологической подготовке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детей-сирот, детей, оставшихся без попечения родителей, на воспитание в свою семью (далее – психологическая подготовка), а также порядок оказания государственной услуги "Прием документов на психологическую подготовку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29.08.2025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112"/>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12"/>
    <w:bookmarkStart w:name="z128" w:id="113"/>
    <w:p>
      <w:pPr>
        <w:spacing w:after="0"/>
        <w:ind w:left="0"/>
        <w:jc w:val="both"/>
      </w:pPr>
      <w:r>
        <w:rPr>
          <w:rFonts w:ascii="Times New Roman"/>
          <w:b w:val="false"/>
          <w:i w:val="false"/>
          <w:color w:val="000000"/>
          <w:sz w:val="28"/>
        </w:rPr>
        <w:t>
      1) организация по оказанию содействия в устройстве детей-сирот, детей, оставшихся без попечения родителей, в семьи граждан Республики Казахстан – некоммерческая организация, осуществляющая на безвозмездной основе на территории Республики Казахстан содействие в устройстве детей-сирот, детей, оставшихся без попечения родителей, на воспитание в семьи в соответствии с компетенцией, установленной Кодексом, гражданам Республики Казахстан, постоянно проживающим на территории Республики Казахстан, желающим принять и принявшим детей на воспитание, и аккредитованная для осуществления подобной деятельности в порядке, установленном Кодексом.</w:t>
      </w:r>
    </w:p>
    <w:bookmarkEnd w:id="113"/>
    <w:bookmarkStart w:name="z129" w:id="114"/>
    <w:p>
      <w:pPr>
        <w:spacing w:after="0"/>
        <w:ind w:left="0"/>
        <w:jc w:val="left"/>
      </w:pPr>
      <w:r>
        <w:rPr>
          <w:rFonts w:ascii="Times New Roman"/>
          <w:b/>
          <w:i w:val="false"/>
          <w:color w:val="000000"/>
        </w:rPr>
        <w:t xml:space="preserve"> Глава 2. Порядок организации деятельности по психологической подготовке</w:t>
      </w:r>
    </w:p>
    <w:bookmarkEnd w:id="114"/>
    <w:bookmarkStart w:name="z130" w:id="115"/>
    <w:p>
      <w:pPr>
        <w:spacing w:after="0"/>
        <w:ind w:left="0"/>
        <w:jc w:val="both"/>
      </w:pPr>
      <w:r>
        <w:rPr>
          <w:rFonts w:ascii="Times New Roman"/>
          <w:b w:val="false"/>
          <w:i w:val="false"/>
          <w:color w:val="000000"/>
          <w:sz w:val="28"/>
        </w:rPr>
        <w:t>
      3. Психологическая подготовка осуществляется организациями по оказанию содействия в устройстве детей-сирот и детей, оставшихся без попечения родителей, в семьи граждан Республики Казахстан, а также организациями</w:t>
      </w:r>
      <w:r>
        <w:rPr>
          <w:rFonts w:ascii="Times New Roman"/>
          <w:b w:val="false"/>
          <w:i w:val="false"/>
          <w:color w:val="000000"/>
          <w:sz w:val="28"/>
        </w:rPr>
        <w:t xml:space="preserve"> образования</w:t>
      </w:r>
      <w:r>
        <w:rPr>
          <w:rFonts w:ascii="Times New Roman"/>
          <w:b w:val="false"/>
          <w:i w:val="false"/>
          <w:color w:val="000000"/>
          <w:sz w:val="28"/>
        </w:rPr>
        <w:t xml:space="preserve"> для детей-сирот и детей, оставшихся без попечения родителей, за счет средств указанных организаций.</w:t>
      </w:r>
    </w:p>
    <w:bookmarkEnd w:id="115"/>
    <w:bookmarkStart w:name="z131" w:id="116"/>
    <w:p>
      <w:pPr>
        <w:spacing w:after="0"/>
        <w:ind w:left="0"/>
        <w:jc w:val="both"/>
      </w:pPr>
      <w:r>
        <w:rPr>
          <w:rFonts w:ascii="Times New Roman"/>
          <w:b w:val="false"/>
          <w:i w:val="false"/>
          <w:color w:val="000000"/>
          <w:sz w:val="28"/>
        </w:rPr>
        <w:t>
      4. Психологическая подготовка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(далее – кандидаты в приемные родители), осуществляется на безвозмездной основе.</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Министра просвещения РК от 29.08.2025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117"/>
    <w:p>
      <w:pPr>
        <w:spacing w:after="0"/>
        <w:ind w:left="0"/>
        <w:jc w:val="both"/>
      </w:pPr>
      <w:r>
        <w:rPr>
          <w:rFonts w:ascii="Times New Roman"/>
          <w:b w:val="false"/>
          <w:i w:val="false"/>
          <w:color w:val="000000"/>
          <w:sz w:val="28"/>
        </w:rPr>
        <w:t>
      6. Психологическая подготовка кандидатов в приемные родители осуществляется организациями в соответствии с программой психологической подготовки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(далее – программа).</w:t>
      </w:r>
    </w:p>
    <w:bookmarkEnd w:id="117"/>
    <w:bookmarkStart w:name="z134" w:id="118"/>
    <w:p>
      <w:pPr>
        <w:spacing w:after="0"/>
        <w:ind w:left="0"/>
        <w:jc w:val="both"/>
      </w:pPr>
      <w:r>
        <w:rPr>
          <w:rFonts w:ascii="Times New Roman"/>
          <w:b w:val="false"/>
          <w:i w:val="false"/>
          <w:color w:val="000000"/>
          <w:sz w:val="28"/>
        </w:rPr>
        <w:t>
      7. Организации при обращении к ним кандидатов в приемные родители:</w:t>
      </w:r>
    </w:p>
    <w:bookmarkEnd w:id="118"/>
    <w:bookmarkStart w:name="z156" w:id="119"/>
    <w:p>
      <w:pPr>
        <w:spacing w:after="0"/>
        <w:ind w:left="0"/>
        <w:jc w:val="both"/>
      </w:pPr>
      <w:r>
        <w:rPr>
          <w:rFonts w:ascii="Times New Roman"/>
          <w:b w:val="false"/>
          <w:i w:val="false"/>
          <w:color w:val="000000"/>
          <w:sz w:val="28"/>
        </w:rPr>
        <w:t>
      1) информируют кандидатов в приемные родители об организации процесса подготовки, комплектовании групп для прохождения психологической подготовки, дате начала и окончания подготовки;</w:t>
      </w:r>
    </w:p>
    <w:bookmarkEnd w:id="119"/>
    <w:bookmarkStart w:name="z157" w:id="120"/>
    <w:p>
      <w:pPr>
        <w:spacing w:after="0"/>
        <w:ind w:left="0"/>
        <w:jc w:val="both"/>
      </w:pPr>
      <w:r>
        <w:rPr>
          <w:rFonts w:ascii="Times New Roman"/>
          <w:b w:val="false"/>
          <w:i w:val="false"/>
          <w:color w:val="000000"/>
          <w:sz w:val="28"/>
        </w:rPr>
        <w:t>
      2) заполняют анкету на кандидата в приемные родители, разработанную и утвержденной организацией, включающей в себя согласие на обработку персональных данных;</w:t>
      </w:r>
    </w:p>
    <w:bookmarkEnd w:id="120"/>
    <w:bookmarkStart w:name="z158" w:id="121"/>
    <w:p>
      <w:pPr>
        <w:spacing w:after="0"/>
        <w:ind w:left="0"/>
        <w:jc w:val="both"/>
      </w:pPr>
      <w:r>
        <w:rPr>
          <w:rFonts w:ascii="Times New Roman"/>
          <w:b w:val="false"/>
          <w:i w:val="false"/>
          <w:color w:val="000000"/>
          <w:sz w:val="28"/>
        </w:rPr>
        <w:t>
      3) проводят собеседование кандидатов в приемные родители с педагогом-психологом в форме структурированного интервью;</w:t>
      </w:r>
    </w:p>
    <w:bookmarkEnd w:id="121"/>
    <w:bookmarkStart w:name="z159" w:id="122"/>
    <w:p>
      <w:pPr>
        <w:spacing w:after="0"/>
        <w:ind w:left="0"/>
        <w:jc w:val="both"/>
      </w:pPr>
      <w:r>
        <w:rPr>
          <w:rFonts w:ascii="Times New Roman"/>
          <w:b w:val="false"/>
          <w:i w:val="false"/>
          <w:color w:val="000000"/>
          <w:sz w:val="28"/>
        </w:rPr>
        <w:t>
      4) определяют дату и время прохождения психологической подготовки кандидатов в приемные родители;</w:t>
      </w:r>
    </w:p>
    <w:bookmarkEnd w:id="122"/>
    <w:bookmarkStart w:name="z160" w:id="123"/>
    <w:p>
      <w:pPr>
        <w:spacing w:after="0"/>
        <w:ind w:left="0"/>
        <w:jc w:val="both"/>
      </w:pPr>
      <w:r>
        <w:rPr>
          <w:rFonts w:ascii="Times New Roman"/>
          <w:b w:val="false"/>
          <w:i w:val="false"/>
          <w:color w:val="000000"/>
          <w:sz w:val="28"/>
        </w:rPr>
        <w:t>
      5) организуют психологическую подготовку кандидатов в приемные родители в соответствии с программой;</w:t>
      </w:r>
    </w:p>
    <w:bookmarkEnd w:id="123"/>
    <w:bookmarkStart w:name="z161" w:id="124"/>
    <w:p>
      <w:pPr>
        <w:spacing w:after="0"/>
        <w:ind w:left="0"/>
        <w:jc w:val="both"/>
      </w:pPr>
      <w:r>
        <w:rPr>
          <w:rFonts w:ascii="Times New Roman"/>
          <w:b w:val="false"/>
          <w:i w:val="false"/>
          <w:color w:val="000000"/>
          <w:sz w:val="28"/>
        </w:rPr>
        <w:t>
      6) проводят с письменного согласия кандидатов в приемные родители диагностику и психологическое обследование кандидатов в приемные родители и их семей для оценки психологической готовности к приему ребенка в семью;</w:t>
      </w:r>
    </w:p>
    <w:bookmarkEnd w:id="124"/>
    <w:bookmarkStart w:name="z162" w:id="125"/>
    <w:p>
      <w:pPr>
        <w:spacing w:after="0"/>
        <w:ind w:left="0"/>
        <w:jc w:val="both"/>
      </w:pPr>
      <w:r>
        <w:rPr>
          <w:rFonts w:ascii="Times New Roman"/>
          <w:b w:val="false"/>
          <w:i w:val="false"/>
          <w:color w:val="000000"/>
          <w:sz w:val="28"/>
        </w:rPr>
        <w:t>
      7) формируют на каждого кандидата в приемную семью личное дело, содержащее документы и материалы, свидетельствующие о прохождении им подготовки, результаты психологического обследования и диагностики;</w:t>
      </w:r>
    </w:p>
    <w:bookmarkEnd w:id="125"/>
    <w:bookmarkStart w:name="z163" w:id="126"/>
    <w:p>
      <w:pPr>
        <w:spacing w:after="0"/>
        <w:ind w:left="0"/>
        <w:jc w:val="both"/>
      </w:pPr>
      <w:r>
        <w:rPr>
          <w:rFonts w:ascii="Times New Roman"/>
          <w:b w:val="false"/>
          <w:i w:val="false"/>
          <w:color w:val="000000"/>
          <w:sz w:val="28"/>
        </w:rPr>
        <w:t>
      8) выдают сертификат о прохождении психологической подготовки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(далее – сертификат) в течение 7 рабочих дней после прохождения программы психологической подготовки в полном объеме.</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культуры и спорта РК от 16.08.2022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127"/>
    <w:p>
      <w:pPr>
        <w:spacing w:after="0"/>
        <w:ind w:left="0"/>
        <w:jc w:val="both"/>
      </w:pPr>
      <w:r>
        <w:rPr>
          <w:rFonts w:ascii="Times New Roman"/>
          <w:b w:val="false"/>
          <w:i w:val="false"/>
          <w:color w:val="000000"/>
          <w:sz w:val="28"/>
        </w:rPr>
        <w:t>
      8. Психологическая подготовка кандидатов в приемные родители осуществляется в группах численность не менее 6 и не более 22 человек.</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культуры и спорта РК от 16.08.2022 </w:t>
      </w:r>
      <w:r>
        <w:rPr>
          <w:rFonts w:ascii="Times New Roman"/>
          <w:b w:val="false"/>
          <w:i w:val="false"/>
          <w:color w:val="00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128"/>
    <w:p>
      <w:pPr>
        <w:spacing w:after="0"/>
        <w:ind w:left="0"/>
        <w:jc w:val="both"/>
      </w:pPr>
      <w:r>
        <w:rPr>
          <w:rFonts w:ascii="Times New Roman"/>
          <w:b w:val="false"/>
          <w:i w:val="false"/>
          <w:color w:val="000000"/>
          <w:sz w:val="28"/>
        </w:rPr>
        <w:t>
      9. Учет выдачи сертификата осуществляется организациями, путем их регистрации в журнале учета выдачи сертификатов, по форме согласно приложению 1 к настоящим Правилам.</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просвещения РК от 29.08.2025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129"/>
    <w:p>
      <w:pPr>
        <w:spacing w:after="0"/>
        <w:ind w:left="0"/>
        <w:jc w:val="both"/>
      </w:pPr>
      <w:r>
        <w:rPr>
          <w:rFonts w:ascii="Times New Roman"/>
          <w:b w:val="false"/>
          <w:i w:val="false"/>
          <w:color w:val="000000"/>
          <w:sz w:val="28"/>
        </w:rPr>
        <w:t>
      10. Журнал учета выдачи сертификатов хранится в организации не менее 15 лет.</w:t>
      </w:r>
    </w:p>
    <w:bookmarkEnd w:id="129"/>
    <w:bookmarkStart w:name="z146" w:id="130"/>
    <w:p>
      <w:pPr>
        <w:spacing w:after="0"/>
        <w:ind w:left="0"/>
        <w:jc w:val="both"/>
      </w:pPr>
      <w:r>
        <w:rPr>
          <w:rFonts w:ascii="Times New Roman"/>
          <w:b w:val="false"/>
          <w:i w:val="false"/>
          <w:color w:val="000000"/>
          <w:sz w:val="28"/>
        </w:rPr>
        <w:t>
      11. В случае утраты сертификата либо его непригодности для дальнейшего использования вследствие износов или повреждения кандидат в приемные родители обращается в организацию, выдавшую сертификат, за получением его дубликата.</w:t>
      </w:r>
    </w:p>
    <w:bookmarkEnd w:id="130"/>
    <w:bookmarkStart w:name="z147" w:id="131"/>
    <w:p>
      <w:pPr>
        <w:spacing w:after="0"/>
        <w:ind w:left="0"/>
        <w:jc w:val="both"/>
      </w:pPr>
      <w:r>
        <w:rPr>
          <w:rFonts w:ascii="Times New Roman"/>
          <w:b w:val="false"/>
          <w:i w:val="false"/>
          <w:color w:val="000000"/>
          <w:sz w:val="28"/>
        </w:rPr>
        <w:t>
      12. Дубликат сертификата выдается кандидату в приемные родители на основании его письменного заявления при предъявлении документа, удостоверяющего личность, в течение 5 рабочих дней с даты подачи заявления о выдаче дубликата сертификата.</w:t>
      </w:r>
    </w:p>
    <w:bookmarkEnd w:id="131"/>
    <w:bookmarkStart w:name="z148" w:id="132"/>
    <w:p>
      <w:pPr>
        <w:spacing w:after="0"/>
        <w:ind w:left="0"/>
        <w:jc w:val="both"/>
      </w:pPr>
      <w:r>
        <w:rPr>
          <w:rFonts w:ascii="Times New Roman"/>
          <w:b w:val="false"/>
          <w:i w:val="false"/>
          <w:color w:val="000000"/>
          <w:sz w:val="28"/>
        </w:rPr>
        <w:t>
      13. Сведения о выдаче дубликата вносятся в журнал учета выдачи сертификатов с соответствующей отметкой в графе "Примечание".</w:t>
      </w:r>
    </w:p>
    <w:bookmarkEnd w:id="132"/>
    <w:bookmarkStart w:name="z149" w:id="133"/>
    <w:p>
      <w:pPr>
        <w:spacing w:after="0"/>
        <w:ind w:left="0"/>
        <w:jc w:val="both"/>
      </w:pPr>
      <w:r>
        <w:rPr>
          <w:rFonts w:ascii="Times New Roman"/>
          <w:b w:val="false"/>
          <w:i w:val="false"/>
          <w:color w:val="000000"/>
          <w:sz w:val="28"/>
        </w:rPr>
        <w:t>
      14. Номер сертификата при выдаче дубликата не изменяется, но на бланке в правом углу добавляется надпись "дубликат".</w:t>
      </w:r>
    </w:p>
    <w:bookmarkEnd w:id="133"/>
    <w:bookmarkStart w:name="z165" w:id="134"/>
    <w:p>
      <w:pPr>
        <w:spacing w:after="0"/>
        <w:ind w:left="0"/>
        <w:jc w:val="left"/>
      </w:pPr>
      <w:r>
        <w:rPr>
          <w:rFonts w:ascii="Times New Roman"/>
          <w:b/>
          <w:i w:val="false"/>
          <w:color w:val="000000"/>
        </w:rPr>
        <w:t xml:space="preserve"> Глава 3. Порядок оказания государственной услуги</w:t>
      </w:r>
    </w:p>
    <w:bookmarkEnd w:id="134"/>
    <w:p>
      <w:pPr>
        <w:spacing w:after="0"/>
        <w:ind w:left="0"/>
        <w:jc w:val="both"/>
      </w:pPr>
      <w:r>
        <w:rPr>
          <w:rFonts w:ascii="Times New Roman"/>
          <w:b w:val="false"/>
          <w:i w:val="false"/>
          <w:color w:val="ff0000"/>
          <w:sz w:val="28"/>
        </w:rPr>
        <w:t xml:space="preserve">
      Сноска. Правила дополнены главой 3 в соответствии с приказом Министра просвещения РК от 29.08.2025 </w:t>
      </w:r>
      <w:r>
        <w:rPr>
          <w:rFonts w:ascii="Times New Roman"/>
          <w:b w:val="false"/>
          <w:i w:val="false"/>
          <w:color w:val="ff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6" w:id="135"/>
    <w:p>
      <w:pPr>
        <w:spacing w:after="0"/>
        <w:ind w:left="0"/>
        <w:jc w:val="both"/>
      </w:pPr>
      <w:r>
        <w:rPr>
          <w:rFonts w:ascii="Times New Roman"/>
          <w:b w:val="false"/>
          <w:i w:val="false"/>
          <w:color w:val="000000"/>
          <w:sz w:val="28"/>
        </w:rPr>
        <w:t>
      15. Подача документов для прохождения психологической подготовки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осуществляется в соответствии с Перечнем основных требований к оказанию государственной услуги "Прием документов на психологическую подготовку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согласно приложению 2 к настоящим Правилам.</w:t>
      </w:r>
    </w:p>
    <w:bookmarkEnd w:id="135"/>
    <w:p>
      <w:pPr>
        <w:spacing w:after="0"/>
        <w:ind w:left="0"/>
        <w:jc w:val="both"/>
      </w:pPr>
      <w:r>
        <w:rPr>
          <w:rFonts w:ascii="Times New Roman"/>
          <w:b w:val="false"/>
          <w:i w:val="false"/>
          <w:color w:val="000000"/>
          <w:sz w:val="28"/>
        </w:rPr>
        <w:t>
      Кандидаты в приемные родители (далее – услугополучатель) для прохождения психологической подготовки подают заявление по форме, согласно приложению 3 к настоящим Правилам.</w:t>
      </w:r>
    </w:p>
    <w:bookmarkStart w:name="z167" w:id="136"/>
    <w:p>
      <w:pPr>
        <w:spacing w:after="0"/>
        <w:ind w:left="0"/>
        <w:jc w:val="both"/>
      </w:pPr>
      <w:r>
        <w:rPr>
          <w:rFonts w:ascii="Times New Roman"/>
          <w:b w:val="false"/>
          <w:i w:val="false"/>
          <w:color w:val="000000"/>
          <w:sz w:val="28"/>
        </w:rPr>
        <w:t>
      16. Государственная услуга "Прием документов на психологическую подготовку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оказывается организациями по оказанию содействия в устройстве детей-сирот и детей, оставшихся без попечения родителей, в семьи граждан Республики Казахстан, а также организациями образования для детей-сирот и детей, оставшихся без попечения родителей (далее – услугодатель).</w:t>
      </w:r>
    </w:p>
    <w:bookmarkEnd w:id="136"/>
    <w:bookmarkStart w:name="z168" w:id="137"/>
    <w:p>
      <w:pPr>
        <w:spacing w:after="0"/>
        <w:ind w:left="0"/>
        <w:jc w:val="both"/>
      </w:pPr>
      <w:r>
        <w:rPr>
          <w:rFonts w:ascii="Times New Roman"/>
          <w:b w:val="false"/>
          <w:i w:val="false"/>
          <w:color w:val="000000"/>
          <w:sz w:val="28"/>
        </w:rPr>
        <w:t>
      17. Услугодатель в течение 1 (одного) рабочего дня с момента получения документов проверяет полноту представленных документов.</w:t>
      </w:r>
    </w:p>
    <w:bookmarkEnd w:id="137"/>
    <w:p>
      <w:pPr>
        <w:spacing w:after="0"/>
        <w:ind w:left="0"/>
        <w:jc w:val="both"/>
      </w:pPr>
      <w:r>
        <w:rPr>
          <w:rFonts w:ascii="Times New Roman"/>
          <w:b w:val="false"/>
          <w:i w:val="false"/>
          <w:color w:val="000000"/>
          <w:sz w:val="28"/>
        </w:rPr>
        <w:t>
      День приема документов не входит в срок оказания государственной услуги.</w:t>
      </w:r>
    </w:p>
    <w:p>
      <w:pPr>
        <w:spacing w:after="0"/>
        <w:ind w:left="0"/>
        <w:jc w:val="both"/>
      </w:pPr>
      <w:r>
        <w:rPr>
          <w:rFonts w:ascii="Times New Roman"/>
          <w:b w:val="false"/>
          <w:i w:val="false"/>
          <w:color w:val="000000"/>
          <w:sz w:val="28"/>
        </w:rPr>
        <w:t>
      Сведения о документах, удостоверяющих личность, услугодатель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Услугодатель получает согласие у услугополучателя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pPr>
        <w:spacing w:after="0"/>
        <w:ind w:left="0"/>
        <w:jc w:val="both"/>
      </w:pPr>
      <w:r>
        <w:rPr>
          <w:rFonts w:ascii="Times New Roman"/>
          <w:b w:val="false"/>
          <w:i w:val="false"/>
          <w:color w:val="000000"/>
          <w:sz w:val="28"/>
        </w:rPr>
        <w:t>
      Услугодатель получает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0"/>
        <w:ind w:left="0"/>
        <w:jc w:val="both"/>
      </w:pPr>
      <w:r>
        <w:rPr>
          <w:rFonts w:ascii="Times New Roman"/>
          <w:b w:val="false"/>
          <w:i w:val="false"/>
          <w:color w:val="000000"/>
          <w:sz w:val="28"/>
        </w:rPr>
        <w:t>
      При представлении услугополучателем неполного пакета документов и (или) документов с истекшим сроком действия услугодатель отказывает услугополучателю в приеме заявления.</w:t>
      </w:r>
    </w:p>
    <w:bookmarkStart w:name="z169" w:id="138"/>
    <w:p>
      <w:pPr>
        <w:spacing w:after="0"/>
        <w:ind w:left="0"/>
        <w:jc w:val="both"/>
      </w:pPr>
      <w:r>
        <w:rPr>
          <w:rFonts w:ascii="Times New Roman"/>
          <w:b w:val="false"/>
          <w:i w:val="false"/>
          <w:color w:val="000000"/>
          <w:sz w:val="28"/>
        </w:rPr>
        <w:t>
      18. По итогам проверки документов услугодатель в течение 4 (четырех) рабочих дней направляет услугополучателю уведомление об организации процесса психологической подготовки с указанием даты начала и окончания подготовки.</w:t>
      </w:r>
    </w:p>
    <w:bookmarkEnd w:id="138"/>
    <w:p>
      <w:pPr>
        <w:spacing w:after="0"/>
        <w:ind w:left="0"/>
        <w:jc w:val="both"/>
      </w:pPr>
      <w:r>
        <w:rPr>
          <w:rFonts w:ascii="Times New Roman"/>
          <w:b w:val="false"/>
          <w:i w:val="false"/>
          <w:color w:val="000000"/>
          <w:sz w:val="28"/>
        </w:rPr>
        <w:t>
      Уведомление об организации процесса психологической подготовки выдается через канцелярию услугодателя нарочно.</w:t>
      </w:r>
    </w:p>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по основаниям, указанным в пункте 9 перечень основных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услугополучателю позицию по предварительному решению.</w:t>
      </w:r>
    </w:p>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АППК РК.</w:t>
      </w:r>
    </w:p>
    <w:p>
      <w:pPr>
        <w:spacing w:after="0"/>
        <w:ind w:left="0"/>
        <w:jc w:val="both"/>
      </w:pPr>
      <w:r>
        <w:rPr>
          <w:rFonts w:ascii="Times New Roman"/>
          <w:b w:val="false"/>
          <w:i w:val="false"/>
          <w:color w:val="000000"/>
          <w:sz w:val="28"/>
        </w:rPr>
        <w:t>
      По результатам заслушивания услугодатель в течение 2 (двух) рабочих дней направляет решение либо мотивированный отказ в оказании государственной услуги услугополучателю.</w:t>
      </w:r>
    </w:p>
    <w:bookmarkStart w:name="z170" w:id="139"/>
    <w:p>
      <w:pPr>
        <w:spacing w:after="0"/>
        <w:ind w:left="0"/>
        <w:jc w:val="both"/>
      </w:pPr>
      <w:r>
        <w:rPr>
          <w:rFonts w:ascii="Times New Roman"/>
          <w:b w:val="false"/>
          <w:i w:val="false"/>
          <w:color w:val="000000"/>
          <w:sz w:val="28"/>
        </w:rPr>
        <w:t>
      19. Общий срок рассмотрения документов и получения уведомления об организации процесса психологической подготовки составляет 5 (пять) рабочих дней.</w:t>
      </w:r>
    </w:p>
    <w:bookmarkEnd w:id="139"/>
    <w:bookmarkStart w:name="z171" w:id="140"/>
    <w:p>
      <w:pPr>
        <w:spacing w:after="0"/>
        <w:ind w:left="0"/>
        <w:jc w:val="both"/>
      </w:pPr>
      <w:r>
        <w:rPr>
          <w:rFonts w:ascii="Times New Roman"/>
          <w:b w:val="false"/>
          <w:i w:val="false"/>
          <w:color w:val="000000"/>
          <w:sz w:val="28"/>
        </w:rPr>
        <w:t xml:space="preserve">
      20.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внесения данных в информационную систему мониторинга оказания государственных услуг о стадии оказания государственной услуги, утвержденными приказом и.о. Министра транспорта и коммуникаций Республики Казахстан от 14 июня 2013 года № 452 (зарегистрирован в Реестре государственной регистрации нормативных правовых актов под № 8555).</w:t>
      </w:r>
    </w:p>
    <w:bookmarkEnd w:id="140"/>
    <w:bookmarkStart w:name="z172" w:id="141"/>
    <w:p>
      <w:pPr>
        <w:spacing w:after="0"/>
        <w:ind w:left="0"/>
        <w:jc w:val="left"/>
      </w:pPr>
      <w:r>
        <w:rPr>
          <w:rFonts w:ascii="Times New Roman"/>
          <w:b/>
          <w:i w:val="false"/>
          <w:color w:val="000000"/>
        </w:rPr>
        <w:t xml:space="preserve"> Глава 4. Порядок обжалования решений, действий (бездействия) услугодателя и (или) его должностных лиц в процессе оказания государственной услуги</w:t>
      </w:r>
    </w:p>
    <w:bookmarkEnd w:id="141"/>
    <w:p>
      <w:pPr>
        <w:spacing w:after="0"/>
        <w:ind w:left="0"/>
        <w:jc w:val="both"/>
      </w:pPr>
      <w:r>
        <w:rPr>
          <w:rFonts w:ascii="Times New Roman"/>
          <w:b w:val="false"/>
          <w:i w:val="false"/>
          <w:color w:val="ff0000"/>
          <w:sz w:val="28"/>
        </w:rPr>
        <w:t xml:space="preserve">
      Сноска. Правила дополнены главой 4 в соответствии с приказом Министра просвещения РК от 29.08.2025 </w:t>
      </w:r>
      <w:r>
        <w:rPr>
          <w:rFonts w:ascii="Times New Roman"/>
          <w:b w:val="false"/>
          <w:i w:val="false"/>
          <w:color w:val="ff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3" w:id="142"/>
    <w:p>
      <w:pPr>
        <w:spacing w:after="0"/>
        <w:ind w:left="0"/>
        <w:jc w:val="both"/>
      </w:pPr>
      <w:r>
        <w:rPr>
          <w:rFonts w:ascii="Times New Roman"/>
          <w:b w:val="false"/>
          <w:i w:val="false"/>
          <w:color w:val="000000"/>
          <w:sz w:val="28"/>
        </w:rPr>
        <w:t>
      21.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142"/>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pPr>
        <w:spacing w:after="0"/>
        <w:ind w:left="0"/>
        <w:jc w:val="both"/>
      </w:pPr>
      <w:r>
        <w:rPr>
          <w:rFonts w:ascii="Times New Roman"/>
          <w:b w:val="false"/>
          <w:i w:val="false"/>
          <w:color w:val="000000"/>
          <w:sz w:val="28"/>
        </w:rPr>
        <w:t>
      Жалоба услугополучателя, поступившая в адрес услугодателя, в соответствии с пунктом 2 статьи 25 Закона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 в соответствии с пунктом 5 статьи 91 Административного процедурно-процессуального кодекса Республики Казахстан.</w:t>
      </w:r>
    </w:p>
    <w:p>
      <w:pPr>
        <w:spacing w:after="0"/>
        <w:ind w:left="0"/>
        <w:jc w:val="both"/>
      </w:pPr>
      <w:r>
        <w:rPr>
          <w:rFonts w:ascii="Times New Roman"/>
          <w:b w:val="false"/>
          <w:i w:val="false"/>
          <w:color w:val="000000"/>
          <w:sz w:val="28"/>
        </w:rPr>
        <w:t>
      В случаях несогласия с решением принятом по результатам обжалования оказания государственной услуги услугополучатель обращается в суд в установленном законодательством Республики Казахстан порядке.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порядка организации</w:t>
            </w:r>
            <w:r>
              <w:br/>
            </w:r>
            <w:r>
              <w:rPr>
                <w:rFonts w:ascii="Times New Roman"/>
                <w:b w:val="false"/>
                <w:i w:val="false"/>
                <w:color w:val="000000"/>
                <w:sz w:val="20"/>
              </w:rPr>
              <w:t>деятельности по</w:t>
            </w:r>
            <w:r>
              <w:br/>
            </w:r>
            <w:r>
              <w:rPr>
                <w:rFonts w:ascii="Times New Roman"/>
                <w:b w:val="false"/>
                <w:i w:val="false"/>
                <w:color w:val="000000"/>
                <w:sz w:val="20"/>
              </w:rPr>
              <w:t>психологической</w:t>
            </w:r>
            <w:r>
              <w:br/>
            </w:r>
            <w:r>
              <w:rPr>
                <w:rFonts w:ascii="Times New Roman"/>
                <w:b w:val="false"/>
                <w:i w:val="false"/>
                <w:color w:val="000000"/>
                <w:sz w:val="20"/>
              </w:rPr>
              <w:t>подготовке граждан</w:t>
            </w:r>
            <w:r>
              <w:br/>
            </w:r>
            <w:r>
              <w:rPr>
                <w:rFonts w:ascii="Times New Roman"/>
                <w:b w:val="false"/>
                <w:i w:val="false"/>
                <w:color w:val="000000"/>
                <w:sz w:val="20"/>
              </w:rPr>
              <w:t>Республики Казахстан,</w:t>
            </w:r>
            <w:r>
              <w:br/>
            </w:r>
            <w:r>
              <w:rPr>
                <w:rFonts w:ascii="Times New Roman"/>
                <w:b w:val="false"/>
                <w:i w:val="false"/>
                <w:color w:val="000000"/>
                <w:sz w:val="20"/>
              </w:rPr>
              <w:t>постоянно проживающих на</w:t>
            </w:r>
            <w:r>
              <w:br/>
            </w:r>
            <w:r>
              <w:rPr>
                <w:rFonts w:ascii="Times New Roman"/>
                <w:b w:val="false"/>
                <w:i w:val="false"/>
                <w:color w:val="000000"/>
                <w:sz w:val="20"/>
              </w:rPr>
              <w:t>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желающих принять детей-сирот,</w:t>
            </w:r>
            <w:r>
              <w:br/>
            </w:r>
            <w:r>
              <w:rPr>
                <w:rFonts w:ascii="Times New Roman"/>
                <w:b w:val="false"/>
                <w:i w:val="false"/>
                <w:color w:val="000000"/>
                <w:sz w:val="20"/>
              </w:rPr>
              <w:t>детей, оставшихся без</w:t>
            </w:r>
            <w:r>
              <w:br/>
            </w:r>
            <w:r>
              <w:rPr>
                <w:rFonts w:ascii="Times New Roman"/>
                <w:b w:val="false"/>
                <w:i w:val="false"/>
                <w:color w:val="000000"/>
                <w:sz w:val="20"/>
              </w:rPr>
              <w:t>попечения родителей, на</w:t>
            </w:r>
            <w:r>
              <w:br/>
            </w:r>
            <w:r>
              <w:rPr>
                <w:rFonts w:ascii="Times New Roman"/>
                <w:b w:val="false"/>
                <w:i w:val="false"/>
                <w:color w:val="000000"/>
                <w:sz w:val="20"/>
              </w:rPr>
              <w:t>воспитание в свою семью</w:t>
            </w:r>
          </w:p>
        </w:tc>
      </w:tr>
    </w:tbl>
    <w:p>
      <w:pPr>
        <w:spacing w:after="0"/>
        <w:ind w:left="0"/>
        <w:jc w:val="both"/>
      </w:pPr>
      <w:r>
        <w:rPr>
          <w:rFonts w:ascii="Times New Roman"/>
          <w:b w:val="false"/>
          <w:i w:val="false"/>
          <w:color w:val="ff0000"/>
          <w:sz w:val="28"/>
        </w:rPr>
        <w:t xml:space="preserve">
      Сноска. Правый верхний угол приложения – в редакции приказа Министра просвещения РК от 29.08.2025 </w:t>
      </w:r>
      <w:r>
        <w:rPr>
          <w:rFonts w:ascii="Times New Roman"/>
          <w:b w:val="false"/>
          <w:i w:val="false"/>
          <w:color w:val="ff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кандидата в приемные родители (далее – кандидат), дата рождения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 кандидата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заявления о прохождении подготовки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подготовки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подготовки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 рацион- 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сертификата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номер бланка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канди-дата, дата  получе-ния сертификата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порядка</w:t>
            </w:r>
            <w:r>
              <w:br/>
            </w:r>
            <w:r>
              <w:rPr>
                <w:rFonts w:ascii="Times New Roman"/>
                <w:b w:val="false"/>
                <w:i w:val="false"/>
                <w:color w:val="000000"/>
                <w:sz w:val="20"/>
              </w:rPr>
              <w:t>организации деятельности по</w:t>
            </w:r>
            <w:r>
              <w:br/>
            </w:r>
            <w:r>
              <w:rPr>
                <w:rFonts w:ascii="Times New Roman"/>
                <w:b w:val="false"/>
                <w:i w:val="false"/>
                <w:color w:val="000000"/>
                <w:sz w:val="20"/>
              </w:rPr>
              <w:t>психологической подготовке</w:t>
            </w:r>
            <w:r>
              <w:br/>
            </w:r>
            <w:r>
              <w:rPr>
                <w:rFonts w:ascii="Times New Roman"/>
                <w:b w:val="false"/>
                <w:i w:val="false"/>
                <w:color w:val="000000"/>
                <w:sz w:val="20"/>
              </w:rPr>
              <w:t>граждан Республики Казахстан,</w:t>
            </w:r>
            <w:r>
              <w:br/>
            </w:r>
            <w:r>
              <w:rPr>
                <w:rFonts w:ascii="Times New Roman"/>
                <w:b w:val="false"/>
                <w:i w:val="false"/>
                <w:color w:val="000000"/>
                <w:sz w:val="20"/>
              </w:rPr>
              <w:t>постоянно проживающих на</w:t>
            </w:r>
            <w:r>
              <w:br/>
            </w:r>
            <w:r>
              <w:rPr>
                <w:rFonts w:ascii="Times New Roman"/>
                <w:b w:val="false"/>
                <w:i w:val="false"/>
                <w:color w:val="000000"/>
                <w:sz w:val="20"/>
              </w:rPr>
              <w:t>территории Республики</w:t>
            </w:r>
            <w:r>
              <w:br/>
            </w:r>
            <w:r>
              <w:rPr>
                <w:rFonts w:ascii="Times New Roman"/>
                <w:b w:val="false"/>
                <w:i w:val="false"/>
                <w:color w:val="000000"/>
                <w:sz w:val="20"/>
              </w:rPr>
              <w:t>Казахстан, желающих принять</w:t>
            </w:r>
            <w:r>
              <w:br/>
            </w:r>
            <w:r>
              <w:rPr>
                <w:rFonts w:ascii="Times New Roman"/>
                <w:b w:val="false"/>
                <w:i w:val="false"/>
                <w:color w:val="000000"/>
                <w:sz w:val="20"/>
              </w:rPr>
              <w:t>детей-сирот, детей, оставшихся</w:t>
            </w:r>
            <w:r>
              <w:br/>
            </w:r>
            <w:r>
              <w:rPr>
                <w:rFonts w:ascii="Times New Roman"/>
                <w:b w:val="false"/>
                <w:i w:val="false"/>
                <w:color w:val="000000"/>
                <w:sz w:val="20"/>
              </w:rPr>
              <w:t>без попечения родителей, на</w:t>
            </w:r>
            <w:r>
              <w:br/>
            </w:r>
            <w:r>
              <w:rPr>
                <w:rFonts w:ascii="Times New Roman"/>
                <w:b w:val="false"/>
                <w:i w:val="false"/>
                <w:color w:val="000000"/>
                <w:sz w:val="20"/>
              </w:rPr>
              <w:t>воспитание в свою семью";</w:t>
            </w:r>
          </w:p>
        </w:tc>
      </w:tr>
    </w:tbl>
    <w:p>
      <w:pPr>
        <w:spacing w:after="0"/>
        <w:ind w:left="0"/>
        <w:jc w:val="left"/>
      </w:pPr>
      <w:r>
        <w:rPr>
          <w:rFonts w:ascii="Times New Roman"/>
          <w:b/>
          <w:i w:val="false"/>
          <w:color w:val="000000"/>
        </w:rPr>
        <w:t xml:space="preserve"> Перечень основных требований к оказанию государственной услуги "Прием документов на психологическую подготовку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w:t>
      </w:r>
    </w:p>
    <w:p>
      <w:pPr>
        <w:spacing w:after="0"/>
        <w:ind w:left="0"/>
        <w:jc w:val="both"/>
      </w:pPr>
      <w:r>
        <w:rPr>
          <w:rFonts w:ascii="Times New Roman"/>
          <w:b w:val="false"/>
          <w:i w:val="false"/>
          <w:color w:val="ff0000"/>
          <w:sz w:val="28"/>
        </w:rPr>
        <w:t xml:space="preserve">
      Сноска. Правила дополнены приложением 2 в соответствии с приказом Министра просвещения РК от 29.08.2025 </w:t>
      </w:r>
      <w:r>
        <w:rPr>
          <w:rFonts w:ascii="Times New Roman"/>
          <w:b w:val="false"/>
          <w:i w:val="false"/>
          <w:color w:val="ff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по оказанию содействия в устройстве детей-сирот и детей, оставшихся без попечения родителей, а также организации образования для детей-сирот и детей, оставшихся без попечения родителей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канцелярия услугодателей;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об организации процесса подготовки психологической подготовки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с указанием даты начала и окончания подготовки либо мотивированный ответ об отказе в оказании государственной услуги по основаниям, установленным пунктом 9 настоящего Перечня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услугодателей с 09.00 до 18.00 часов с перерывом на обед с 13.00 до 14.00 часов, за исключением выходных и праздничных дней, в соответствии с трудовым законодательством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w:t>
            </w:r>
          </w:p>
          <w:p>
            <w:pPr>
              <w:spacing w:after="20"/>
              <w:ind w:left="20"/>
              <w:jc w:val="both"/>
            </w:pPr>
            <w:r>
              <w:rPr>
                <w:rFonts w:ascii="Times New Roman"/>
                <w:b w:val="false"/>
                <w:i w:val="false"/>
                <w:color w:val="000000"/>
                <w:sz w:val="20"/>
              </w:rPr>
              <w:t>
2) документ, удостоверяющий личность либо электронный документ из сервиса цифровых документов (требуется для идентификации личности);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Информацию о порядке и статусе оказания государственной услуги услугополучатель получает посредством Единого контакт-центра: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порядка организации</w:t>
            </w:r>
            <w:r>
              <w:br/>
            </w:r>
            <w:r>
              <w:rPr>
                <w:rFonts w:ascii="Times New Roman"/>
                <w:b w:val="false"/>
                <w:i w:val="false"/>
                <w:color w:val="000000"/>
                <w:sz w:val="20"/>
              </w:rPr>
              <w:t>деятельности по</w:t>
            </w:r>
            <w:r>
              <w:br/>
            </w:r>
            <w:r>
              <w:rPr>
                <w:rFonts w:ascii="Times New Roman"/>
                <w:b w:val="false"/>
                <w:i w:val="false"/>
                <w:color w:val="000000"/>
                <w:sz w:val="20"/>
              </w:rPr>
              <w:t>психологической подготовке</w:t>
            </w:r>
            <w:r>
              <w:br/>
            </w:r>
            <w:r>
              <w:rPr>
                <w:rFonts w:ascii="Times New Roman"/>
                <w:b w:val="false"/>
                <w:i w:val="false"/>
                <w:color w:val="000000"/>
                <w:sz w:val="20"/>
              </w:rPr>
              <w:t>граждан Республики Казахстан,</w:t>
            </w:r>
            <w:r>
              <w:br/>
            </w:r>
            <w:r>
              <w:rPr>
                <w:rFonts w:ascii="Times New Roman"/>
                <w:b w:val="false"/>
                <w:i w:val="false"/>
                <w:color w:val="000000"/>
                <w:sz w:val="20"/>
              </w:rPr>
              <w:t>постоянно проживающих на</w:t>
            </w:r>
            <w:r>
              <w:br/>
            </w:r>
            <w:r>
              <w:rPr>
                <w:rFonts w:ascii="Times New Roman"/>
                <w:b w:val="false"/>
                <w:i w:val="false"/>
                <w:color w:val="000000"/>
                <w:sz w:val="20"/>
              </w:rPr>
              <w:t>территории Республики</w:t>
            </w:r>
            <w:r>
              <w:br/>
            </w:r>
            <w:r>
              <w:rPr>
                <w:rFonts w:ascii="Times New Roman"/>
                <w:b w:val="false"/>
                <w:i w:val="false"/>
                <w:color w:val="000000"/>
                <w:sz w:val="20"/>
              </w:rPr>
              <w:t>Казахстан, желающих принять</w:t>
            </w:r>
            <w:r>
              <w:br/>
            </w:r>
            <w:r>
              <w:rPr>
                <w:rFonts w:ascii="Times New Roman"/>
                <w:b w:val="false"/>
                <w:i w:val="false"/>
                <w:color w:val="000000"/>
                <w:sz w:val="20"/>
              </w:rPr>
              <w:t>детей-сирот, детей, оставшихся</w:t>
            </w:r>
            <w:r>
              <w:br/>
            </w:r>
            <w:r>
              <w:rPr>
                <w:rFonts w:ascii="Times New Roman"/>
                <w:b w:val="false"/>
                <w:i w:val="false"/>
                <w:color w:val="000000"/>
                <w:sz w:val="20"/>
              </w:rPr>
              <w:t>без попечения родителей, на</w:t>
            </w:r>
            <w:r>
              <w:br/>
            </w:r>
            <w:r>
              <w:rPr>
                <w:rFonts w:ascii="Times New Roman"/>
                <w:b w:val="false"/>
                <w:i w:val="false"/>
                <w:color w:val="000000"/>
                <w:sz w:val="20"/>
              </w:rPr>
              <w:t>воспитание в свою семью"</w:t>
            </w:r>
            <w:r>
              <w:br/>
            </w: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___________________________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от 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проживающий (ая) по адресу,</w:t>
            </w:r>
            <w:r>
              <w:br/>
            </w:r>
            <w:r>
              <w:rPr>
                <w:rFonts w:ascii="Times New Roman"/>
                <w:b w:val="false"/>
                <w:i w:val="false"/>
                <w:color w:val="000000"/>
                <w:sz w:val="20"/>
              </w:rPr>
              <w:t>телефон</w:t>
            </w:r>
          </w:p>
        </w:tc>
      </w:tr>
    </w:tbl>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ff0000"/>
          <w:sz w:val="28"/>
        </w:rPr>
        <w:t xml:space="preserve">
      Сноска. Правила дополнены приложением 3 в соответствии с приказом Министра просвещения РК от 29.08.2025 </w:t>
      </w:r>
      <w:r>
        <w:rPr>
          <w:rFonts w:ascii="Times New Roman"/>
          <w:b w:val="false"/>
          <w:i w:val="false"/>
          <w:color w:val="ff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Я, 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год рождения)</w:t>
      </w:r>
    </w:p>
    <w:p>
      <w:pPr>
        <w:spacing w:after="0"/>
        <w:ind w:left="0"/>
        <w:jc w:val="both"/>
      </w:pPr>
      <w:r>
        <w:rPr>
          <w:rFonts w:ascii="Times New Roman"/>
          <w:b w:val="false"/>
          <w:i w:val="false"/>
          <w:color w:val="000000"/>
          <w:sz w:val="28"/>
        </w:rPr>
        <w:t>
      прошу записать меня для прохождения психологической подготовки кандидатов в приҰмные родители.</w:t>
      </w:r>
    </w:p>
    <w:p>
      <w:pPr>
        <w:spacing w:after="0"/>
        <w:ind w:left="0"/>
        <w:jc w:val="both"/>
      </w:pPr>
      <w:r>
        <w:rPr>
          <w:rFonts w:ascii="Times New Roman"/>
          <w:b w:val="false"/>
          <w:i w:val="false"/>
          <w:color w:val="000000"/>
          <w:sz w:val="28"/>
        </w:rPr>
        <w:t xml:space="preserve">
      Даю согласие на сбор и обработку моих персональных данных, необходимых для получения государственной услуги "Прием документов на психологическую подготовку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 О персональных данных и их защите".</w:t>
      </w:r>
    </w:p>
    <w:p>
      <w:pPr>
        <w:spacing w:after="0"/>
        <w:ind w:left="0"/>
        <w:jc w:val="both"/>
      </w:pPr>
      <w:r>
        <w:rPr>
          <w:rFonts w:ascii="Times New Roman"/>
          <w:b w:val="false"/>
          <w:i w:val="false"/>
          <w:color w:val="000000"/>
          <w:sz w:val="28"/>
        </w:rPr>
        <w:t>
      "____" ____________ 20__ года подпись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апреля 2020 года № 165</w:t>
            </w:r>
          </w:p>
        </w:tc>
      </w:tr>
    </w:tbl>
    <w:bookmarkStart w:name="z164" w:id="143"/>
    <w:p>
      <w:pPr>
        <w:spacing w:after="0"/>
        <w:ind w:left="0"/>
        <w:jc w:val="left"/>
      </w:pPr>
      <w:r>
        <w:rPr>
          <w:rFonts w:ascii="Times New Roman"/>
          <w:b/>
          <w:i w:val="false"/>
          <w:color w:val="000000"/>
        </w:rPr>
        <w:t xml:space="preserve">                                СЕРТИФИКАТ</w:t>
      </w:r>
      <w:r>
        <w:br/>
      </w:r>
      <w:r>
        <w:rPr>
          <w:rFonts w:ascii="Times New Roman"/>
          <w:b/>
          <w:i w:val="false"/>
          <w:color w:val="000000"/>
        </w:rPr>
        <w:t xml:space="preserve">       о прохождении психологической подготовки граждан Республики Казахстан,</w:t>
      </w:r>
      <w:r>
        <w:br/>
      </w:r>
      <w:r>
        <w:rPr>
          <w:rFonts w:ascii="Times New Roman"/>
          <w:b/>
          <w:i w:val="false"/>
          <w:color w:val="000000"/>
        </w:rPr>
        <w:t xml:space="preserve">       постоянно проживающих на территории Республики Казахстан, желающих</w:t>
      </w:r>
      <w:r>
        <w:br/>
      </w:r>
      <w:r>
        <w:rPr>
          <w:rFonts w:ascii="Times New Roman"/>
          <w:b/>
          <w:i w:val="false"/>
          <w:color w:val="000000"/>
        </w:rPr>
        <w:t xml:space="preserve">       принять детей-сирот, детей, оставшихся без попечения родителей,</w:t>
      </w:r>
      <w:r>
        <w:br/>
      </w:r>
      <w:r>
        <w:rPr>
          <w:rFonts w:ascii="Times New Roman"/>
          <w:b/>
          <w:i w:val="false"/>
          <w:color w:val="000000"/>
        </w:rPr>
        <w:t xml:space="preserve">                    на воспитание в свою семью</w:t>
      </w:r>
      <w:r>
        <w:br/>
      </w:r>
      <w:r>
        <w:rPr>
          <w:rFonts w:ascii="Times New Roman"/>
          <w:b/>
          <w:i w:val="false"/>
          <w:color w:val="000000"/>
        </w:rPr>
        <w:t xml:space="preserve">                         № _______</w:t>
      </w:r>
    </w:p>
    <w:bookmarkEnd w:id="143"/>
    <w:p>
      <w:pPr>
        <w:spacing w:after="0"/>
        <w:ind w:left="0"/>
        <w:jc w:val="both"/>
      </w:pPr>
      <w:r>
        <w:rPr>
          <w:rFonts w:ascii="Times New Roman"/>
          <w:b w:val="false"/>
          <w:i w:val="false"/>
          <w:color w:val="ff0000"/>
          <w:sz w:val="28"/>
        </w:rPr>
        <w:t xml:space="preserve">
      Сноска. Приложение 3 - в редакции приказа и.о. Министра культуры и спорта РК от 16.08.2022 </w:t>
      </w:r>
      <w:r>
        <w:rPr>
          <w:rFonts w:ascii="Times New Roman"/>
          <w:b w:val="false"/>
          <w:i w:val="false"/>
          <w:color w:val="ff0000"/>
          <w:sz w:val="28"/>
        </w:rPr>
        <w:t>№ 241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от "___" ___________ 20___ г. город (село) ___________________________</w:t>
      </w:r>
    </w:p>
    <w:p>
      <w:pPr>
        <w:spacing w:after="0"/>
        <w:ind w:left="0"/>
        <w:jc w:val="both"/>
      </w:pPr>
      <w:r>
        <w:rPr>
          <w:rFonts w:ascii="Times New Roman"/>
          <w:b w:val="false"/>
          <w:i w:val="false"/>
          <w:color w:val="000000"/>
          <w:sz w:val="28"/>
        </w:rPr>
        <w:t xml:space="preserve">       Настоящее свидетельство выдано</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в том, что он(а) с _______________ г. по ________________ г. прошел(ла) психологическую</w:t>
      </w:r>
    </w:p>
    <w:p>
      <w:pPr>
        <w:spacing w:after="0"/>
        <w:ind w:left="0"/>
        <w:jc w:val="both"/>
      </w:pPr>
      <w:r>
        <w:rPr>
          <w:rFonts w:ascii="Times New Roman"/>
          <w:b w:val="false"/>
          <w:i w:val="false"/>
          <w:color w:val="000000"/>
          <w:sz w:val="28"/>
        </w:rPr>
        <w:t>подготовку граждан Республики Казахстан, постоянно проживающих на территории</w:t>
      </w:r>
    </w:p>
    <w:p>
      <w:pPr>
        <w:spacing w:after="0"/>
        <w:ind w:left="0"/>
        <w:jc w:val="both"/>
      </w:pPr>
      <w:r>
        <w:rPr>
          <w:rFonts w:ascii="Times New Roman"/>
          <w:b w:val="false"/>
          <w:i w:val="false"/>
          <w:color w:val="000000"/>
          <w:sz w:val="28"/>
        </w:rPr>
        <w:t>Республики Казахстан, желающих принять детей-сирот, детей, оставшихся без попечения</w:t>
      </w:r>
    </w:p>
    <w:p>
      <w:pPr>
        <w:spacing w:after="0"/>
        <w:ind w:left="0"/>
        <w:jc w:val="both"/>
      </w:pPr>
      <w:r>
        <w:rPr>
          <w:rFonts w:ascii="Times New Roman"/>
          <w:b w:val="false"/>
          <w:i w:val="false"/>
          <w:color w:val="000000"/>
          <w:sz w:val="28"/>
        </w:rPr>
        <w:t>родителей, на воспитание в свою семью в</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организации)</w:t>
      </w:r>
    </w:p>
    <w:p>
      <w:pPr>
        <w:spacing w:after="0"/>
        <w:ind w:left="0"/>
        <w:jc w:val="both"/>
      </w:pPr>
      <w:r>
        <w:rPr>
          <w:rFonts w:ascii="Times New Roman"/>
          <w:b w:val="false"/>
          <w:i w:val="false"/>
          <w:color w:val="000000"/>
          <w:sz w:val="28"/>
        </w:rPr>
        <w:t>Руководитель организации _________________ _____________________________</w:t>
      </w:r>
    </w:p>
    <w:p>
      <w:pPr>
        <w:spacing w:after="0"/>
        <w:ind w:left="0"/>
        <w:jc w:val="both"/>
      </w:pPr>
      <w:r>
        <w:rPr>
          <w:rFonts w:ascii="Times New Roman"/>
          <w:b w:val="false"/>
          <w:i w:val="false"/>
          <w:color w:val="000000"/>
          <w:sz w:val="28"/>
        </w:rPr>
        <w:t xml:space="preserve">                                     (подпись)             (ФИО (при наличии))</w:t>
      </w:r>
    </w:p>
    <w:p>
      <w:pPr>
        <w:spacing w:after="0"/>
        <w:ind w:left="0"/>
        <w:jc w:val="both"/>
      </w:pPr>
      <w:r>
        <w:rPr>
          <w:rFonts w:ascii="Times New Roman"/>
          <w:b w:val="false"/>
          <w:i w:val="false"/>
          <w:color w:val="000000"/>
          <w:sz w:val="28"/>
        </w:rPr>
        <w:t>М.П. _____________________________</w:t>
      </w:r>
    </w:p>
    <w:p>
      <w:pPr>
        <w:spacing w:after="0"/>
        <w:ind w:left="0"/>
        <w:jc w:val="both"/>
      </w:pPr>
      <w:r>
        <w:rPr>
          <w:rFonts w:ascii="Times New Roman"/>
          <w:b w:val="false"/>
          <w:i w:val="false"/>
          <w:color w:val="000000"/>
          <w:sz w:val="28"/>
        </w:rPr>
        <w:t>номер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