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c54" w14:textId="e23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апреля 2020 года № 218. Зарегистрирован в Министерстве юстиции Республики Казахстан 23 апреля 2020 года № 20468.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01.12.2020.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оператора локомотивной тяги в пассажирском движении по социально значимым сообщениям.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декабря 2020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19.08.2020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объемов долгосрочного субсидирования  расходов оператора локомотивной тяги в пассажирском движении по социально значимым сообщениям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объемов долгосрочного субсидирования расходов оператора локомотивной тяги в пассажирском движении по социально значимым сообщениям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и определяет объемы долгосрочного субсидирования расходов оператора локомотивной тяги в пассажирском движении по социально значимым сообщениям.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применения Методики,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и стратегическая значимость пассажирских железнодорожных перевозок;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пассажирских перевозок.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локомотивной тяги в пассажирском движении – лицо, владеющее на праве собственности или иных законных основаниях тяговым транспортным средством (локомотивом), используемым для пассажирских перевозок, обеспечивающее его содержание, эксплуатацию;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- межотраслевую координацию.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Расчеты по Методике применяются уполномоченным органом для обоснования расчетов при представлении бюджетной заявки в рамках программы субсидирования оператора локомотивной тяги в пассажирском движении.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объемов долгосрочного субсидирование расходов оператора локомотивной тяги в пассажирском движении по социально значимым сообщениям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расходов за услуги предоставления локомотивной тяги в пассажирском движении определяется по формулам двумя этапами: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Стоимость услуг по поезду: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= Vтеп.лок.час* (Ртеп.лок.час.пред. – Ртеп.лок.час.отпуск.) + Vэлек.лок.час* (Рэлек.лок.час.пред. – Рэлек.лок.час.отпуск.)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расходы за услуги локомотивной тяги по поезду;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Vтеп.лок.час – количество планируемых локомотиво-часов тепловозной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Pтеп.лок.час.пред. – тариф за услуги тепловозной тяги по предельной цене,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Pтеп.лок.час.отпуск. – тариф за услуги тепловозной тяги по отпускной цене, определенной условиями договора между перевозчиком и оператором локомотивной тяги в пассажирском движении,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Vэлек.лок.час – количество планируемых локомотиво-часов электровозной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Pэлек.лок.час.пред. – тариф за услуги электровозной тяги по предельной цене,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Pэлек.лок.час.отпуск. – тариф за услуги электровозной тяги по отпускной цене, определенной условиями договора между перевозчиком и оператором локомотивной тяги в пассажирском движении,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Стоимость услуг по типам вагонов: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Rлок.ваг. – стоимость услуг по i-типу или группе вагонов, курсирующих в составе поезда,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стоимость услуг по поезду,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VQiваг-км.поезд – пробег поезда по территории Республики Казахстан на планируемый период, ваг/км;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VQiваг-км.ваг. – пробег по территории Республики Казахстан соответствующего вагона, курсирующего в составе поезда на планируемый период, ваг/км.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долгосрочного субсидирования расходов оператора локомотивной тяги в пассажирском движении по социально значимым сообщениям определяется исходя из рассчитанных расходов на услуги согласно пункту 5 настоящей Методики.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индустрии и инфраструктурного развития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