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6380" w14:textId="ad9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научно-реставрационных работ на памятниках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апреля 2020 года № 98. Зарегистрирован в Министерстве юстиции Республики Казахстан 21 апреля 2020 года № 20439.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научно-реставрационных работ на памятниках истории и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и структурного элемента приказа Министерства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научно-реставрационных работ на памятниках истории и культуры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научно-реставрационных работ на памятниках истории и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и условия проведения научно-реставрационных работ на памятниках истории и культуры.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Научно-реставрационные работы на памятниках истории и культуры на территории Республики Казахстан осуществляются на основании лицензии на осуществление научно-реставрационных работ на памятниках истории и культуры, выдаваемой уполномоченным органом по охране и использованию объектов историко-культурного наследия (далее –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научное исследование –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научно-проектная документация – документ, определяющий объем и состав научно-реставрационных работ на памятниках истории и культуры, а также проектное решение по обеспечению сохранности, возрождения, воссоздания исторического, архитектурно-художественного облика объектов историко-культурного наследия;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научно-реставрационные работы на памятниках истории и культуры – научно-исследовательские, проектные и производственные работы, осуществляемые в целях обеспечения сохранности памятников истории и культуры;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памятники истории и культуры – объекты историко-культурного наследия, включенные в Государственный список памятников истории и культуры.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научно-реставрационных работ на памятниках истории и культуры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Научно-реставрационные работы на памятниках истории и культуры проводятся для обеспечения сохранности, возрождения, воссоздания исторического, архитектурно-художественного облика объектов историко-культурного наследия.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вне плана не допускается.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4-2 в соответствии с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Государственные органы и местные исполнительные органы, а также физические и юридические лица представляют предложения в уполномоченный орган в срок до 1 августа года, предшествующего планируемому году.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формирование предварительного плана научно-реставрационных работ в срок до 1 октября года, предшествующего планируемому году и утверждает в срок до 1 декабря года, предшествующего планируемому году.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утвержденный план научно-реставрационных работ на памятниках истории и культуры осуществляется уполномоченным органом на основании предложений государственных органов и местных исполнительных органов, а также физических и юридических лиц.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4-3 в соответствии с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Научно-реставрационные работы на памятниках истории и культуры проводятся местными исполнительными органами на памятниках истории и культуры местного значения, уполномоченным органом на памятниках республиканского значения.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Научно-реставрационные работы на памятниках истории и культуры независимо от их категории также осуществляются за счет внебюджетных средств, привлечения инвестиций, а также средств собственников и пользователей памятников истории и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и состав научно-реставрационных работ на памятниках истории и культуры определяются научно-проектной документацией, разрабатываемой в ходе изучения памятника истории и культуры.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ремонта на памятнике истории и культуры объем и состав работ определяется дефектным актом.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проведения научно-реставрационных работ на памятнике истории и культуры, с учетом вновь выявленных сведений о состоянии памятника истории и культуры, в научно-проектную документацию вносятся поправки по проектным решениям.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Научно-реставрационные работы на памятнике истории и культуры могут продолжаться от одного года до трех лет с учетом физического состояния и степени сохранности, а также объема площади памятника истории и культуры.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научно-реставрационных работ на памятниках истории и культуры применяются материалы максимально идентичные по составу, видам и цветовому решению с подлинниками.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Изготовление материалов, используемые при проведении научно-реставрационных работ на памятниках истории и культуры осуществляется по технологиям, выработанным в процессе изучения состава и свойств подлинных материалов и проведения лабораторных исследовательских работ.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и юридические лица в течение тридцати календарных дней после завершения либо промежуточного завершения научно-реставрационных работ на памятниках истории и культуры направляют отчет, содержащий описание и итоги проведенных научно-реставрационных работ на памятниках истории и культуры: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значения – в местные исполнительные органы;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 – в уполномоченный орган.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Научно-реставрационные работы, выполненные на памятниках истории и культуры по итогам года принимаются и сдаются актом приема-передачи. Для осуществления приема-передачи научно-реставрационных работ на памятнике истории и культуры администратором бюджетной программы создается рабочая группа.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научно-реставрационных работ на памятнике истории и культуры осуществляется администратором бюджетной программы или физическими и (или) юридическими лицами, осуществившими финансирование научно-реставрационных работ за счет внебюджетных средств, с привлечением представителей технического (на памятниках градостроительства и архитектуры, построенных после 1950 года) и авторского надзоров и заинтересованных сторон.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Научно-реставрационные работы на памятнике истории и культуры считаются выполненными со дня подписания акта выполненных работ администратором бюджетной программы.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проведения научно-реставрационных работ на памятниках истории и культуры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Условиями проведения научно-реставрационных работ на памятниках истории и культуры является обеспечение исторически сложившегося облика памятника истории и культуры, сохранение и раскрытие исторического, архитектурно-художественного облика памятника истории и культуры, восстановление исторических элементов памятника истории и культуры при наличии обоснованных научных данных.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Наружные научно-реставрационные работы на памятниках истории и культуры не проводятся при температуре ниже + 5 градусов по Цельсию.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закрытых помещениях научно-реставрационные работы на памятниках истории и культуры в зимний период производятся с устройством отопительного прибора для обеспечения температурного режима выше + 5 градусов по Цельсию. 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98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Министерства культуры и спорта Республики Казахстан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367 "Об утверждении Правил проведения научно-реставрационных работ на памятниках истории и культуры" (зарегистрирован в реестре государственной регистрации нормативных правовых актов за № 12500, опубликован 31 декабря 2015 года в ннформационно-правовой системе "Әділет").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31 мая 2016 года № 149 "О внесении изменения в приказ Министра культуры и спорта Республики Казахстан от 30 ноября 2015 года № 367 "Об утверждении правил проведения научно-реставрационных работ на памятниках истории и культуры" (зарегистрирован в Реестре государственной регистрации нормативных правовых актов за № 13828, опубликован 11 июля 2016 года в ннформационно-правовой системе "Әділет").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