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94b" w14:textId="ea9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апреля 2020 года № 149. Зарегистрирован в Министерстве юстиции Республики Казахстан 20 апреля 2020 года № 20428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1) пункта 4 Протокол заседания Межведомственной комиссии по недопущению возникновения и распространения коронавирусной инфекции на территории Республики Казахстан от 12 марта 2020 года и подпункта 1) пункта 2 Постановления Главного государственного санитарного врача Республики Казахстан от 12 марта 2020 года № 20-ПГВр "Об усилении мер по недопущению завоза и распространения коронавирусной инфекции в Республике Казахстан на период пандемии",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5191, опубликован 20 мая 2008 года в газете "Юридическая газета" №81 (1481)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14-9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"14-9. В условиях карантина, чрезвычайных ситуаций социального, природного и техногенного характера за четверть проводится один СОР, в конце четверти СОЧ.";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случаях карантина, чрезвычайных ситуаций социального, природного и техногенного характера СОР и СОЧ организуется с применением дистанционных образовательных технологий.";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В случаях карантина, чрезвычайных ситуаций социального, природного и техногенного характера итоговая аттестация проводится на основании годовой оценки текущего учебного года.";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"52-1. В случаях карантина, чрезвычайных ситуаций социального, природного и техногенного характера дети, обучающися в форме экстерната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экстерната, утвержденными приказом Министра образования и науки Республики Казахстан от 22 января 2016 года № 61 (зарегистрирован в Реестре государственной регистрации нормативных правовых актов под № 13110) сдают итоговый выпускной экзамен в форме СОЧ с применением дистанционных образовательных технологий.";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В случаях карантина, чрезвычайных ситуаций социального, природного и техногенного характера для выпускников 9 (10) и 11 (12) классов, выежающих за границу для поступления на учебу или на постоянное место жительство при предъявлении подтверждающих документов, организуются итоговые выпускные экзамены или государственные выпускные экзамены с применением дистанционных образовательных технологий в режиме онлайн, не ранее, чем за 2 месяца до окончания учебного года.";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В случаях карантина, чрезвычайных ситуаций социального, природного и техногенного характера выпускники 11 (12) класса, выехавшие на учебу за рубеж по линии международного обмена и окончившие там образовательные учреждения, итоговую аттестацию за 11 (12) класс проходят на основании текущих оценок в стране пребывания с учетом годовой оценки 10 (11) класса.".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