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c549" w14:textId="4b0c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апреля 2020 года № ҚР ДСМ-38/2020. Зарегистрирован в Министерстве юстиции Республики Казахстан 17 апреля 2020 года № 20419. Утратил силу приказом Министра здравоохранения Республики Казахстан от 21 декабря 2020 года № ҚР ДСМ-309/2020.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5946, опубликован в 2010 году в Собрании актов центральных исполнительных и иных центральных государственных органов Республики Казахстан № 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налоги и другие обязательные платежи в бюджет, включая социальный налог,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а также обязательные профессиональные пенсионные взносы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Казахстан", социальные отчисления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страховании", отчисления и (или) взносы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(далее – Закон);";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Комплексный тариф на одного больного туберкулезом предусматривает: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лечебно-диагностических мероприятий по выявлению туберкулеза у лиц с подозрением на наличие данного заболевания;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лечебно-диагностическими мероприятиями лиц, страдающих туберкулезом (активный туберкулез) и диспансерное наблюдение за лицами, состоящими на диспансерном учете в противотуберкулезных диспансерах;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социально-психологической помощи лицам, страдающим туберкулезом;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восстановительного лечения и медицинской реабилитации взрослым и детям больным туберкулезом и перенесшим туберкулез, за исключением снятых с динамического наблюдения;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профилактического лечения латентной туберкулезной инфекции.".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