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8054" w14:textId="a468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апреля 2020 года № 86. Зарегистрирован в Министерстве юстиции Республики Казахстан 15 апреля 2020 года № 20395.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Преамбула- в редакции приказа Министра культуры и спорта РК от 15.09.2021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"Об утверждении Правил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наследия" от 29 декабря 2014 года № 156 (зарегистрирован в Реестре государственной регистрации нормативных правовых актов под № 10171, опубликован 3 мая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86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порядок определения охранной зоны, зоны регулирования застройки и зоны охраняемого природного ландшафта памятника истории и культуры и режим их использования.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охраны памятников истории и культуры каждому памятнику истории и культуры устанавливаются границы охранной зоны, зоны регулирования застройки и зона охраняемого природного ландшафта.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охранной зоны, зоны регулирования застройки и зоны охраняемого природного ландшафта памятника истории и культуры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Границы охранной зоны, зоны регулирования застройки и зоны охраняемого природного ландшафта памятника истории и культуры (далее – охранные зоны) определяются путем разработки их проекта.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границ охранных зон определяется на основании научных данных и источников, исторических сведений, архитектурных, градостроительных документов, научно-изыскательских работ, включающих натурные исследования, природно-ландшафтный анализ.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границ охранных зон памятника истории и культуры представляет собой документацию в текстовой форме и карту (схему) границ, содержащие описание проектируемых охранных зон.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проекта границ охранных зон осуществляется: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областей, городов республиканского значения, столицы (далее – местный исполнительный органы) – в отношении памятников истории и культуры местного значения;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охране и использованию объектов историко-культурного наследия – в отношении памятников истории и культуры международного и республиканского значения.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границ охранных зон утверждается местными исполнительными органами.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утверждения проекта границ охранных зон включает работу по фиксированию охранной зоны в историко-архитектурном опорном плане и карте-схеме соответствующей местности, где фиксируется расположение памятников истории и культуры.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Границы охранной зоны памятников истории и культуры определяются следующими параметрами: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 градостроительства и архитектуры, сооружение монументального искусства, сакральные объекты высотой до 40 (сорок) метров окружаются охранной зоной равной двум величинам расстояния от земли до его наиболее высокой точки;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памятник градостроительства и архитектуры, сооружение монументального искусства, сакральные объекты высотой от 40 (сорок) метров окружаются охранной зоной равной одной величине расстояния от земли до его наиболее высокой точки;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памятник археологии, сакральные объекты окружаются охранной зоной 40 (сорок) метров от крайних границ обнаружения культурных слоев памятника истории и культуры, при группе памятников-от внешних крайних границ памятников истории и культуры;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ансамбли и комплексы, сакральные объекты окружаются охранной зоной 20 (двадцать) метров от границ крайнего объекта памятника истории и культуры.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памятник истории и культуры расположен в действующей архитектурной среде проект границ охранных зон разрабатывается с учетом его окружения и расположения. При этом охранные зоны определяются с максимальным охватом свободного пространства вокруг памятника истории и культуры.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Зона регулирования застройки памятника истории и культуры определяется равной одной величине охранной зоны. Зона регулирования застройки памятника истории и культуры фиксируется от края охранной зоны памятника истории и культуры.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Зона охраняемого природного ландшафта памятника истории и культуры определяется равной величине зоны регулирования застройки. Зона охраняемого природного ландшафта фиксируется от края зоны регулирования застройки.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Режим использования охранной зоны, зоны регулирования застройки и зоны охраняемого природного ландшафта памятника истории и культуры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охранной зоны памятника истории и культуры в целях обеспечения его сохранности и исторической целостности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памятника истории и культуры. В охранной зоне не производятся новые строительные работы.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истории и культуры отмечается охранными знаками или распаханной полосой, или ограждениями, или кустарниковыми насаждениями по линии их границ.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Зона регулирования застройки памятника истории и культуры, окружающая охранную зону памятника истории и культуры – территория, необходимая для сохранения характера исторической планировки, своеобразия архитектурного облика памятника истории и культуры и сложившегося исторического окружения.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регулирования застройки памятника истории и культуры устанавливается режим, ограничивающий строительство или хозяйственную деятельность, и определяются требования к реконструкции существующих зданий и сооружений. В целях обеспечения архитектурного единства новых построек с исторически сложившейся средой в зоне регулирования застройки памятника истории и культуры застройка регулируется по высоте, ширине, архитектурному решению, используемым материалам, цветовому решению, принципу размещения.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регулирования застройки памятника истории и культуры ограничивается дорожно-транспортное строительство, запрещается размещение промышленных и складских предприятий.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Зона охраняемого природного ландшафта памятника истории и культуры, не вошедшая в состав охранной зоны и зоны регулирования застройки памятника истории и культуры территория, устанавливаемая для сохранения природного ландшафта, включая водоемы, зеленые насаждения, долины рек и рельефы, композиционно связанные с памятником истории и культуры и влияющие на целостность исторического облика памятника истории и культуры.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охраны природного ландшафта памятника истории и культуры устанавливается для обеспечения сохранности естественных и искусственно созданных ландшафтов, имеющих историческую, архитектурно-художественную или иную культурную ценность.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охраны природного ландшафта памятника истории и культуры допускается деятельность, которая не вызывает изменение характера ландшафта, системы водоснабжения, растительности и других предусмотренных режимом элементов.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