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e06" w14:textId="4792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2020 года № 131. Зарегистрирован в Министерстве юстиции Республики Казахстан 9 апреля 2020 года № 20344.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 (зарегистрированный в Реестре государственной регистрации нормативных правовых актов Республики Казахстан под № 8827, опубликованный в газете "Казахстанская правда" от 8 марта 2014 года № 47 (27668)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уровням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должность педагога принимаются лица, имеющие педагогическое или иное профессиональное образование по соответствующим профилям, а также лица с профессиональным образованием, не имеющие педагогического образования, прошедшие педагогическую переподготовку по соответствующим профилям на базе организаций высшего и (или) послевузовского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Педагогам школ устанавливается доплата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2019 года "О статусе педагога".;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профилю обучения,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 в порядке, установленном законодательством Республики Казахстан в области образования.";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Учебно-воспитательный процесс осуществляется на основе взаимного уважения человеческого достоинства обучающихся, воспитанников, педагогов.";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Педагогам гимназий, лицеев, профильных школ устанавливается доплата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2019 года "О статусе педагога";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условиям организации обучения,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Учебная деятельность опорной школы и магнитных МКШ осуществляют на основе единого учебного плана и включает проведение учебных сессий для обучающихся 5-11-ых классов магнитных школ с изучением учебных предметов инвариантного компонента (установочная – первая декада октября (10 дней), промежуточная – первая декада февраля (10 дней), итоговая – третья декада апреля (10дней)), сопровождение обучающихся магнитных школ в межсессионный период.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межсессионный период осуществляется дистанционное обучение.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учебных сессий для обучающихся магнитных школ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учебных сессий педагогам опорных и магнитных школ сохраняется заработная плата по установленной нагрузке на учебный год.";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осуществляется в соответствии с трудовым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Администрация исправительного учреждения: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педагогов и технического персонала Школы с работниками частей и служб учреждения по вопросам обучения, воспитания осужденных;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Школы режимных требований, установленных в учреждении;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Школы во время нахождения их на территории исправительного учреждения;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ежедневный контроль за посещением осужденными занятий в Школе.";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Педагоги Школы не допускаются на территорию учреждения в случае нарушения ими требований правил деятельности исправительных учреждений.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работников, педагогов,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международных школ,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развитие обучающихся, проведение лечебно-профилактических мероприятий, соблюдение санитарно-гигиенических норм, режима и качества питания обучающихся.";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комбинированных организаций образования,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обучающихся к трудовой деятельности.";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 изложить в следующей редакции: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Комбинат осуществляет образовательную деятельность по следующим направлениям: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стандартами предмета "Художественный труд" 8-9 (10) классов организаций среднего образования;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профориентационной работы, профессиональной подготовки обучающихся 8-11 (12) классов организаций среднего образования.";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Участниками образовательного процесса в Комбинате являются обучающиеся, педагоги и инженерно-педагогические работники, мастера (инструкторы) производственного обучения, родители (или законные представители).".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