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cedc" w14:textId="41dc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в области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4 апреля 2020 года № ҚР ДСМ-27/2020. Зарегистрирован в Министерстве юстиции Республики Казахстан 7 апреля 2020 года № 20333.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в области здравоохранения,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 ресурсе Министерства здравоохранения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ДСМ-27/2020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в области здравоохранения,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здравоохранения РК от 03.11.2020 </w:t>
      </w:r>
      <w:r>
        <w:rPr>
          <w:rFonts w:ascii="Times New Roman"/>
          <w:b w:val="false"/>
          <w:i w:val="false"/>
          <w:color w:val="ff0000"/>
          <w:sz w:val="28"/>
        </w:rPr>
        <w:t>№ ҚР ДСМ-177/2020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Министра здравоохранения РК от 21.12.2020 </w:t>
      </w:r>
      <w:r>
        <w:rPr>
          <w:rFonts w:ascii="Times New Roman"/>
          <w:b w:val="false"/>
          <w:i w:val="false"/>
          <w:color w:val="ff0000"/>
          <w:sz w:val="28"/>
        </w:rPr>
        <w:t>№ ҚР ДСМ-299/2020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Министра здравоохранения РК от 15.12.2020 </w:t>
      </w:r>
      <w:r>
        <w:rPr>
          <w:rFonts w:ascii="Times New Roman"/>
          <w:b w:val="false"/>
          <w:i w:val="false"/>
          <w:color w:val="ff0000"/>
          <w:sz w:val="28"/>
        </w:rPr>
        <w:t>№ ҚР ДСМ-274/2020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приказом Министра здравоохранения РК от 15.12.2020 </w:t>
      </w:r>
      <w:r>
        <w:rPr>
          <w:rFonts w:ascii="Times New Roman"/>
          <w:b w:val="false"/>
          <w:i w:val="false"/>
          <w:color w:val="ff0000"/>
          <w:sz w:val="28"/>
        </w:rPr>
        <w:t>№ ҚР ДСМ-274/2020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приказом Министра здравоохранения РК от 15.12.2020 </w:t>
      </w:r>
      <w:r>
        <w:rPr>
          <w:rFonts w:ascii="Times New Roman"/>
          <w:b w:val="false"/>
          <w:i w:val="false"/>
          <w:color w:val="ff0000"/>
          <w:sz w:val="28"/>
        </w:rPr>
        <w:t>№ ҚР ДСМ-274/2020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заключений (разрешительных документов) на ввоз на территорию Республики Казахстан и вывоз с территории Республики Казахстан гемопоэтических стволовых клеток, костного мозга в случае их перемещения с целью проведения неродственной трансплантации, а также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научных целей или полученных в процессе проведения биомедицинских исследований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здравоохранения РК от 03.11.2020 </w:t>
      </w:r>
      <w:r>
        <w:rPr>
          <w:rFonts w:ascii="Times New Roman"/>
          <w:b w:val="false"/>
          <w:i w:val="false"/>
          <w:color w:val="ff0000"/>
          <w:sz w:val="28"/>
        </w:rPr>
        <w:t>№ ҚР ДСМ-177/2020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bookmarkStart w:name="z10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аккредитации в области здравоохранения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здравоохранения РК от 21.12.2020 </w:t>
      </w:r>
      <w:r>
        <w:rPr>
          <w:rFonts w:ascii="Times New Roman"/>
          <w:b w:val="false"/>
          <w:i w:val="false"/>
          <w:color w:val="ff0000"/>
          <w:sz w:val="28"/>
        </w:rPr>
        <w:t>№ ҚР ДСМ-299/2020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bookmarkStart w:name="z4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сроков выдачи и отзыва свидетельства о присвоении квалификационной категории для специалистов в области здравоохранения, за исключением специалистов в сфере санитарно-эпидемиологического благополучия населения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Министра здравоохранения РК от 15.12.2020 </w:t>
      </w:r>
      <w:r>
        <w:rPr>
          <w:rFonts w:ascii="Times New Roman"/>
          <w:b w:val="false"/>
          <w:i w:val="false"/>
          <w:color w:val="ff0000"/>
          <w:sz w:val="28"/>
        </w:rPr>
        <w:t>№ ҚР ДСМ-274/2020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bookmarkStart w:name="z60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сертификации специалистов в области здравоохранения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Министра здравоохранения РК от 15.12.2020 </w:t>
      </w:r>
      <w:r>
        <w:rPr>
          <w:rFonts w:ascii="Times New Roman"/>
          <w:b w:val="false"/>
          <w:i w:val="false"/>
          <w:color w:val="ff0000"/>
          <w:sz w:val="28"/>
        </w:rPr>
        <w:t>№ ҚР ДСМ-274/2020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bookmarkStart w:name="z70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допуска иностранных специалистов к клинической практике, за исключением лиц,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организациях, а также в "Назарбаев Университет" или его медицинских организациях, в медицинских организациях Управления делами Президента Республики Казахстан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приказом Министра здравоохранения РК от 15.12.2020 </w:t>
      </w:r>
      <w:r>
        <w:rPr>
          <w:rFonts w:ascii="Times New Roman"/>
          <w:b w:val="false"/>
          <w:i w:val="false"/>
          <w:color w:val="ff0000"/>
          <w:sz w:val="28"/>
        </w:rPr>
        <w:t>№ ҚР ДСМ-274/2020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