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dbaf" w14:textId="2a4d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минимального предела основного вознаграждения временного администратора или временного управляющего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 апреля 2020 года № 345. Зарегистрирован в Министерстве юстиции Республики Казахстан 6 апреля 2020 года № 20320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7 марта 2014 года "О реабилитации и банкротстве"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минимальный предел основного вознаграждения временного администратора или временного управляющего – 1 (один) минимальный размер заработной платы, установленной законом о республиканском бюджете на соответствующий финансовый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