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ff5ca" w14:textId="c9ff5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30 апреля 2007 года № 122 "Об утверждении Правил выдачи разрешения на создание страховой (перестраховочной) организации, а также выдачи лицензии на право осуществления страховой (перестраховочной) деятельности и деятельности страхового брокера"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30 марта 2020 года № 47. Зарегистрировано в Министерстве юстиции Республики Казахстан 31 марта 2020 года № 20233. Утратило силу постановлением Правления Агентства Республики Казахстан по регулированию и развитию финансового рынка от 12 февраля 2021 года № 24.</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12.02.2021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апреля 2007 года № 122 "Об утверждении Правил выдачи разрешения на создание страховой (перестраховочной) организации, а также выдачи лицензии на право осуществления страховой (перестраховочной) деятельности и деятельности страхового брокера" (зарегистрировано в Реестре государственной регистрации нормативных правовых актов под № 4731) следующие изменения и дополнение:</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и условий выдачи разрешения на создание страховой (перестраховочной) организации, а также требований к содержанию документов, представляемых для получения разрешения на создание страховой (перестраховочной) организации, Правил лицензирования страховой (перестраховочной) деятельности и деятельности страхового брокера, а также требований к содержанию документов, представляемых для получения лицензии";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 Утвердить:</w:t>
      </w:r>
    </w:p>
    <w:bookmarkEnd w:id="4"/>
    <w:bookmarkStart w:name="z10" w:id="5"/>
    <w:p>
      <w:pPr>
        <w:spacing w:after="0"/>
        <w:ind w:left="0"/>
        <w:jc w:val="both"/>
      </w:pPr>
      <w:r>
        <w:rPr>
          <w:rFonts w:ascii="Times New Roman"/>
          <w:b w:val="false"/>
          <w:i w:val="false"/>
          <w:color w:val="000000"/>
          <w:sz w:val="28"/>
        </w:rPr>
        <w:t>
      1) Правила и условия выдачи разрешения на создание страховой (перестраховочной) организации, а также требования к содержанию документов, представляемых для получения разрешения на создание страховой (перестраховочной) организации, согласно приложению 1 к настоящему постановлению;</w:t>
      </w:r>
    </w:p>
    <w:bookmarkEnd w:id="5"/>
    <w:bookmarkStart w:name="z11" w:id="6"/>
    <w:p>
      <w:pPr>
        <w:spacing w:after="0"/>
        <w:ind w:left="0"/>
        <w:jc w:val="both"/>
      </w:pPr>
      <w:r>
        <w:rPr>
          <w:rFonts w:ascii="Times New Roman"/>
          <w:b w:val="false"/>
          <w:i w:val="false"/>
          <w:color w:val="000000"/>
          <w:sz w:val="28"/>
        </w:rPr>
        <w:t>
      2) Правила лицензирования страховой (перестраховочной) деятельности и деятельности страхового брокера, а также требований к содержанию документов, представляемых для получения лицензии, согласно приложению 2 к настоящему постановлению.";</w:t>
      </w:r>
    </w:p>
    <w:bookmarkEnd w:id="6"/>
    <w:bookmarkStart w:name="z12" w:id="7"/>
    <w:p>
      <w:pPr>
        <w:spacing w:after="0"/>
        <w:ind w:left="0"/>
        <w:jc w:val="both"/>
      </w:pPr>
      <w:r>
        <w:rPr>
          <w:rFonts w:ascii="Times New Roman"/>
          <w:b w:val="false"/>
          <w:i w:val="false"/>
          <w:color w:val="000000"/>
          <w:sz w:val="28"/>
        </w:rPr>
        <w:t xml:space="preserve">
      Правила выдачи разрешения на создание страховой (перестраховочной) организации, а также выдачи лицензии на право осуществления страховой (перестраховочной) деятельности и деятельности страхового брокера, утвержденные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7"/>
    <w:bookmarkStart w:name="z13" w:id="8"/>
    <w:p>
      <w:pPr>
        <w:spacing w:after="0"/>
        <w:ind w:left="0"/>
        <w:jc w:val="both"/>
      </w:pPr>
      <w:r>
        <w:rPr>
          <w:rFonts w:ascii="Times New Roman"/>
          <w:b w:val="false"/>
          <w:i w:val="false"/>
          <w:color w:val="000000"/>
          <w:sz w:val="28"/>
        </w:rPr>
        <w:t xml:space="preserve">
      дополнить приложением 2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8"/>
    <w:bookmarkStart w:name="z14" w:id="9"/>
    <w:p>
      <w:pPr>
        <w:spacing w:after="0"/>
        <w:ind w:left="0"/>
        <w:jc w:val="both"/>
      </w:pPr>
      <w:r>
        <w:rPr>
          <w:rFonts w:ascii="Times New Roman"/>
          <w:b w:val="false"/>
          <w:i w:val="false"/>
          <w:color w:val="000000"/>
          <w:sz w:val="28"/>
        </w:rPr>
        <w:t>
      2. Департаменту страхового рынка и актуарных расчетов в установленном законодательством Республики Казахстан порядке обеспечить:</w:t>
      </w:r>
    </w:p>
    <w:bookmarkEnd w:id="9"/>
    <w:bookmarkStart w:name="z15" w:id="10"/>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10"/>
    <w:bookmarkStart w:name="z16" w:id="11"/>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11"/>
    <w:bookmarkStart w:name="z17" w:id="1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3 настоящего постановления.</w:t>
      </w:r>
    </w:p>
    <w:bookmarkEnd w:id="12"/>
    <w:bookmarkStart w:name="z18" w:id="13"/>
    <w:p>
      <w:pPr>
        <w:spacing w:after="0"/>
        <w:ind w:left="0"/>
        <w:jc w:val="both"/>
      </w:pPr>
      <w:r>
        <w:rPr>
          <w:rFonts w:ascii="Times New Roman"/>
          <w:b w:val="false"/>
          <w:i w:val="false"/>
          <w:color w:val="000000"/>
          <w:sz w:val="28"/>
        </w:rPr>
        <w:t xml:space="preserve">
      3.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w:t>
      </w:r>
    </w:p>
    <w:bookmarkEnd w:id="13"/>
    <w:bookmarkStart w:name="z19" w:id="14"/>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14"/>
    <w:bookmarkStart w:name="z20" w:id="15"/>
    <w:p>
      <w:pPr>
        <w:spacing w:after="0"/>
        <w:ind w:left="0"/>
        <w:jc w:val="both"/>
      </w:pPr>
      <w:r>
        <w:rPr>
          <w:rFonts w:ascii="Times New Roman"/>
          <w:b w:val="false"/>
          <w:i w:val="false"/>
          <w:color w:val="000000"/>
          <w:sz w:val="28"/>
        </w:rPr>
        <w:t>
      5. Настоящее постановление вводится в действие по истечении двадцати одного календарного дня после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r>
              <w:br/>
            </w:r>
            <w:r>
              <w:rPr>
                <w:rFonts w:ascii="Times New Roman"/>
                <w:b w:val="false"/>
                <w:i/>
                <w:color w:val="000000"/>
                <w:sz w:val="20"/>
              </w:rPr>
              <w:t>Республики Казахстан по регулированию и</w:t>
            </w:r>
            <w:r>
              <w:br/>
            </w:r>
            <w:r>
              <w:rPr>
                <w:rFonts w:ascii="Times New Roman"/>
                <w:b w:val="false"/>
                <w:i/>
                <w:color w:val="000000"/>
                <w:sz w:val="20"/>
              </w:rPr>
              <w:t xml:space="preserve">развитию финансового рынка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bookmarkStart w:name="z22" w:id="16"/>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национальной</w:t>
      </w:r>
      <w:r>
        <w:br/>
      </w:r>
      <w:r>
        <w:rPr>
          <w:rFonts w:ascii="Times New Roman"/>
          <w:b w:val="false"/>
          <w:i w:val="false"/>
          <w:color w:val="000000"/>
          <w:sz w:val="28"/>
        </w:rPr>
        <w:t>экономики Республики Казахстан</w:t>
      </w:r>
      <w:r>
        <w:br/>
      </w:r>
      <w:r>
        <w:rPr>
          <w:rFonts w:ascii="Times New Roman"/>
          <w:b w:val="false"/>
          <w:i w:val="false"/>
          <w:color w:val="000000"/>
          <w:sz w:val="28"/>
        </w:rPr>
        <w:t>____ ___________ 2020 года</w:t>
      </w:r>
    </w:p>
    <w:bookmarkEnd w:id="16"/>
    <w:bookmarkStart w:name="z23" w:id="17"/>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r>
        <w:br/>
      </w:r>
      <w:r>
        <w:rPr>
          <w:rFonts w:ascii="Times New Roman"/>
          <w:b w:val="false"/>
          <w:i w:val="false"/>
          <w:color w:val="000000"/>
          <w:sz w:val="28"/>
        </w:rPr>
        <w:t>____ ___________ 2020 года</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от 30 марта 2020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 по регулированию и надзору</w:t>
            </w:r>
            <w:r>
              <w:br/>
            </w:r>
            <w:r>
              <w:rPr>
                <w:rFonts w:ascii="Times New Roman"/>
                <w:b w:val="false"/>
                <w:i w:val="false"/>
                <w:color w:val="000000"/>
                <w:sz w:val="20"/>
              </w:rPr>
              <w:t>финансового рынка и</w:t>
            </w:r>
            <w:r>
              <w:br/>
            </w:r>
            <w:r>
              <w:rPr>
                <w:rFonts w:ascii="Times New Roman"/>
                <w:b w:val="false"/>
                <w:i w:val="false"/>
                <w:color w:val="000000"/>
                <w:sz w:val="20"/>
              </w:rPr>
              <w:t>финансовых организаций</w:t>
            </w:r>
            <w:r>
              <w:br/>
            </w:r>
            <w:r>
              <w:rPr>
                <w:rFonts w:ascii="Times New Roman"/>
                <w:b w:val="false"/>
                <w:i w:val="false"/>
                <w:color w:val="000000"/>
                <w:sz w:val="20"/>
              </w:rPr>
              <w:t>от 30 апреля 2007 года № 122</w:t>
            </w:r>
          </w:p>
        </w:tc>
      </w:tr>
    </w:tbl>
    <w:bookmarkStart w:name="z26" w:id="18"/>
    <w:p>
      <w:pPr>
        <w:spacing w:after="0"/>
        <w:ind w:left="0"/>
        <w:jc w:val="left"/>
      </w:pPr>
      <w:r>
        <w:rPr>
          <w:rFonts w:ascii="Times New Roman"/>
          <w:b/>
          <w:i w:val="false"/>
          <w:color w:val="000000"/>
        </w:rPr>
        <w:t xml:space="preserve"> Правила и условия выдачи разрешения на создание страховой (перестраховочной) организации, а также требования к содержанию документов, представляемых для получения разрешения на создание страховой (перестраховочной) организации</w:t>
      </w:r>
    </w:p>
    <w:bookmarkEnd w:id="18"/>
    <w:bookmarkStart w:name="z27" w:id="19"/>
    <w:p>
      <w:pPr>
        <w:spacing w:after="0"/>
        <w:ind w:left="0"/>
        <w:jc w:val="left"/>
      </w:pPr>
      <w:r>
        <w:rPr>
          <w:rFonts w:ascii="Times New Roman"/>
          <w:b/>
          <w:i w:val="false"/>
          <w:color w:val="000000"/>
        </w:rPr>
        <w:t xml:space="preserve"> Глава 1. Общие положения</w:t>
      </w:r>
    </w:p>
    <w:bookmarkEnd w:id="19"/>
    <w:bookmarkStart w:name="z28" w:id="20"/>
    <w:p>
      <w:pPr>
        <w:spacing w:after="0"/>
        <w:ind w:left="0"/>
        <w:jc w:val="both"/>
      </w:pPr>
      <w:r>
        <w:rPr>
          <w:rFonts w:ascii="Times New Roman"/>
          <w:b w:val="false"/>
          <w:i w:val="false"/>
          <w:color w:val="000000"/>
          <w:sz w:val="28"/>
        </w:rPr>
        <w:t>
      1. Настоящие Правила и условия выдачи разрешения на создание страховой (перестраховочной) организации, а также требования к содержанию документов, представляемых для получения разрешения на создание страховой (перестраховочной) организации (далее - Правила), разработаны в соответствии с законами Республики Казахстан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(далее – Закон),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от 15 апреля 2013 года "</w:t>
      </w:r>
      <w:r>
        <w:rPr>
          <w:rFonts w:ascii="Times New Roman"/>
          <w:b w:val="false"/>
          <w:i w:val="false"/>
          <w:color w:val="000000"/>
          <w:sz w:val="28"/>
        </w:rPr>
        <w:t>О государственных услугах</w:t>
      </w:r>
      <w:r>
        <w:rPr>
          <w:rFonts w:ascii="Times New Roman"/>
          <w:b w:val="false"/>
          <w:i w:val="false"/>
          <w:color w:val="000000"/>
          <w:sz w:val="28"/>
        </w:rPr>
        <w:t>", от 16 мая 2014 года "</w:t>
      </w:r>
      <w:r>
        <w:rPr>
          <w:rFonts w:ascii="Times New Roman"/>
          <w:b w:val="false"/>
          <w:i w:val="false"/>
          <w:color w:val="000000"/>
          <w:sz w:val="28"/>
        </w:rPr>
        <w:t>О разрешениях и уведомлениях</w:t>
      </w:r>
      <w:r>
        <w:rPr>
          <w:rFonts w:ascii="Times New Roman"/>
          <w:b w:val="false"/>
          <w:i w:val="false"/>
          <w:color w:val="000000"/>
          <w:sz w:val="28"/>
        </w:rPr>
        <w:t>", от 7 января 2003 года "</w:t>
      </w:r>
      <w:r>
        <w:rPr>
          <w:rFonts w:ascii="Times New Roman"/>
          <w:b w:val="false"/>
          <w:i w:val="false"/>
          <w:color w:val="000000"/>
          <w:sz w:val="28"/>
        </w:rPr>
        <w:t>Об электронном документе и электронной цифровой подписи</w:t>
      </w:r>
      <w:r>
        <w:rPr>
          <w:rFonts w:ascii="Times New Roman"/>
          <w:b w:val="false"/>
          <w:i w:val="false"/>
          <w:color w:val="000000"/>
          <w:sz w:val="28"/>
        </w:rPr>
        <w:t>" и от 24 ноября 2015 года "</w:t>
      </w:r>
      <w:r>
        <w:rPr>
          <w:rFonts w:ascii="Times New Roman"/>
          <w:b w:val="false"/>
          <w:i w:val="false"/>
          <w:color w:val="000000"/>
          <w:sz w:val="28"/>
        </w:rPr>
        <w:t>Об информатизации</w:t>
      </w:r>
      <w:r>
        <w:rPr>
          <w:rFonts w:ascii="Times New Roman"/>
          <w:b w:val="false"/>
          <w:i w:val="false"/>
          <w:color w:val="000000"/>
          <w:sz w:val="28"/>
        </w:rPr>
        <w:t>" и определяют порядок и условия выдачи уполномоченным органом по регулированию, контролю и надзору финансового рынка и финансовых организаций (далее - уполномоченный орган, услугодатель) разрешения на создание страховой (перестраховочной) организации, а также требования к содержанию документов, представляемых для получения разрешения на создание страховой (перестраховочной) организации (далее – государственная услуга).</w:t>
      </w:r>
    </w:p>
    <w:bookmarkEnd w:id="20"/>
    <w:bookmarkStart w:name="z29" w:id="21"/>
    <w:p>
      <w:pPr>
        <w:spacing w:after="0"/>
        <w:ind w:left="0"/>
        <w:jc w:val="both"/>
      </w:pPr>
      <w:r>
        <w:rPr>
          <w:rFonts w:ascii="Times New Roman"/>
          <w:b w:val="false"/>
          <w:i w:val="false"/>
          <w:color w:val="000000"/>
          <w:sz w:val="28"/>
        </w:rPr>
        <w:t>
      Правила распространяются также на исламские страховые (перестраховочные) организации.</w:t>
      </w:r>
    </w:p>
    <w:bookmarkEnd w:id="21"/>
    <w:bookmarkStart w:name="z30" w:id="22"/>
    <w:p>
      <w:pPr>
        <w:spacing w:after="0"/>
        <w:ind w:left="0"/>
        <w:jc w:val="left"/>
      </w:pPr>
      <w:r>
        <w:rPr>
          <w:rFonts w:ascii="Times New Roman"/>
          <w:b/>
          <w:i w:val="false"/>
          <w:color w:val="000000"/>
        </w:rPr>
        <w:t xml:space="preserve"> Глава 2. Порядок и условия выдачи разрешения на создание страховой (перестраховочной) организации</w:t>
      </w:r>
    </w:p>
    <w:bookmarkEnd w:id="22"/>
    <w:bookmarkStart w:name="z31" w:id="23"/>
    <w:p>
      <w:pPr>
        <w:spacing w:after="0"/>
        <w:ind w:left="0"/>
        <w:jc w:val="both"/>
      </w:pPr>
      <w:r>
        <w:rPr>
          <w:rFonts w:ascii="Times New Roman"/>
          <w:b w:val="false"/>
          <w:i w:val="false"/>
          <w:color w:val="000000"/>
          <w:sz w:val="28"/>
        </w:rPr>
        <w:t>
      2. Для получения разрешения на создание страховой (перестраховочной) организации физическое или юридическое лицо (далее – заявитель, услугополучатель) представляет в уполномоченный орган заявление о выдаче разрешения на создание страховой (перестраховочной) организации (далее – заявление) по форме согласно приложению 1 к Правилам в электронном виде через веб-портал "электронного правительства" www.egov.kz, www.elicense.kz (далее – портал).</w:t>
      </w:r>
    </w:p>
    <w:bookmarkEnd w:id="23"/>
    <w:bookmarkStart w:name="z32" w:id="24"/>
    <w:p>
      <w:pPr>
        <w:spacing w:after="0"/>
        <w:ind w:left="0"/>
        <w:jc w:val="both"/>
      </w:pPr>
      <w:r>
        <w:rPr>
          <w:rFonts w:ascii="Times New Roman"/>
          <w:b w:val="false"/>
          <w:i w:val="false"/>
          <w:color w:val="000000"/>
          <w:sz w:val="28"/>
        </w:rPr>
        <w:t>
      При направлении заявителем заявления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24"/>
    <w:bookmarkStart w:name="z33" w:id="25"/>
    <w:p>
      <w:pPr>
        <w:spacing w:after="0"/>
        <w:ind w:left="0"/>
        <w:jc w:val="both"/>
      </w:pPr>
      <w:r>
        <w:rPr>
          <w:rFonts w:ascii="Times New Roman"/>
          <w:b w:val="false"/>
          <w:i w:val="false"/>
          <w:color w:val="000000"/>
          <w:sz w:val="28"/>
        </w:rPr>
        <w:t>
      3. Основанием для начала процедуры (действия) по оказанию государственной услуги является получение уполномоченным органом через портал документов, предусмотренных в стандарте государственной услуги "Выдача разрешения на создание страховой (перестраховочной) организации" согласно приложению 2 к Правилам (далее – Стандарт).</w:t>
      </w:r>
    </w:p>
    <w:bookmarkEnd w:id="25"/>
    <w:bookmarkStart w:name="z34" w:id="26"/>
    <w:p>
      <w:pPr>
        <w:spacing w:after="0"/>
        <w:ind w:left="0"/>
        <w:jc w:val="both"/>
      </w:pPr>
      <w:r>
        <w:rPr>
          <w:rFonts w:ascii="Times New Roman"/>
          <w:b w:val="false"/>
          <w:i w:val="false"/>
          <w:color w:val="000000"/>
          <w:sz w:val="28"/>
        </w:rPr>
        <w:t xml:space="preserve">
      4. Работник услугодателя, уполномоченный на прием и регистрацию корреспонденции, в день поступления заявления осуществляет его прием, регистрацию и направление на исполнение в подразделение, ответственное за оказание государственной услуги (далее – ответственное подразделение). При поступлении заявления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от 23 ноября 2015 года прием документов осуществляется следующим рабочим днем.</w:t>
      </w:r>
    </w:p>
    <w:bookmarkEnd w:id="26"/>
    <w:bookmarkStart w:name="z35" w:id="27"/>
    <w:p>
      <w:pPr>
        <w:spacing w:after="0"/>
        <w:ind w:left="0"/>
        <w:jc w:val="both"/>
      </w:pPr>
      <w:r>
        <w:rPr>
          <w:rFonts w:ascii="Times New Roman"/>
          <w:b w:val="false"/>
          <w:i w:val="false"/>
          <w:color w:val="000000"/>
          <w:sz w:val="28"/>
        </w:rPr>
        <w:t>
      Работник ответственного подразделения в течение 5 (пяти) рабочих дней со дня регистрации заявления проверяет полноту представленных документов.</w:t>
      </w:r>
    </w:p>
    <w:bookmarkEnd w:id="27"/>
    <w:bookmarkStart w:name="z36" w:id="28"/>
    <w:p>
      <w:pPr>
        <w:spacing w:after="0"/>
        <w:ind w:left="0"/>
        <w:jc w:val="both"/>
      </w:pPr>
      <w:r>
        <w:rPr>
          <w:rFonts w:ascii="Times New Roman"/>
          <w:b w:val="false"/>
          <w:i w:val="false"/>
          <w:color w:val="000000"/>
          <w:sz w:val="28"/>
        </w:rPr>
        <w:t>
      В случае установления факта неполноты представленных документов ответственное подразделение в течение 5 (пяти) рабочих дней с момента получения документов услугополучателя готовит и направляет заявителю мотивированный отказ в дальнейшем рассмотрении заявления через портал в "личный кабинет" услугополучателя.</w:t>
      </w:r>
    </w:p>
    <w:bookmarkEnd w:id="28"/>
    <w:bookmarkStart w:name="z37" w:id="29"/>
    <w:p>
      <w:pPr>
        <w:spacing w:after="0"/>
        <w:ind w:left="0"/>
        <w:jc w:val="both"/>
      </w:pPr>
      <w:r>
        <w:rPr>
          <w:rFonts w:ascii="Times New Roman"/>
          <w:b w:val="false"/>
          <w:i w:val="false"/>
          <w:color w:val="000000"/>
          <w:sz w:val="28"/>
        </w:rPr>
        <w:t>
      Уполномоченный орган получает из соответствующих государственных информационных систем через шлюз "электронного правительства" сведения, указанные в документах:</w:t>
      </w:r>
    </w:p>
    <w:bookmarkEnd w:id="29"/>
    <w:bookmarkStart w:name="z38" w:id="30"/>
    <w:p>
      <w:pPr>
        <w:spacing w:after="0"/>
        <w:ind w:left="0"/>
        <w:jc w:val="both"/>
      </w:pPr>
      <w:r>
        <w:rPr>
          <w:rFonts w:ascii="Times New Roman"/>
          <w:b w:val="false"/>
          <w:i w:val="false"/>
          <w:color w:val="000000"/>
          <w:sz w:val="28"/>
        </w:rPr>
        <w:t xml:space="preserve">
      удостоверяющих личность физического лица - резидента Республики Казахстан; </w:t>
      </w:r>
    </w:p>
    <w:bookmarkEnd w:id="30"/>
    <w:bookmarkStart w:name="z39" w:id="31"/>
    <w:p>
      <w:pPr>
        <w:spacing w:after="0"/>
        <w:ind w:left="0"/>
        <w:jc w:val="both"/>
      </w:pPr>
      <w:r>
        <w:rPr>
          <w:rFonts w:ascii="Times New Roman"/>
          <w:b w:val="false"/>
          <w:i w:val="false"/>
          <w:color w:val="000000"/>
          <w:sz w:val="28"/>
        </w:rPr>
        <w:t xml:space="preserve">
      подтверждающих отсутствие у физического лица - резидента Республики Казахстан неснятой или непогашенной судимости; </w:t>
      </w:r>
    </w:p>
    <w:bookmarkEnd w:id="31"/>
    <w:bookmarkStart w:name="z40" w:id="32"/>
    <w:p>
      <w:pPr>
        <w:spacing w:after="0"/>
        <w:ind w:left="0"/>
        <w:jc w:val="both"/>
      </w:pPr>
      <w:r>
        <w:rPr>
          <w:rFonts w:ascii="Times New Roman"/>
          <w:b w:val="false"/>
          <w:i w:val="false"/>
          <w:color w:val="000000"/>
          <w:sz w:val="28"/>
        </w:rPr>
        <w:t>
      о государственной регистрации (перерегистрации) юридического лица - резидента Республики Казахстан.</w:t>
      </w:r>
    </w:p>
    <w:bookmarkEnd w:id="32"/>
    <w:bookmarkStart w:name="z41" w:id="33"/>
    <w:p>
      <w:pPr>
        <w:spacing w:after="0"/>
        <w:ind w:left="0"/>
        <w:jc w:val="both"/>
      </w:pPr>
      <w:r>
        <w:rPr>
          <w:rFonts w:ascii="Times New Roman"/>
          <w:b w:val="false"/>
          <w:i w:val="false"/>
          <w:color w:val="000000"/>
          <w:sz w:val="28"/>
        </w:rPr>
        <w:t>
      5. При установлении факта полноты представленных документов уполномоченный орган в течение 40 (сорока) рабочих дней рассматривает их на предмет соответствия требованиям законодательства Республики Казахстан, принимает постановление Правления уполномоченного органа о выдаче (об отказе в выдаче) разрешения на создание страховой (перестраховочной) организации.</w:t>
      </w:r>
    </w:p>
    <w:bookmarkEnd w:id="33"/>
    <w:bookmarkStart w:name="z42" w:id="34"/>
    <w:p>
      <w:pPr>
        <w:spacing w:after="0"/>
        <w:ind w:left="0"/>
        <w:jc w:val="both"/>
      </w:pPr>
      <w:r>
        <w:rPr>
          <w:rFonts w:ascii="Times New Roman"/>
          <w:b w:val="false"/>
          <w:i w:val="false"/>
          <w:color w:val="000000"/>
          <w:sz w:val="28"/>
        </w:rPr>
        <w:t>
      Работник ответственного подразделения в течение 5 (пяти) рабочих дней после принятия постановления Правления уполномоченного органа направляет в "личный кабинет" услугополучателя через портал уведомление о выдаче разрешения на создание страховой (перестраховочной) организации в форме электронного документа, подписанного электронной цифровой подписью уполномоченного лица услугодателя с приложением электронной копии разрешения на создание страховой (перестраховочной) организации либо мотивированный ответ об отказе в предоставлении государственной услуги.</w:t>
      </w:r>
    </w:p>
    <w:bookmarkEnd w:id="34"/>
    <w:bookmarkStart w:name="z43" w:id="35"/>
    <w:p>
      <w:pPr>
        <w:spacing w:after="0"/>
        <w:ind w:left="0"/>
        <w:jc w:val="both"/>
      </w:pPr>
      <w:r>
        <w:rPr>
          <w:rFonts w:ascii="Times New Roman"/>
          <w:b w:val="false"/>
          <w:i w:val="false"/>
          <w:color w:val="000000"/>
          <w:sz w:val="28"/>
        </w:rPr>
        <w:t xml:space="preserve">
      6.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 </w:t>
      </w:r>
    </w:p>
    <w:bookmarkEnd w:id="35"/>
    <w:bookmarkStart w:name="z44" w:id="36"/>
    <w:p>
      <w:pPr>
        <w:spacing w:after="0"/>
        <w:ind w:left="0"/>
        <w:jc w:val="both"/>
      </w:pPr>
      <w:r>
        <w:rPr>
          <w:rFonts w:ascii="Times New Roman"/>
          <w:b w:val="false"/>
          <w:i w:val="false"/>
          <w:color w:val="000000"/>
          <w:sz w:val="28"/>
        </w:rPr>
        <w:t>
      7. В случае несоответствия представленных документов требованиям Закона и Правил, за исключением оснований отказа в выдаче разрешения на создание страховой (перестраховочной) организации, предусмотренных статьей 28 Закона, уполномоченный орган в течение срока их рассмотрения, указанного в пункте 6 статьи 27 Закона, направляет услугополучателю через портал письмо с указанием данных замечаний и срока для их устранения.</w:t>
      </w:r>
    </w:p>
    <w:bookmarkEnd w:id="36"/>
    <w:bookmarkStart w:name="z45" w:id="37"/>
    <w:p>
      <w:pPr>
        <w:spacing w:after="0"/>
        <w:ind w:left="0"/>
        <w:jc w:val="both"/>
      </w:pPr>
      <w:r>
        <w:rPr>
          <w:rFonts w:ascii="Times New Roman"/>
          <w:b w:val="false"/>
          <w:i w:val="false"/>
          <w:color w:val="000000"/>
          <w:sz w:val="28"/>
        </w:rPr>
        <w:t>
      Услугополучатель устраняет замечания и представляет доработанные (исправленные) документы через портал, соответствующие требованиям законодательства Республики Казахстан о страховании и страховой деятельности, в срок, установленный уполномоченным органом.</w:t>
      </w:r>
    </w:p>
    <w:bookmarkEnd w:id="37"/>
    <w:bookmarkStart w:name="z46" w:id="38"/>
    <w:p>
      <w:pPr>
        <w:spacing w:after="0"/>
        <w:ind w:left="0"/>
        <w:jc w:val="both"/>
      </w:pPr>
      <w:r>
        <w:rPr>
          <w:rFonts w:ascii="Times New Roman"/>
          <w:b w:val="false"/>
          <w:i w:val="false"/>
          <w:color w:val="000000"/>
          <w:sz w:val="28"/>
        </w:rPr>
        <w:t>
      8. Уполномоченный орган выдает разрешение на создание страховой (перестраховочной) организации по форме согласно приложению 6 к Правилам и ведет учет выданных им разрешений.</w:t>
      </w:r>
    </w:p>
    <w:bookmarkEnd w:id="38"/>
    <w:bookmarkStart w:name="z47" w:id="39"/>
    <w:p>
      <w:pPr>
        <w:spacing w:after="0"/>
        <w:ind w:left="0"/>
        <w:jc w:val="both"/>
      </w:pPr>
      <w:r>
        <w:rPr>
          <w:rFonts w:ascii="Times New Roman"/>
          <w:b w:val="false"/>
          <w:i w:val="false"/>
          <w:color w:val="000000"/>
          <w:sz w:val="28"/>
        </w:rPr>
        <w:t>
      9. Жалоба на решения, действия (бездействие) уполномоченного органа и (или) его должностных лиц по вопросам оказания государственной услуги направляется руководителю уполномоченного органа, в уполномоченный орган по оценке и контролю за качеством оказания государственных услуг или суд.</w:t>
      </w:r>
    </w:p>
    <w:bookmarkEnd w:id="39"/>
    <w:bookmarkStart w:name="z48" w:id="40"/>
    <w:p>
      <w:pPr>
        <w:spacing w:after="0"/>
        <w:ind w:left="0"/>
        <w:jc w:val="both"/>
      </w:pPr>
      <w:r>
        <w:rPr>
          <w:rFonts w:ascii="Times New Roman"/>
          <w:b w:val="false"/>
          <w:i w:val="false"/>
          <w:color w:val="000000"/>
          <w:sz w:val="28"/>
        </w:rPr>
        <w:t>
      10. В жалобе, направляемой руководителю уполномоченного органа, указываются:</w:t>
      </w:r>
    </w:p>
    <w:bookmarkEnd w:id="40"/>
    <w:bookmarkStart w:name="z49" w:id="41"/>
    <w:p>
      <w:pPr>
        <w:spacing w:after="0"/>
        <w:ind w:left="0"/>
        <w:jc w:val="both"/>
      </w:pPr>
      <w:r>
        <w:rPr>
          <w:rFonts w:ascii="Times New Roman"/>
          <w:b w:val="false"/>
          <w:i w:val="false"/>
          <w:color w:val="000000"/>
          <w:sz w:val="28"/>
        </w:rPr>
        <w:t>
      1) фамилия, имя, а также по желанию отчество (при его наличии), почтовый адрес (для физического лица);</w:t>
      </w:r>
    </w:p>
    <w:bookmarkEnd w:id="41"/>
    <w:bookmarkStart w:name="z50" w:id="42"/>
    <w:p>
      <w:pPr>
        <w:spacing w:after="0"/>
        <w:ind w:left="0"/>
        <w:jc w:val="both"/>
      </w:pPr>
      <w:r>
        <w:rPr>
          <w:rFonts w:ascii="Times New Roman"/>
          <w:b w:val="false"/>
          <w:i w:val="false"/>
          <w:color w:val="000000"/>
          <w:sz w:val="28"/>
        </w:rPr>
        <w:t xml:space="preserve">
      2) наименование, почтовый адрес, исходящий номер и дата (для юридического лица). </w:t>
      </w:r>
    </w:p>
    <w:bookmarkEnd w:id="42"/>
    <w:bookmarkStart w:name="z51" w:id="43"/>
    <w:p>
      <w:pPr>
        <w:spacing w:after="0"/>
        <w:ind w:left="0"/>
        <w:jc w:val="both"/>
      </w:pPr>
      <w:r>
        <w:rPr>
          <w:rFonts w:ascii="Times New Roman"/>
          <w:b w:val="false"/>
          <w:i w:val="false"/>
          <w:color w:val="000000"/>
          <w:sz w:val="28"/>
        </w:rPr>
        <w:t>
      Подтверждением принятия жалобы руководителем уполномоченного органа является ее регистрация (штамп, входящий номер и дата) в канцелярии уполномоченного органа с указанием фамилии и инициалов лица, принявшего жалобу, срока и места получения ответа на поданную жалобу.</w:t>
      </w:r>
    </w:p>
    <w:bookmarkEnd w:id="43"/>
    <w:bookmarkStart w:name="z52" w:id="44"/>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44"/>
    <w:bookmarkStart w:name="z53" w:id="45"/>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 жалобе, которая обновляется в ходе обработки жалобы уполномоченным органом (отметки о доставке, регистрации, исполнении, ответ о рассмотрении или отказе в рассмотрении).</w:t>
      </w:r>
    </w:p>
    <w:bookmarkEnd w:id="45"/>
    <w:bookmarkStart w:name="z54" w:id="46"/>
    <w:p>
      <w:pPr>
        <w:spacing w:after="0"/>
        <w:ind w:left="0"/>
        <w:jc w:val="left"/>
      </w:pPr>
      <w:r>
        <w:rPr>
          <w:rFonts w:ascii="Times New Roman"/>
          <w:b/>
          <w:i w:val="false"/>
          <w:color w:val="000000"/>
        </w:rPr>
        <w:t xml:space="preserve"> Глава 3. Требования к содержанию документов, представляемых для получения разрешения на создание страховой (перестраховочной) организации</w:t>
      </w:r>
    </w:p>
    <w:bookmarkEnd w:id="46"/>
    <w:bookmarkStart w:name="z55" w:id="47"/>
    <w:p>
      <w:pPr>
        <w:spacing w:after="0"/>
        <w:ind w:left="0"/>
        <w:jc w:val="both"/>
      </w:pPr>
      <w:r>
        <w:rPr>
          <w:rFonts w:ascii="Times New Roman"/>
          <w:b w:val="false"/>
          <w:i w:val="false"/>
          <w:color w:val="000000"/>
          <w:sz w:val="28"/>
        </w:rPr>
        <w:t>
      11. Перечень документов, необходимых для оказания государственной услуги, предусмотрен в Стандарте.</w:t>
      </w:r>
    </w:p>
    <w:bookmarkEnd w:id="47"/>
    <w:bookmarkStart w:name="z56" w:id="48"/>
    <w:p>
      <w:pPr>
        <w:spacing w:after="0"/>
        <w:ind w:left="0"/>
        <w:jc w:val="both"/>
      </w:pPr>
      <w:r>
        <w:rPr>
          <w:rFonts w:ascii="Times New Roman"/>
          <w:b w:val="false"/>
          <w:i w:val="false"/>
          <w:color w:val="000000"/>
          <w:sz w:val="28"/>
        </w:rPr>
        <w:t>
      12. Сведения об учредителях - физических лицах предусмотрены в приложении 3 к Правилам.</w:t>
      </w:r>
    </w:p>
    <w:bookmarkEnd w:id="48"/>
    <w:bookmarkStart w:name="z57" w:id="49"/>
    <w:p>
      <w:pPr>
        <w:spacing w:after="0"/>
        <w:ind w:left="0"/>
        <w:jc w:val="both"/>
      </w:pPr>
      <w:r>
        <w:rPr>
          <w:rFonts w:ascii="Times New Roman"/>
          <w:b w:val="false"/>
          <w:i w:val="false"/>
          <w:color w:val="000000"/>
          <w:sz w:val="28"/>
        </w:rPr>
        <w:t>
      13. Сведения об учредителях - юридических лицах предусмотрены в приложении 4 к Правилам.</w:t>
      </w:r>
    </w:p>
    <w:bookmarkEnd w:id="49"/>
    <w:bookmarkStart w:name="z58" w:id="50"/>
    <w:p>
      <w:pPr>
        <w:spacing w:after="0"/>
        <w:ind w:left="0"/>
        <w:jc w:val="both"/>
      </w:pPr>
      <w:r>
        <w:rPr>
          <w:rFonts w:ascii="Times New Roman"/>
          <w:b w:val="false"/>
          <w:i w:val="false"/>
          <w:color w:val="000000"/>
          <w:sz w:val="28"/>
        </w:rPr>
        <w:t>
      14. Основные требования к бизнес-плану страховой (перестраховочной) организации предусмотрены в приложении 5 к Правилам.</w:t>
      </w:r>
    </w:p>
    <w:bookmarkEnd w:id="50"/>
    <w:bookmarkStart w:name="z59" w:id="51"/>
    <w:p>
      <w:pPr>
        <w:spacing w:after="0"/>
        <w:ind w:left="0"/>
        <w:jc w:val="both"/>
      </w:pPr>
      <w:r>
        <w:rPr>
          <w:rFonts w:ascii="Times New Roman"/>
          <w:b w:val="false"/>
          <w:i w:val="false"/>
          <w:color w:val="000000"/>
          <w:sz w:val="28"/>
        </w:rPr>
        <w:t xml:space="preserve">
      Бизнес-план, разработанный на ближайшие три года для страховых (перестраховочных) организаций, создаваемых в отрасли "общее страхование", и на пять лет для страховых (перестраховочных) организаций, создаваемых в отрасли "страхование жизни", утверждается лицом, уполномоченным учредителями на подписание документов, заверяется актуарием, имеющим лицензию на осуществление актуарной деятельности на страховом рынке. </w:t>
      </w:r>
    </w:p>
    <w:bookmarkEnd w:id="51"/>
    <w:bookmarkStart w:name="z60" w:id="52"/>
    <w:p>
      <w:pPr>
        <w:spacing w:after="0"/>
        <w:ind w:left="0"/>
        <w:jc w:val="both"/>
      </w:pPr>
      <w:r>
        <w:rPr>
          <w:rFonts w:ascii="Times New Roman"/>
          <w:b w:val="false"/>
          <w:i w:val="false"/>
          <w:color w:val="000000"/>
          <w:sz w:val="28"/>
        </w:rPr>
        <w:t>
      15. Документы, представляемые учредителем - нерезидентом Республики Казахстан (физическим и (или) юридическим лицом) на иностранном языке, должны содержать отметку о легализации либо об апостилировании в соответствии с требованиями законодательства Республики Казахстан или международными договорами, ратифицированными Республикой Казахстан (за исключением документов, удостоверяющих личность учредителя - физического лица-нерезидента Республики Казахстан, первых руководителей исполнительного органа и органа управления учредителя – юридического лица-нерезидента Республики Казахстан). Указанные документы переводятся на казахский и русский языки, и нотариально свидетельствуются в соответствии с законодательством Республики Казахстан о нотариате.</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и</w:t>
            </w:r>
            <w:r>
              <w:br/>
            </w:r>
            <w:r>
              <w:rPr>
                <w:rFonts w:ascii="Times New Roman"/>
                <w:b w:val="false"/>
                <w:i w:val="false"/>
                <w:color w:val="000000"/>
                <w:sz w:val="20"/>
              </w:rPr>
              <w:t>условиям выдачи разрешения</w:t>
            </w:r>
            <w:r>
              <w:br/>
            </w:r>
            <w:r>
              <w:rPr>
                <w:rFonts w:ascii="Times New Roman"/>
                <w:b w:val="false"/>
                <w:i w:val="false"/>
                <w:color w:val="000000"/>
                <w:sz w:val="20"/>
              </w:rPr>
              <w:t>на создание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 а также требования</w:t>
            </w:r>
            <w:r>
              <w:br/>
            </w:r>
            <w:r>
              <w:rPr>
                <w:rFonts w:ascii="Times New Roman"/>
                <w:b w:val="false"/>
                <w:i w:val="false"/>
                <w:color w:val="000000"/>
                <w:sz w:val="20"/>
              </w:rPr>
              <w:t>к содержанию документов,</w:t>
            </w:r>
            <w:r>
              <w:br/>
            </w:r>
            <w:r>
              <w:rPr>
                <w:rFonts w:ascii="Times New Roman"/>
                <w:b w:val="false"/>
                <w:i w:val="false"/>
                <w:color w:val="000000"/>
                <w:sz w:val="20"/>
              </w:rPr>
              <w:t>представляемых для получения</w:t>
            </w:r>
            <w:r>
              <w:br/>
            </w:r>
            <w:r>
              <w:rPr>
                <w:rFonts w:ascii="Times New Roman"/>
                <w:b w:val="false"/>
                <w:i w:val="false"/>
                <w:color w:val="000000"/>
                <w:sz w:val="20"/>
              </w:rPr>
              <w:t>разрешения на создание</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 w:id="53"/>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о выдаче разрешения на создание страховой</w:t>
      </w:r>
      <w:r>
        <w:br/>
      </w:r>
      <w:r>
        <w:rPr>
          <w:rFonts w:ascii="Times New Roman"/>
          <w:b/>
          <w:i w:val="false"/>
          <w:color w:val="000000"/>
        </w:rPr>
        <w:t xml:space="preserve">                               (перестраховочной) организации</w:t>
      </w:r>
    </w:p>
    <w:bookmarkEnd w:id="53"/>
    <w:p>
      <w:pPr>
        <w:spacing w:after="0"/>
        <w:ind w:left="0"/>
        <w:jc w:val="both"/>
      </w:pPr>
      <w:r>
        <w:rPr>
          <w:rFonts w:ascii="Times New Roman"/>
          <w:b w:val="false"/>
          <w:i w:val="false"/>
          <w:color w:val="000000"/>
          <w:sz w:val="28"/>
        </w:rPr>
        <w:t>
      В ________________________________________________________________________</w:t>
      </w:r>
      <w:r>
        <w:br/>
      </w:r>
      <w:r>
        <w:rPr>
          <w:rFonts w:ascii="Times New Roman"/>
          <w:b w:val="false"/>
          <w:i w:val="false"/>
          <w:color w:val="000000"/>
          <w:sz w:val="28"/>
        </w:rPr>
        <w:t xml:space="preserve">                                  (полное наименование уполномоченного органа)</w:t>
      </w:r>
      <w:r>
        <w:br/>
      </w:r>
      <w:r>
        <w:rPr>
          <w:rFonts w:ascii="Times New Roman"/>
          <w:b w:val="false"/>
          <w:i w:val="false"/>
          <w:color w:val="000000"/>
          <w:sz w:val="28"/>
        </w:rPr>
        <w:t>от ________________________________________________________________________</w:t>
      </w:r>
      <w:r>
        <w:br/>
      </w:r>
      <w:r>
        <w:rPr>
          <w:rFonts w:ascii="Times New Roman"/>
          <w:b w:val="false"/>
          <w:i w:val="false"/>
          <w:color w:val="000000"/>
          <w:sz w:val="28"/>
        </w:rPr>
        <w:t xml:space="preserve">   (фамилия, имя, отчество (при его наличии) акционера  (представителя акционера </w:t>
      </w:r>
      <w:r>
        <w:br/>
      </w:r>
      <w:r>
        <w:rPr>
          <w:rFonts w:ascii="Times New Roman"/>
          <w:b w:val="false"/>
          <w:i w:val="false"/>
          <w:color w:val="000000"/>
          <w:sz w:val="28"/>
        </w:rPr>
        <w:t>(акционеров),  наименование акционера – юридического лица)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(ссылка на нотариально или иным образом удостоверенный документ, </w:t>
      </w:r>
      <w:r>
        <w:br/>
      </w:r>
      <w:r>
        <w:rPr>
          <w:rFonts w:ascii="Times New Roman"/>
          <w:b w:val="false"/>
          <w:i w:val="false"/>
          <w:color w:val="000000"/>
          <w:sz w:val="28"/>
        </w:rPr>
        <w:t xml:space="preserve">подтверждающий полномочия заявителя на подачу настоящего заявления от имени </w:t>
      </w:r>
      <w:r>
        <w:br/>
      </w:r>
      <w:r>
        <w:rPr>
          <w:rFonts w:ascii="Times New Roman"/>
          <w:b w:val="false"/>
          <w:i w:val="false"/>
          <w:color w:val="000000"/>
          <w:sz w:val="28"/>
        </w:rPr>
        <w:t>учредителей)</w:t>
      </w:r>
    </w:p>
    <w:p>
      <w:pPr>
        <w:spacing w:after="0"/>
        <w:ind w:left="0"/>
        <w:jc w:val="both"/>
      </w:pPr>
      <w:r>
        <w:rPr>
          <w:rFonts w:ascii="Times New Roman"/>
          <w:b w:val="false"/>
          <w:i w:val="false"/>
          <w:color w:val="000000"/>
          <w:sz w:val="28"/>
        </w:rPr>
        <w:t>
      Прошу выдать:</w:t>
      </w:r>
    </w:p>
    <w:p>
      <w:pPr>
        <w:spacing w:after="0"/>
        <w:ind w:left="0"/>
        <w:jc w:val="both"/>
      </w:pPr>
      <w:r>
        <w:rPr>
          <w:rFonts w:ascii="Times New Roman"/>
          <w:b w:val="false"/>
          <w:i w:val="false"/>
          <w:color w:val="000000"/>
          <w:sz w:val="28"/>
        </w:rPr>
        <w:t>
      1) разрешение на создание ___________________________________________________</w:t>
      </w:r>
      <w:r>
        <w:br/>
      </w:r>
      <w:r>
        <w:rPr>
          <w:rFonts w:ascii="Times New Roman"/>
          <w:b w:val="false"/>
          <w:i w:val="false"/>
          <w:color w:val="000000"/>
          <w:sz w:val="28"/>
        </w:rPr>
        <w:t xml:space="preserve">                                                          (полное наименование и место нахождения</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создаваемой страховой (перестраховочной) организации)</w:t>
      </w:r>
    </w:p>
    <w:p>
      <w:pPr>
        <w:spacing w:after="0"/>
        <w:ind w:left="0"/>
        <w:jc w:val="both"/>
      </w:pPr>
      <w:r>
        <w:rPr>
          <w:rFonts w:ascii="Times New Roman"/>
          <w:b w:val="false"/>
          <w:i w:val="false"/>
          <w:color w:val="000000"/>
          <w:sz w:val="28"/>
        </w:rPr>
        <w:t>
      2) лицензию на право осуществления__________________________________________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(указать отрасль, формы, классы страхования, деятельность по перестрахованию)</w:t>
      </w:r>
    </w:p>
    <w:p>
      <w:pPr>
        <w:spacing w:after="0"/>
        <w:ind w:left="0"/>
        <w:jc w:val="both"/>
      </w:pPr>
      <w:r>
        <w:rPr>
          <w:rFonts w:ascii="Times New Roman"/>
          <w:b w:val="false"/>
          <w:i w:val="false"/>
          <w:color w:val="000000"/>
          <w:sz w:val="28"/>
        </w:rPr>
        <w:t>
      Сведения о заявителе:</w:t>
      </w:r>
    </w:p>
    <w:p>
      <w:pPr>
        <w:spacing w:after="0"/>
        <w:ind w:left="0"/>
        <w:jc w:val="both"/>
      </w:pPr>
      <w:r>
        <w:rPr>
          <w:rFonts w:ascii="Times New Roman"/>
          <w:b w:val="false"/>
          <w:i w:val="false"/>
          <w:color w:val="000000"/>
          <w:sz w:val="28"/>
        </w:rPr>
        <w:t>
      1)местожительство (место нахождения) _______________________________________</w:t>
      </w:r>
      <w:r>
        <w:br/>
      </w:r>
      <w:r>
        <w:rPr>
          <w:rFonts w:ascii="Times New Roman"/>
          <w:b w:val="false"/>
          <w:i w:val="false"/>
          <w:color w:val="000000"/>
          <w:sz w:val="28"/>
        </w:rPr>
        <w:t xml:space="preserve">                                           (почтовый адрес)</w:t>
      </w:r>
    </w:p>
    <w:p>
      <w:pPr>
        <w:spacing w:after="0"/>
        <w:ind w:left="0"/>
        <w:jc w:val="both"/>
      </w:pPr>
      <w:r>
        <w:rPr>
          <w:rFonts w:ascii="Times New Roman"/>
          <w:b w:val="false"/>
          <w:i w:val="false"/>
          <w:color w:val="000000"/>
          <w:sz w:val="28"/>
        </w:rPr>
        <w:t>
      2) индивидуальный идентификационный номер (бизнес - идентификационный номер)</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3) электронная почта _______________________________________________________</w:t>
      </w:r>
      <w:r>
        <w:br/>
      </w:r>
      <w:r>
        <w:rPr>
          <w:rFonts w:ascii="Times New Roman"/>
          <w:b w:val="false"/>
          <w:i w:val="false"/>
          <w:color w:val="000000"/>
          <w:sz w:val="28"/>
        </w:rPr>
        <w:t>4) телефоны _______________________________________________________________</w:t>
      </w:r>
      <w:r>
        <w:br/>
      </w:r>
      <w:r>
        <w:rPr>
          <w:rFonts w:ascii="Times New Roman"/>
          <w:b w:val="false"/>
          <w:i w:val="false"/>
          <w:color w:val="000000"/>
          <w:sz w:val="28"/>
        </w:rPr>
        <w:t xml:space="preserve">5) фамилия, имя, отчество (при его наличии) и должность представителя заявителя – </w:t>
      </w:r>
      <w:r>
        <w:br/>
      </w:r>
      <w:r>
        <w:rPr>
          <w:rFonts w:ascii="Times New Roman"/>
          <w:b w:val="false"/>
          <w:i w:val="false"/>
          <w:color w:val="000000"/>
          <w:sz w:val="28"/>
        </w:rPr>
        <w:t>юридического лица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Предоставляю согласие на сбор и обработку персональных данных (для заявителей - </w:t>
      </w:r>
      <w:r>
        <w:br/>
      </w:r>
      <w:r>
        <w:rPr>
          <w:rFonts w:ascii="Times New Roman"/>
          <w:b w:val="false"/>
          <w:i w:val="false"/>
          <w:color w:val="000000"/>
          <w:sz w:val="28"/>
        </w:rPr>
        <w:t>физических лиц).</w:t>
      </w:r>
    </w:p>
    <w:p>
      <w:pPr>
        <w:spacing w:after="0"/>
        <w:ind w:left="0"/>
        <w:jc w:val="both"/>
      </w:pPr>
      <w:r>
        <w:rPr>
          <w:rFonts w:ascii="Times New Roman"/>
          <w:b w:val="false"/>
          <w:i w:val="false"/>
          <w:color w:val="000000"/>
          <w:sz w:val="28"/>
        </w:rPr>
        <w:t xml:space="preserve">
      Предоставляю согласие на использование сведений, составляющих охраняемую </w:t>
      </w:r>
      <w:r>
        <w:br/>
      </w:r>
      <w:r>
        <w:rPr>
          <w:rFonts w:ascii="Times New Roman"/>
          <w:b w:val="false"/>
          <w:i w:val="false"/>
          <w:color w:val="000000"/>
          <w:sz w:val="28"/>
        </w:rPr>
        <w:t>законом тайну, содержащихся в информационных системах.</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(подпись заявителя (представителя заявителя – юридического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и</w:t>
            </w:r>
            <w:r>
              <w:br/>
            </w:r>
            <w:r>
              <w:rPr>
                <w:rFonts w:ascii="Times New Roman"/>
                <w:b w:val="false"/>
                <w:i w:val="false"/>
                <w:color w:val="000000"/>
                <w:sz w:val="20"/>
              </w:rPr>
              <w:t>условиям выдачи разрешения</w:t>
            </w:r>
            <w:r>
              <w:br/>
            </w:r>
            <w:r>
              <w:rPr>
                <w:rFonts w:ascii="Times New Roman"/>
                <w:b w:val="false"/>
                <w:i w:val="false"/>
                <w:color w:val="000000"/>
                <w:sz w:val="20"/>
              </w:rPr>
              <w:t>на создание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 xml:space="preserve"> организации, а также</w:t>
            </w:r>
            <w:r>
              <w:br/>
            </w:r>
            <w:r>
              <w:rPr>
                <w:rFonts w:ascii="Times New Roman"/>
                <w:b w:val="false"/>
                <w:i w:val="false"/>
                <w:color w:val="000000"/>
                <w:sz w:val="20"/>
              </w:rPr>
              <w:t>требования к содержанию</w:t>
            </w:r>
            <w:r>
              <w:br/>
            </w:r>
            <w:r>
              <w:rPr>
                <w:rFonts w:ascii="Times New Roman"/>
                <w:b w:val="false"/>
                <w:i w:val="false"/>
                <w:color w:val="000000"/>
                <w:sz w:val="20"/>
              </w:rPr>
              <w:t xml:space="preserve"> документов, представляемых</w:t>
            </w:r>
            <w:r>
              <w:br/>
            </w:r>
            <w:r>
              <w:rPr>
                <w:rFonts w:ascii="Times New Roman"/>
                <w:b w:val="false"/>
                <w:i w:val="false"/>
                <w:color w:val="000000"/>
                <w:sz w:val="20"/>
              </w:rPr>
              <w:t>для получения разрешения на</w:t>
            </w:r>
            <w:r>
              <w:br/>
            </w:r>
            <w:r>
              <w:rPr>
                <w:rFonts w:ascii="Times New Roman"/>
                <w:b w:val="false"/>
                <w:i w:val="false"/>
                <w:color w:val="000000"/>
                <w:sz w:val="20"/>
              </w:rPr>
              <w:t>создание страховой</w:t>
            </w:r>
            <w:r>
              <w:br/>
            </w:r>
            <w:r>
              <w:rPr>
                <w:rFonts w:ascii="Times New Roman"/>
                <w:b w:val="false"/>
                <w:i w:val="false"/>
                <w:color w:val="000000"/>
                <w:sz w:val="20"/>
              </w:rPr>
              <w:t>(перестраховочной) организации</w:t>
            </w:r>
          </w:p>
        </w:tc>
      </w:tr>
    </w:tbl>
    <w:bookmarkStart w:name="z87" w:id="54"/>
    <w:p>
      <w:pPr>
        <w:spacing w:after="0"/>
        <w:ind w:left="0"/>
        <w:jc w:val="left"/>
      </w:pPr>
      <w:r>
        <w:rPr>
          <w:rFonts w:ascii="Times New Roman"/>
          <w:b/>
          <w:i w:val="false"/>
          <w:color w:val="000000"/>
        </w:rPr>
        <w:t xml:space="preserve"> Стандарт государственной услуги "Выдача разрешения на создание страховой (перестраховочной) организации"</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2028"/>
        <w:gridCol w:w="9682"/>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Агентство Республики Казахстан по регулированию и развитию финансового рынка" (далее - уполномоченный орган).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 (далее – портал).</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течении 50 (пятьдесяти) рабочих дней со дня обращения на портал.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(полностью автоматизированная).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5"/>
          <w:p>
            <w:pPr>
              <w:spacing w:after="20"/>
              <w:ind w:left="20"/>
              <w:jc w:val="both"/>
            </w:pPr>
            <w:r>
              <w:rPr>
                <w:rFonts w:ascii="Times New Roman"/>
                <w:b w:val="false"/>
                <w:i w:val="false"/>
                <w:color w:val="000000"/>
                <w:sz w:val="20"/>
              </w:rPr>
              <w:t>
Уведомление о выдаче разрешения на создание страховой (перестраховочной) организации с приложением разрешения по форме согласно приложению 6 к Правилам либо мотивированный ответ об отказе в оказании государственной услуги с приложением копии соответствующего постановления Правления уполномоченного органа.</w:t>
            </w:r>
            <w:r>
              <w:br/>
            </w:r>
            <w:r>
              <w:rPr>
                <w:rFonts w:ascii="Times New Roman"/>
                <w:b w:val="false"/>
                <w:i w:val="false"/>
                <w:color w:val="000000"/>
                <w:sz w:val="20"/>
              </w:rPr>
              <w:t>
Форма предоставления результата оказания государственной услуги - электронная.</w:t>
            </w:r>
          </w:p>
          <w:bookmarkEnd w:id="55"/>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6"/>
          <w:p>
            <w:pPr>
              <w:spacing w:after="20"/>
              <w:ind w:left="20"/>
              <w:jc w:val="both"/>
            </w:pPr>
            <w:r>
              <w:rPr>
                <w:rFonts w:ascii="Times New Roman"/>
                <w:b w:val="false"/>
                <w:i w:val="false"/>
                <w:color w:val="000000"/>
                <w:sz w:val="20"/>
              </w:rPr>
              <w:t xml:space="preserve">
1) уполномоченный орган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с перерывом на обед с 13.00 часов до 14.30 часов;</w:t>
            </w:r>
            <w:r>
              <w:br/>
            </w: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bookmarkEnd w:id="56"/>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7"/>
          <w:p>
            <w:pPr>
              <w:spacing w:after="20"/>
              <w:ind w:left="20"/>
              <w:jc w:val="both"/>
            </w:pPr>
            <w:r>
              <w:rPr>
                <w:rFonts w:ascii="Times New Roman"/>
                <w:b w:val="false"/>
                <w:i w:val="false"/>
                <w:color w:val="000000"/>
                <w:sz w:val="20"/>
              </w:rPr>
              <w:t>
1) заявление о выдаче разрешения на создание страховой (перестраховочной) организации в форме электронного документа согласно приложению 1 к Правилам;</w:t>
            </w:r>
            <w:r>
              <w:br/>
            </w:r>
            <w:r>
              <w:rPr>
                <w:rFonts w:ascii="Times New Roman"/>
                <w:b w:val="false"/>
                <w:i w:val="false"/>
                <w:color w:val="000000"/>
                <w:sz w:val="20"/>
              </w:rPr>
              <w:t>
</w:t>
            </w:r>
            <w:r>
              <w:rPr>
                <w:rFonts w:ascii="Times New Roman"/>
                <w:b w:val="false"/>
                <w:i w:val="false"/>
                <w:color w:val="000000"/>
                <w:sz w:val="20"/>
              </w:rPr>
              <w:t>2) электронные копии документов, свидетельствующих о принятии решения о создании страховой (перестраховочной) организации;</w:t>
            </w:r>
            <w:r>
              <w:br/>
            </w:r>
            <w:r>
              <w:rPr>
                <w:rFonts w:ascii="Times New Roman"/>
                <w:b w:val="false"/>
                <w:i w:val="false"/>
                <w:color w:val="000000"/>
                <w:sz w:val="20"/>
              </w:rPr>
              <w:t>
</w:t>
            </w:r>
            <w:r>
              <w:rPr>
                <w:rFonts w:ascii="Times New Roman"/>
                <w:b w:val="false"/>
                <w:i w:val="false"/>
                <w:color w:val="000000"/>
                <w:sz w:val="20"/>
              </w:rPr>
              <w:t>3) электронные копии сведений об учредителях - физических лицах (при наличии таких учредителей), согласно приложению 3 к Правилам;</w:t>
            </w:r>
            <w:r>
              <w:br/>
            </w:r>
            <w:r>
              <w:rPr>
                <w:rFonts w:ascii="Times New Roman"/>
                <w:b w:val="false"/>
                <w:i w:val="false"/>
                <w:color w:val="000000"/>
                <w:sz w:val="20"/>
              </w:rPr>
              <w:t>
</w:t>
            </w:r>
            <w:r>
              <w:rPr>
                <w:rFonts w:ascii="Times New Roman"/>
                <w:b w:val="false"/>
                <w:i w:val="false"/>
                <w:color w:val="000000"/>
                <w:sz w:val="20"/>
              </w:rPr>
              <w:t>4) электронные копии сведений об учредителях - юридических лицах (при наличии таких учредителей) согласно приложению 4 к Правилам;</w:t>
            </w:r>
            <w:r>
              <w:br/>
            </w:r>
            <w:r>
              <w:rPr>
                <w:rFonts w:ascii="Times New Roman"/>
                <w:b w:val="false"/>
                <w:i w:val="false"/>
                <w:color w:val="000000"/>
                <w:sz w:val="20"/>
              </w:rPr>
              <w:t>
</w:t>
            </w:r>
            <w:r>
              <w:rPr>
                <w:rFonts w:ascii="Times New Roman"/>
                <w:b w:val="false"/>
                <w:i w:val="false"/>
                <w:color w:val="000000"/>
                <w:sz w:val="20"/>
              </w:rPr>
              <w:t>5) электронные копии финансовой отчетности за два последних завершенных финансовых года, заверенные аудиторской организацией (в случае отсутствия на интернет-ресурсе депозитария финансовой отчетности), бухгалтерского баланса и отчета о прибылях и убытках на конец последнего квартала перед представлением документов (для учредителей – юридических лиц);</w:t>
            </w:r>
            <w:r>
              <w:br/>
            </w:r>
            <w:r>
              <w:rPr>
                <w:rFonts w:ascii="Times New Roman"/>
                <w:b w:val="false"/>
                <w:i w:val="false"/>
                <w:color w:val="000000"/>
                <w:sz w:val="20"/>
              </w:rPr>
              <w:t>
</w:t>
            </w:r>
            <w:r>
              <w:rPr>
                <w:rFonts w:ascii="Times New Roman"/>
                <w:b w:val="false"/>
                <w:i w:val="false"/>
                <w:color w:val="000000"/>
                <w:sz w:val="20"/>
              </w:rPr>
              <w:t>6) электронная копия бизнес-плана, разработанного согласно приложению 5 к Правилам;</w:t>
            </w:r>
            <w:r>
              <w:br/>
            </w:r>
            <w:r>
              <w:rPr>
                <w:rFonts w:ascii="Times New Roman"/>
                <w:b w:val="false"/>
                <w:i w:val="false"/>
                <w:color w:val="000000"/>
                <w:sz w:val="20"/>
              </w:rPr>
              <w:t>
</w:t>
            </w:r>
            <w:r>
              <w:rPr>
                <w:rFonts w:ascii="Times New Roman"/>
                <w:b w:val="false"/>
                <w:i w:val="false"/>
                <w:color w:val="000000"/>
                <w:sz w:val="20"/>
              </w:rPr>
              <w:t>7) электронная копия разрешения органа страхового надзора страны резидентства учредителя на приобретение акций страховой (перестраховочной) организации - резидента Республики Казахстан либо заявления о том, что такое разрешение не требуется (для учредителей – нерезидентов Республики Казахстан).</w:t>
            </w:r>
            <w:r>
              <w:br/>
            </w:r>
            <w:r>
              <w:rPr>
                <w:rFonts w:ascii="Times New Roman"/>
                <w:b w:val="false"/>
                <w:i w:val="false"/>
                <w:color w:val="000000"/>
                <w:sz w:val="20"/>
              </w:rPr>
              <w:t>
</w:t>
            </w:r>
            <w:r>
              <w:rPr>
                <w:rFonts w:ascii="Times New Roman"/>
                <w:b w:val="false"/>
                <w:i w:val="false"/>
                <w:color w:val="000000"/>
                <w:sz w:val="20"/>
              </w:rPr>
              <w:t>Дополнительно представляются:</w:t>
            </w:r>
            <w:r>
              <w:br/>
            </w:r>
            <w:r>
              <w:rPr>
                <w:rFonts w:ascii="Times New Roman"/>
                <w:b w:val="false"/>
                <w:i w:val="false"/>
                <w:color w:val="000000"/>
                <w:sz w:val="20"/>
              </w:rPr>
              <w:t>
</w:t>
            </w:r>
            <w:r>
              <w:rPr>
                <w:rFonts w:ascii="Times New Roman"/>
                <w:b w:val="false"/>
                <w:i w:val="false"/>
                <w:color w:val="000000"/>
                <w:sz w:val="20"/>
              </w:rPr>
              <w:t xml:space="preserve">1) электронные копии документов для получения согласия на приобретение статуса крупного участника страховой (перестраховочной) организации или страхового холдинга в соответствии со </w:t>
            </w:r>
            <w:r>
              <w:rPr>
                <w:rFonts w:ascii="Times New Roman"/>
                <w:b w:val="false"/>
                <w:i w:val="false"/>
                <w:color w:val="000000"/>
                <w:sz w:val="20"/>
              </w:rPr>
              <w:t>статьей 26</w:t>
            </w:r>
            <w:r>
              <w:rPr>
                <w:rFonts w:ascii="Times New Roman"/>
                <w:b w:val="false"/>
                <w:i w:val="false"/>
                <w:color w:val="000000"/>
                <w:sz w:val="20"/>
              </w:rPr>
              <w:t xml:space="preserve"> Закона Республики Казахстан "О страховой деятельности" (далее – Закон) (для лица, намеревающегося приобрести акции в количестве, соответствующем статусу крупного участника страховой (перестраховочной) организации или страхового холдинга);</w:t>
            </w:r>
            <w:r>
              <w:br/>
            </w:r>
            <w:r>
              <w:rPr>
                <w:rFonts w:ascii="Times New Roman"/>
                <w:b w:val="false"/>
                <w:i w:val="false"/>
                <w:color w:val="000000"/>
                <w:sz w:val="20"/>
              </w:rPr>
              <w:t>
</w:t>
            </w:r>
            <w:r>
              <w:rPr>
                <w:rFonts w:ascii="Times New Roman"/>
                <w:b w:val="false"/>
                <w:i w:val="false"/>
                <w:color w:val="000000"/>
                <w:sz w:val="20"/>
              </w:rPr>
              <w:t xml:space="preserve">2) электронные копии документов для получения разрешения на создание или приобретение дочерней организации, значительное участие в капитале согласно требованиям </w:t>
            </w:r>
            <w:r>
              <w:rPr>
                <w:rFonts w:ascii="Times New Roman"/>
                <w:b w:val="false"/>
                <w:i w:val="false"/>
                <w:color w:val="000000"/>
                <w:sz w:val="20"/>
              </w:rPr>
              <w:t>статьи 32</w:t>
            </w:r>
            <w:r>
              <w:rPr>
                <w:rFonts w:ascii="Times New Roman"/>
                <w:b w:val="false"/>
                <w:i w:val="false"/>
                <w:color w:val="000000"/>
                <w:sz w:val="20"/>
              </w:rPr>
              <w:t xml:space="preserve"> Закона;</w:t>
            </w:r>
            <w:r>
              <w:br/>
            </w:r>
            <w:r>
              <w:rPr>
                <w:rFonts w:ascii="Times New Roman"/>
                <w:b w:val="false"/>
                <w:i w:val="false"/>
                <w:color w:val="000000"/>
                <w:sz w:val="20"/>
              </w:rPr>
              <w:t>
</w:t>
            </w:r>
            <w:r>
              <w:rPr>
                <w:rFonts w:ascii="Times New Roman"/>
                <w:b w:val="false"/>
                <w:i w:val="false"/>
                <w:color w:val="000000"/>
                <w:sz w:val="20"/>
              </w:rPr>
              <w:t xml:space="preserve">3) электронные копии документов лиц, предлагаемых на должности руководящих работников страховой (перестраховочной) организации в соответствии с требованиями </w:t>
            </w:r>
            <w:r>
              <w:rPr>
                <w:rFonts w:ascii="Times New Roman"/>
                <w:b w:val="false"/>
                <w:i w:val="false"/>
                <w:color w:val="000000"/>
                <w:sz w:val="20"/>
              </w:rPr>
              <w:t>статьи 34</w:t>
            </w:r>
            <w:r>
              <w:rPr>
                <w:rFonts w:ascii="Times New Roman"/>
                <w:b w:val="false"/>
                <w:i w:val="false"/>
                <w:color w:val="000000"/>
                <w:sz w:val="20"/>
              </w:rPr>
              <w:t xml:space="preserve"> Закона;</w:t>
            </w:r>
            <w:r>
              <w:br/>
            </w:r>
            <w:r>
              <w:rPr>
                <w:rFonts w:ascii="Times New Roman"/>
                <w:b w:val="false"/>
                <w:i w:val="false"/>
                <w:color w:val="000000"/>
                <w:sz w:val="20"/>
              </w:rPr>
              <w:t>
</w:t>
            </w:r>
            <w:r>
              <w:rPr>
                <w:rFonts w:ascii="Times New Roman"/>
                <w:b w:val="false"/>
                <w:i w:val="false"/>
                <w:color w:val="000000"/>
                <w:sz w:val="20"/>
              </w:rPr>
              <w:t xml:space="preserve">4) электронные копии документов, предусмотренные </w:t>
            </w:r>
            <w:r>
              <w:rPr>
                <w:rFonts w:ascii="Times New Roman"/>
                <w:b w:val="false"/>
                <w:i w:val="false"/>
                <w:color w:val="000000"/>
                <w:sz w:val="20"/>
              </w:rPr>
              <w:t>статьей 6</w:t>
            </w:r>
            <w:r>
              <w:rPr>
                <w:rFonts w:ascii="Times New Roman"/>
                <w:b w:val="false"/>
                <w:i w:val="false"/>
                <w:color w:val="000000"/>
                <w:sz w:val="20"/>
              </w:rPr>
              <w:t xml:space="preserve"> Закона Республики Казахстан "О государственной регистрации юридических лиц и учетной регистрации филиалов и представительств";</w:t>
            </w:r>
            <w:r>
              <w:br/>
            </w:r>
            <w:r>
              <w:rPr>
                <w:rFonts w:ascii="Times New Roman"/>
                <w:b w:val="false"/>
                <w:i w:val="false"/>
                <w:color w:val="000000"/>
                <w:sz w:val="20"/>
              </w:rPr>
              <w:t>
</w:t>
            </w:r>
            <w:r>
              <w:rPr>
                <w:rFonts w:ascii="Times New Roman"/>
                <w:b w:val="false"/>
                <w:i w:val="false"/>
                <w:color w:val="000000"/>
                <w:sz w:val="20"/>
              </w:rPr>
              <w:t xml:space="preserve">5) электронные копии документов, предусмотренные </w:t>
            </w:r>
            <w:r>
              <w:rPr>
                <w:rFonts w:ascii="Times New Roman"/>
                <w:b w:val="false"/>
                <w:i w:val="false"/>
                <w:color w:val="000000"/>
                <w:sz w:val="20"/>
              </w:rPr>
              <w:t>подпунктами 2)</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пункта 4 статьи 11 Закона Республики Казахстан "О рынке ценных бумаг"; </w:t>
            </w:r>
            <w:r>
              <w:br/>
            </w:r>
            <w:r>
              <w:rPr>
                <w:rFonts w:ascii="Times New Roman"/>
                <w:b w:val="false"/>
                <w:i w:val="false"/>
                <w:color w:val="000000"/>
                <w:sz w:val="20"/>
              </w:rPr>
              <w:t>
6) электронная копия документа, подтверждающего оплату сбора за выдачу лицензии на право осуществления страховой (перестраховочной) деятельности (за исключением случаев оплаты через платежный шлюз "электронного правительства").</w:t>
            </w:r>
          </w:p>
          <w:bookmarkEnd w:id="57"/>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8"/>
          <w:p>
            <w:pPr>
              <w:spacing w:after="20"/>
              <w:ind w:left="20"/>
              <w:jc w:val="both"/>
            </w:pPr>
            <w:r>
              <w:rPr>
                <w:rFonts w:ascii="Times New Roman"/>
                <w:b w:val="false"/>
                <w:i w:val="false"/>
                <w:color w:val="000000"/>
                <w:sz w:val="20"/>
              </w:rPr>
              <w:t xml:space="preserve">
1) несоответствие представленных документов требованиям, указанным в </w:t>
            </w:r>
            <w:r>
              <w:rPr>
                <w:rFonts w:ascii="Times New Roman"/>
                <w:b w:val="false"/>
                <w:i w:val="false"/>
                <w:color w:val="000000"/>
                <w:sz w:val="20"/>
              </w:rPr>
              <w:t>пунктах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и </w:t>
            </w:r>
            <w:r>
              <w:rPr>
                <w:rFonts w:ascii="Times New Roman"/>
                <w:b w:val="false"/>
                <w:i w:val="false"/>
                <w:color w:val="000000"/>
                <w:sz w:val="20"/>
              </w:rPr>
              <w:t>3</w:t>
            </w:r>
            <w:r>
              <w:rPr>
                <w:rFonts w:ascii="Times New Roman"/>
                <w:b w:val="false"/>
                <w:i w:val="false"/>
                <w:color w:val="000000"/>
                <w:sz w:val="20"/>
              </w:rPr>
              <w:t xml:space="preserve"> статьи 27 Закона, либо неустранение замечаний уполномоченного органа по представленным документам в установленный им срок;</w:t>
            </w:r>
            <w:r>
              <w:br/>
            </w:r>
            <w:r>
              <w:rPr>
                <w:rFonts w:ascii="Times New Roman"/>
                <w:b w:val="false"/>
                <w:i w:val="false"/>
                <w:color w:val="000000"/>
                <w:sz w:val="20"/>
              </w:rPr>
              <w:t>
</w:t>
            </w:r>
            <w:r>
              <w:rPr>
                <w:rFonts w:ascii="Times New Roman"/>
                <w:b w:val="false"/>
                <w:i w:val="false"/>
                <w:color w:val="000000"/>
                <w:sz w:val="20"/>
              </w:rPr>
              <w:t>2) недостаточность собственных средств учредителя для оплаты акций;</w:t>
            </w:r>
            <w:r>
              <w:br/>
            </w:r>
            <w:r>
              <w:rPr>
                <w:rFonts w:ascii="Times New Roman"/>
                <w:b w:val="false"/>
                <w:i w:val="false"/>
                <w:color w:val="000000"/>
                <w:sz w:val="20"/>
              </w:rPr>
              <w:t>
</w:t>
            </w:r>
            <w:r>
              <w:rPr>
                <w:rFonts w:ascii="Times New Roman"/>
                <w:b w:val="false"/>
                <w:i w:val="false"/>
                <w:color w:val="000000"/>
                <w:sz w:val="20"/>
              </w:rPr>
              <w:t>3) предоставление уполномоченному органу недостоверной информации, касающейся создаваемой организации и ее учредителей;</w:t>
            </w:r>
            <w:r>
              <w:br/>
            </w:r>
            <w:r>
              <w:rPr>
                <w:rFonts w:ascii="Times New Roman"/>
                <w:b w:val="false"/>
                <w:i w:val="false"/>
                <w:color w:val="000000"/>
                <w:sz w:val="20"/>
              </w:rPr>
              <w:t>
</w:t>
            </w:r>
            <w:r>
              <w:rPr>
                <w:rFonts w:ascii="Times New Roman"/>
                <w:b w:val="false"/>
                <w:i w:val="false"/>
                <w:color w:val="000000"/>
                <w:sz w:val="20"/>
              </w:rPr>
              <w:t>4) убыточная деятельность учредителя за два последних завершенных финансовых года;</w:t>
            </w:r>
            <w:r>
              <w:br/>
            </w:r>
            <w:r>
              <w:rPr>
                <w:rFonts w:ascii="Times New Roman"/>
                <w:b w:val="false"/>
                <w:i w:val="false"/>
                <w:color w:val="000000"/>
                <w:sz w:val="20"/>
              </w:rPr>
              <w:t>
</w:t>
            </w:r>
            <w:r>
              <w:rPr>
                <w:rFonts w:ascii="Times New Roman"/>
                <w:b w:val="false"/>
                <w:i w:val="false"/>
                <w:color w:val="000000"/>
                <w:sz w:val="20"/>
              </w:rPr>
              <w:t xml:space="preserve">5) отказ в выдаче согласия уполномоченным органом на приобретение статуса крупного участника страховой (перестраховочной) организации или страхового холдинга по основаниям, указанным в </w:t>
            </w:r>
            <w:r>
              <w:rPr>
                <w:rFonts w:ascii="Times New Roman"/>
                <w:b w:val="false"/>
                <w:i w:val="false"/>
                <w:color w:val="000000"/>
                <w:sz w:val="20"/>
              </w:rPr>
              <w:t>статье 26-1</w:t>
            </w:r>
            <w:r>
              <w:rPr>
                <w:rFonts w:ascii="Times New Roman"/>
                <w:b w:val="false"/>
                <w:i w:val="false"/>
                <w:color w:val="000000"/>
                <w:sz w:val="20"/>
              </w:rPr>
              <w:t xml:space="preserve"> Закона;</w:t>
            </w:r>
            <w:r>
              <w:br/>
            </w:r>
            <w:r>
              <w:rPr>
                <w:rFonts w:ascii="Times New Roman"/>
                <w:b w:val="false"/>
                <w:i w:val="false"/>
                <w:color w:val="000000"/>
                <w:sz w:val="20"/>
              </w:rPr>
              <w:t>
</w:t>
            </w:r>
            <w:r>
              <w:rPr>
                <w:rFonts w:ascii="Times New Roman"/>
                <w:b w:val="false"/>
                <w:i w:val="false"/>
                <w:color w:val="000000"/>
                <w:sz w:val="20"/>
              </w:rPr>
              <w:t xml:space="preserve">6) несоблюдение ограничений, установленных </w:t>
            </w:r>
            <w:r>
              <w:rPr>
                <w:rFonts w:ascii="Times New Roman"/>
                <w:b w:val="false"/>
                <w:i w:val="false"/>
                <w:color w:val="000000"/>
                <w:sz w:val="20"/>
              </w:rPr>
              <w:t>статьей 26</w:t>
            </w:r>
            <w:r>
              <w:rPr>
                <w:rFonts w:ascii="Times New Roman"/>
                <w:b w:val="false"/>
                <w:i w:val="false"/>
                <w:color w:val="000000"/>
                <w:sz w:val="20"/>
              </w:rPr>
              <w:t xml:space="preserve"> Закона;</w:t>
            </w:r>
            <w:r>
              <w:br/>
            </w:r>
            <w:r>
              <w:rPr>
                <w:rFonts w:ascii="Times New Roman"/>
                <w:b w:val="false"/>
                <w:i w:val="false"/>
                <w:color w:val="000000"/>
                <w:sz w:val="20"/>
              </w:rPr>
              <w:t>
7) наличие у учредителей – физических лиц, первого руководителя исполнительного органа либо органа управления учредителя – юридического лица неснятой или непогашенной судимости.</w:t>
            </w:r>
          </w:p>
          <w:bookmarkEnd w:id="58"/>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59"/>
          <w:p>
            <w:pPr>
              <w:spacing w:after="20"/>
              <w:ind w:left="20"/>
              <w:jc w:val="both"/>
            </w:pPr>
            <w:r>
              <w:rPr>
                <w:rFonts w:ascii="Times New Roman"/>
                <w:b w:val="false"/>
                <w:i w:val="false"/>
                <w:color w:val="000000"/>
                <w:sz w:val="20"/>
              </w:rPr>
              <w:t>
Иные требования с учетом особенностей оказания</w:t>
            </w:r>
            <w:r>
              <w:br/>
            </w:r>
            <w:r>
              <w:rPr>
                <w:rFonts w:ascii="Times New Roman"/>
                <w:b w:val="false"/>
                <w:i w:val="false"/>
                <w:color w:val="000000"/>
                <w:sz w:val="20"/>
              </w:rPr>
              <w:t>
государственной услуги</w:t>
            </w:r>
          </w:p>
          <w:bookmarkEnd w:id="59"/>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0"/>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 и портале www.egov.kz. Единый контакт-центр по вопросам оказания государственных услуг: 8-800-080-7777, 1414.</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0"/>
              </w:rPr>
              <w:t>
Государственная услуга осуществляется по принципу "одного заявления", предусматривающему оказание совокупности нескольких государственных услуг на основании одного заявления, по выбору услугополучателя.</w:t>
            </w:r>
          </w:p>
          <w:bookmarkEnd w:id="6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и</w:t>
            </w:r>
            <w:r>
              <w:br/>
            </w:r>
            <w:r>
              <w:rPr>
                <w:rFonts w:ascii="Times New Roman"/>
                <w:b w:val="false"/>
                <w:i w:val="false"/>
                <w:color w:val="000000"/>
                <w:sz w:val="20"/>
              </w:rPr>
              <w:t>условиям выдачи разрешения</w:t>
            </w:r>
            <w:r>
              <w:br/>
            </w:r>
            <w:r>
              <w:rPr>
                <w:rFonts w:ascii="Times New Roman"/>
                <w:b w:val="false"/>
                <w:i w:val="false"/>
                <w:color w:val="000000"/>
                <w:sz w:val="20"/>
              </w:rPr>
              <w:t>на создание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 xml:space="preserve"> организации, а также</w:t>
            </w:r>
            <w:r>
              <w:br/>
            </w:r>
            <w:r>
              <w:rPr>
                <w:rFonts w:ascii="Times New Roman"/>
                <w:b w:val="false"/>
                <w:i w:val="false"/>
                <w:color w:val="000000"/>
                <w:sz w:val="20"/>
              </w:rPr>
              <w:t>требования к содержанию</w:t>
            </w:r>
            <w:r>
              <w:br/>
            </w:r>
            <w:r>
              <w:rPr>
                <w:rFonts w:ascii="Times New Roman"/>
                <w:b w:val="false"/>
                <w:i w:val="false"/>
                <w:color w:val="000000"/>
                <w:sz w:val="20"/>
              </w:rPr>
              <w:t>документов, представляемых</w:t>
            </w:r>
            <w:r>
              <w:br/>
            </w:r>
            <w:r>
              <w:rPr>
                <w:rFonts w:ascii="Times New Roman"/>
                <w:b w:val="false"/>
                <w:i w:val="false"/>
                <w:color w:val="000000"/>
                <w:sz w:val="20"/>
              </w:rPr>
              <w:t>для получения разрешения на</w:t>
            </w:r>
            <w:r>
              <w:br/>
            </w:r>
            <w:r>
              <w:rPr>
                <w:rFonts w:ascii="Times New Roman"/>
                <w:b w:val="false"/>
                <w:i w:val="false"/>
                <w:color w:val="000000"/>
                <w:sz w:val="20"/>
              </w:rPr>
              <w:t>создание страховой</w:t>
            </w:r>
            <w:r>
              <w:br/>
            </w:r>
            <w:r>
              <w:rPr>
                <w:rFonts w:ascii="Times New Roman"/>
                <w:b w:val="false"/>
                <w:i w:val="false"/>
                <w:color w:val="000000"/>
                <w:sz w:val="20"/>
              </w:rPr>
              <w:t>(перестраховочной) организации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фотографии</w:t>
            </w:r>
          </w:p>
        </w:tc>
      </w:tr>
    </w:tbl>
    <w:bookmarkStart w:name="z115" w:id="61"/>
    <w:p>
      <w:pPr>
        <w:spacing w:after="0"/>
        <w:ind w:left="0"/>
        <w:jc w:val="left"/>
      </w:pPr>
      <w:r>
        <w:rPr>
          <w:rFonts w:ascii="Times New Roman"/>
          <w:b/>
          <w:i w:val="false"/>
          <w:color w:val="000000"/>
        </w:rPr>
        <w:t xml:space="preserve">                    Сведения об учредителе (физическом лице)</w:t>
      </w:r>
      <w:r>
        <w:br/>
      </w:r>
      <w:r>
        <w:rPr>
          <w:rFonts w:ascii="Times New Roman"/>
          <w:b/>
          <w:i w:val="false"/>
          <w:color w:val="000000"/>
        </w:rPr>
        <w:t xml:space="preserve">                   ___________________________________________________________</w:t>
      </w:r>
      <w:r>
        <w:br/>
      </w:r>
      <w:r>
        <w:rPr>
          <w:rFonts w:ascii="Times New Roman"/>
          <w:b/>
          <w:i w:val="false"/>
          <w:color w:val="000000"/>
        </w:rPr>
        <w:t xml:space="preserve">            (полное наименование страховой (перестраховочной) организации)</w:t>
      </w:r>
    </w:p>
    <w:bookmarkEnd w:id="61"/>
    <w:p>
      <w:pPr>
        <w:spacing w:after="0"/>
        <w:ind w:left="0"/>
        <w:jc w:val="both"/>
      </w:pPr>
      <w:r>
        <w:rPr>
          <w:rFonts w:ascii="Times New Roman"/>
          <w:b w:val="false"/>
          <w:i w:val="false"/>
          <w:color w:val="000000"/>
          <w:sz w:val="28"/>
        </w:rPr>
        <w:t>
      1. Учредитель _____________________________________________________________</w:t>
      </w:r>
      <w:r>
        <w:br/>
      </w: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2. Дата рождения ___________________________________________________________</w:t>
      </w:r>
      <w:r>
        <w:br/>
      </w:r>
      <w:r>
        <w:rPr>
          <w:rFonts w:ascii="Times New Roman"/>
          <w:b w:val="false"/>
          <w:i w:val="false"/>
          <w:color w:val="000000"/>
          <w:sz w:val="28"/>
        </w:rPr>
        <w:t>3. Место рождения _________________________________________________________</w:t>
      </w:r>
    </w:p>
    <w:p>
      <w:pPr>
        <w:spacing w:after="0"/>
        <w:ind w:left="0"/>
        <w:jc w:val="both"/>
      </w:pPr>
      <w:r>
        <w:rPr>
          <w:rFonts w:ascii="Times New Roman"/>
          <w:b w:val="false"/>
          <w:i w:val="false"/>
          <w:color w:val="000000"/>
          <w:sz w:val="28"/>
        </w:rPr>
        <w:t>
      4. Гражданство ____________________________________________________________</w:t>
      </w:r>
    </w:p>
    <w:p>
      <w:pPr>
        <w:spacing w:after="0"/>
        <w:ind w:left="0"/>
        <w:jc w:val="both"/>
      </w:pPr>
      <w:r>
        <w:rPr>
          <w:rFonts w:ascii="Times New Roman"/>
          <w:b w:val="false"/>
          <w:i w:val="false"/>
          <w:color w:val="000000"/>
          <w:sz w:val="28"/>
        </w:rPr>
        <w:t>
      5. Индивидуальный идентификационный номер (при наличии) ____________________</w:t>
      </w:r>
    </w:p>
    <w:p>
      <w:pPr>
        <w:spacing w:after="0"/>
        <w:ind w:left="0"/>
        <w:jc w:val="both"/>
      </w:pPr>
      <w:r>
        <w:rPr>
          <w:rFonts w:ascii="Times New Roman"/>
          <w:b w:val="false"/>
          <w:i w:val="false"/>
          <w:color w:val="000000"/>
          <w:sz w:val="28"/>
        </w:rPr>
        <w:t>
      6. Место жительства и юридический адрес _____________________________________</w:t>
      </w:r>
    </w:p>
    <w:p>
      <w:pPr>
        <w:spacing w:after="0"/>
        <w:ind w:left="0"/>
        <w:jc w:val="both"/>
      </w:pPr>
      <w:r>
        <w:rPr>
          <w:rFonts w:ascii="Times New Roman"/>
          <w:b w:val="false"/>
          <w:i w:val="false"/>
          <w:color w:val="000000"/>
          <w:sz w:val="28"/>
        </w:rPr>
        <w:t>
      7. Номер телефона _________________________________________________________</w:t>
      </w:r>
    </w:p>
    <w:p>
      <w:pPr>
        <w:spacing w:after="0"/>
        <w:ind w:left="0"/>
        <w:jc w:val="both"/>
      </w:pPr>
      <w:r>
        <w:rPr>
          <w:rFonts w:ascii="Times New Roman"/>
          <w:b w:val="false"/>
          <w:i w:val="false"/>
          <w:color w:val="000000"/>
          <w:sz w:val="28"/>
        </w:rPr>
        <w:t>
      8.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1476"/>
        <w:gridCol w:w="2842"/>
        <w:gridCol w:w="1476"/>
        <w:gridCol w:w="5030"/>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(дата и номер при наличии)</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9. Сведения о трудовой деятельности.</w:t>
      </w:r>
    </w:p>
    <w:p>
      <w:pPr>
        <w:spacing w:after="0"/>
        <w:ind w:left="0"/>
        <w:jc w:val="both"/>
      </w:pPr>
      <w:r>
        <w:rPr>
          <w:rFonts w:ascii="Times New Roman"/>
          <w:b w:val="false"/>
          <w:i w:val="false"/>
          <w:color w:val="000000"/>
          <w:sz w:val="28"/>
        </w:rPr>
        <w:t xml:space="preserve">
      В данном пункте указываются сведения о всей трудовой деятельности (также </w:t>
      </w:r>
      <w:r>
        <w:br/>
      </w:r>
      <w:r>
        <w:rPr>
          <w:rFonts w:ascii="Times New Roman"/>
          <w:b w:val="false"/>
          <w:i w:val="false"/>
          <w:color w:val="000000"/>
          <w:sz w:val="28"/>
        </w:rPr>
        <w:t xml:space="preserve">членстве в органе управления), в том числе с момента окончания высшего учебного </w:t>
      </w:r>
      <w:r>
        <w:br/>
      </w:r>
      <w:r>
        <w:rPr>
          <w:rFonts w:ascii="Times New Roman"/>
          <w:b w:val="false"/>
          <w:i w:val="false"/>
          <w:color w:val="000000"/>
          <w:sz w:val="28"/>
        </w:rPr>
        <w:t>заведения, а также период, в течение которого трудовая деятельность не осуществлялась: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724"/>
        <w:gridCol w:w="5912"/>
        <w:gridCol w:w="955"/>
        <w:gridCol w:w="1754"/>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(с указанием страны регистрации финансовой организации, в случае если финансовая организация, является нерезидентом Республики Казахстан)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28" w:id="62"/>
    <w:p>
      <w:pPr>
        <w:spacing w:after="0"/>
        <w:ind w:left="0"/>
        <w:jc w:val="both"/>
      </w:pPr>
      <w:r>
        <w:rPr>
          <w:rFonts w:ascii="Times New Roman"/>
          <w:b w:val="false"/>
          <w:i w:val="false"/>
          <w:color w:val="000000"/>
          <w:sz w:val="28"/>
        </w:rPr>
        <w:t xml:space="preserve">
      10. Описание источников и сумм денег, используемых для создания страховой </w:t>
      </w:r>
      <w:r>
        <w:br/>
      </w:r>
      <w:r>
        <w:rPr>
          <w:rFonts w:ascii="Times New Roman"/>
          <w:b w:val="false"/>
          <w:i w:val="false"/>
          <w:color w:val="000000"/>
          <w:sz w:val="28"/>
        </w:rPr>
        <w:t>(перестраховочной) организации, с приложением подтверждающих документов</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11. Сведения об участии в уставном капитале или владении акциями иных юридических лиц:</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1439"/>
        <w:gridCol w:w="4564"/>
        <w:gridCol w:w="5512"/>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государственной регистрации (перерегистрации), уставные виды деятельности юридического лица (перечислить основные виды деятельности)</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учредителю, к общему количеству голосующих акций юридического лица (в процентах)</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30" w:id="63"/>
    <w:p>
      <w:pPr>
        <w:spacing w:after="0"/>
        <w:ind w:left="0"/>
        <w:jc w:val="both"/>
      </w:pPr>
      <w:r>
        <w:rPr>
          <w:rFonts w:ascii="Times New Roman"/>
          <w:b w:val="false"/>
          <w:i w:val="false"/>
          <w:color w:val="000000"/>
          <w:sz w:val="28"/>
        </w:rPr>
        <w:t xml:space="preserve">
      12. Сведения о наличии не погашенной или не снятой в установленном порядке </w:t>
      </w:r>
      <w:r>
        <w:br/>
      </w:r>
      <w:r>
        <w:rPr>
          <w:rFonts w:ascii="Times New Roman"/>
          <w:b w:val="false"/>
          <w:i w:val="false"/>
          <w:color w:val="000000"/>
          <w:sz w:val="28"/>
        </w:rPr>
        <w:t xml:space="preserve">судимости ___________ с приложением электронной копии документа, подтверждающего </w:t>
      </w:r>
      <w:r>
        <w:br/>
      </w:r>
      <w:r>
        <w:rPr>
          <w:rFonts w:ascii="Times New Roman"/>
          <w:b w:val="false"/>
          <w:i w:val="false"/>
          <w:color w:val="000000"/>
          <w:sz w:val="28"/>
        </w:rPr>
        <w:t>(да, нет)</w:t>
      </w:r>
    </w:p>
    <w:bookmarkEnd w:id="63"/>
    <w:bookmarkStart w:name="z131" w:id="64"/>
    <w:p>
      <w:pPr>
        <w:spacing w:after="0"/>
        <w:ind w:left="0"/>
        <w:jc w:val="both"/>
      </w:pPr>
      <w:r>
        <w:rPr>
          <w:rFonts w:ascii="Times New Roman"/>
          <w:b w:val="false"/>
          <w:i w:val="false"/>
          <w:color w:val="000000"/>
          <w:sz w:val="28"/>
        </w:rPr>
        <w:t xml:space="preserve">
      сведения об отсутствии у учредителя – физического лица неснятой или непогашенной </w:t>
      </w:r>
      <w:r>
        <w:br/>
      </w:r>
      <w:r>
        <w:rPr>
          <w:rFonts w:ascii="Times New Roman"/>
          <w:b w:val="false"/>
          <w:i w:val="false"/>
          <w:color w:val="000000"/>
          <w:sz w:val="28"/>
        </w:rPr>
        <w:t xml:space="preserve">судимости за преступления в стране гражданства (для иностранцев) или в стране </w:t>
      </w:r>
      <w:r>
        <w:br/>
      </w:r>
      <w:r>
        <w:rPr>
          <w:rFonts w:ascii="Times New Roman"/>
          <w:b w:val="false"/>
          <w:i w:val="false"/>
          <w:color w:val="000000"/>
          <w:sz w:val="28"/>
        </w:rPr>
        <w:t xml:space="preserve">постоянного проживания (для лиц без гражданства), выданного государственным органом </w:t>
      </w:r>
      <w:r>
        <w:br/>
      </w:r>
      <w:r>
        <w:rPr>
          <w:rFonts w:ascii="Times New Roman"/>
          <w:b w:val="false"/>
          <w:i w:val="false"/>
          <w:color w:val="000000"/>
          <w:sz w:val="28"/>
        </w:rPr>
        <w:t xml:space="preserve">страны их гражданства (страны их постоянного проживания - для лиц без гражданства) либо </w:t>
      </w:r>
      <w:r>
        <w:br/>
      </w:r>
      <w:r>
        <w:rPr>
          <w:rFonts w:ascii="Times New Roman"/>
          <w:b w:val="false"/>
          <w:i w:val="false"/>
          <w:color w:val="000000"/>
          <w:sz w:val="28"/>
        </w:rPr>
        <w:t xml:space="preserve">страны, где учредитель – физическое лицо постоянно проживал в течение последних 15 </w:t>
      </w:r>
      <w:r>
        <w:br/>
      </w:r>
      <w:r>
        <w:rPr>
          <w:rFonts w:ascii="Times New Roman"/>
          <w:b w:val="false"/>
          <w:i w:val="false"/>
          <w:color w:val="000000"/>
          <w:sz w:val="28"/>
        </w:rPr>
        <w:t>(пятнадцати) лет. Дата выдачи указанного документа не превышает 3 (трех) месяцев,</w:t>
      </w:r>
      <w:r>
        <w:br/>
      </w:r>
      <w:r>
        <w:rPr>
          <w:rFonts w:ascii="Times New Roman"/>
          <w:b w:val="false"/>
          <w:i w:val="false"/>
          <w:color w:val="000000"/>
          <w:sz w:val="28"/>
        </w:rPr>
        <w:t xml:space="preserve"> предшествующих дате подачи заявления (за исключением случаев, когда в предоставляемом </w:t>
      </w:r>
      <w:r>
        <w:br/>
      </w:r>
      <w:r>
        <w:rPr>
          <w:rFonts w:ascii="Times New Roman"/>
          <w:b w:val="false"/>
          <w:i w:val="false"/>
          <w:color w:val="000000"/>
          <w:sz w:val="28"/>
        </w:rPr>
        <w:t xml:space="preserve">документе указан иной срок его действия). Данный документ представляется </w:t>
      </w:r>
      <w:r>
        <w:br/>
      </w:r>
      <w:r>
        <w:rPr>
          <w:rFonts w:ascii="Times New Roman"/>
          <w:b w:val="false"/>
          <w:i w:val="false"/>
          <w:color w:val="000000"/>
          <w:sz w:val="28"/>
        </w:rPr>
        <w:t xml:space="preserve">соответствующим органом страны гражданства (для иностранцев) или в стране постоянного </w:t>
      </w:r>
      <w:r>
        <w:br/>
      </w:r>
      <w:r>
        <w:rPr>
          <w:rFonts w:ascii="Times New Roman"/>
          <w:b w:val="false"/>
          <w:i w:val="false"/>
          <w:color w:val="000000"/>
          <w:sz w:val="28"/>
        </w:rPr>
        <w:t xml:space="preserve">проживания (для лиц без гражданства) путем направления ответа в уполномоченный орган) </w:t>
      </w:r>
      <w:r>
        <w:br/>
      </w:r>
      <w:r>
        <w:rPr>
          <w:rFonts w:ascii="Times New Roman"/>
          <w:b w:val="false"/>
          <w:i w:val="false"/>
          <w:color w:val="000000"/>
          <w:sz w:val="28"/>
        </w:rPr>
        <w:t>и документа, удостоверяющего личность (для иностранца, лица без гражданства).</w:t>
      </w:r>
    </w:p>
    <w:bookmarkEnd w:id="64"/>
    <w:bookmarkStart w:name="z132" w:id="65"/>
    <w:p>
      <w:pPr>
        <w:spacing w:after="0"/>
        <w:ind w:left="0"/>
        <w:jc w:val="both"/>
      </w:pPr>
      <w:r>
        <w:rPr>
          <w:rFonts w:ascii="Times New Roman"/>
          <w:b w:val="false"/>
          <w:i w:val="false"/>
          <w:color w:val="000000"/>
          <w:sz w:val="28"/>
        </w:rPr>
        <w:t>
      Подтверждаю, что настоящая информация является достоверной и полной.</w:t>
      </w:r>
    </w:p>
    <w:bookmarkEnd w:id="65"/>
    <w:bookmarkStart w:name="z133" w:id="66"/>
    <w:p>
      <w:pPr>
        <w:spacing w:after="0"/>
        <w:ind w:left="0"/>
        <w:jc w:val="both"/>
      </w:pPr>
      <w:r>
        <w:rPr>
          <w:rFonts w:ascii="Times New Roman"/>
          <w:b w:val="false"/>
          <w:i w:val="false"/>
          <w:color w:val="000000"/>
          <w:sz w:val="28"/>
        </w:rPr>
        <w:t xml:space="preserve">
      Предоставляю согласие на сбор и обработку персональных данных и на </w:t>
      </w:r>
      <w:r>
        <w:br/>
      </w:r>
      <w:r>
        <w:rPr>
          <w:rFonts w:ascii="Times New Roman"/>
          <w:b w:val="false"/>
          <w:i w:val="false"/>
          <w:color w:val="000000"/>
          <w:sz w:val="28"/>
        </w:rPr>
        <w:t xml:space="preserve">использование сведений, составляющих охраняемую законом тайну, содержащихся в </w:t>
      </w:r>
      <w:r>
        <w:br/>
      </w:r>
      <w:r>
        <w:rPr>
          <w:rFonts w:ascii="Times New Roman"/>
          <w:b w:val="false"/>
          <w:i w:val="false"/>
          <w:color w:val="000000"/>
          <w:sz w:val="28"/>
        </w:rPr>
        <w:t>информационных системах.</w:t>
      </w:r>
    </w:p>
    <w:bookmarkEnd w:id="66"/>
    <w:bookmarkStart w:name="z134" w:id="67"/>
    <w:p>
      <w:pPr>
        <w:spacing w:after="0"/>
        <w:ind w:left="0"/>
        <w:jc w:val="both"/>
      </w:pPr>
      <w:r>
        <w:rPr>
          <w:rFonts w:ascii="Times New Roman"/>
          <w:b w:val="false"/>
          <w:i w:val="false"/>
          <w:color w:val="000000"/>
          <w:sz w:val="28"/>
        </w:rPr>
        <w:t>
      Подпись учредителя _________________</w:t>
      </w:r>
    </w:p>
    <w:bookmarkEnd w:id="67"/>
    <w:bookmarkStart w:name="z135" w:id="68"/>
    <w:p>
      <w:pPr>
        <w:spacing w:after="0"/>
        <w:ind w:left="0"/>
        <w:jc w:val="both"/>
      </w:pPr>
      <w:r>
        <w:rPr>
          <w:rFonts w:ascii="Times New Roman"/>
          <w:b w:val="false"/>
          <w:i w:val="false"/>
          <w:color w:val="000000"/>
          <w:sz w:val="28"/>
        </w:rPr>
        <w:t>
      Дата _________________</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и</w:t>
            </w:r>
            <w:r>
              <w:br/>
            </w:r>
            <w:r>
              <w:rPr>
                <w:rFonts w:ascii="Times New Roman"/>
                <w:b w:val="false"/>
                <w:i w:val="false"/>
                <w:color w:val="000000"/>
                <w:sz w:val="20"/>
              </w:rPr>
              <w:t>условиям выдачи разрешения</w:t>
            </w:r>
            <w:r>
              <w:br/>
            </w:r>
            <w:r>
              <w:rPr>
                <w:rFonts w:ascii="Times New Roman"/>
                <w:b w:val="false"/>
                <w:i w:val="false"/>
                <w:color w:val="000000"/>
                <w:sz w:val="20"/>
              </w:rPr>
              <w:t>на создание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 xml:space="preserve"> организации, а также</w:t>
            </w:r>
            <w:r>
              <w:br/>
            </w:r>
            <w:r>
              <w:rPr>
                <w:rFonts w:ascii="Times New Roman"/>
                <w:b w:val="false"/>
                <w:i w:val="false"/>
                <w:color w:val="000000"/>
                <w:sz w:val="20"/>
              </w:rPr>
              <w:t>требования к содержанию</w:t>
            </w:r>
            <w:r>
              <w:br/>
            </w:r>
            <w:r>
              <w:rPr>
                <w:rFonts w:ascii="Times New Roman"/>
                <w:b w:val="false"/>
                <w:i w:val="false"/>
                <w:color w:val="000000"/>
                <w:sz w:val="20"/>
              </w:rPr>
              <w:t xml:space="preserve"> документов, представляемых</w:t>
            </w:r>
            <w:r>
              <w:br/>
            </w:r>
            <w:r>
              <w:rPr>
                <w:rFonts w:ascii="Times New Roman"/>
                <w:b w:val="false"/>
                <w:i w:val="false"/>
                <w:color w:val="000000"/>
                <w:sz w:val="20"/>
              </w:rPr>
              <w:t>для получения разрешения на</w:t>
            </w:r>
            <w:r>
              <w:br/>
            </w:r>
            <w:r>
              <w:rPr>
                <w:rFonts w:ascii="Times New Roman"/>
                <w:b w:val="false"/>
                <w:i w:val="false"/>
                <w:color w:val="000000"/>
                <w:sz w:val="20"/>
              </w:rPr>
              <w:t>создание страховой</w:t>
            </w:r>
            <w:r>
              <w:br/>
            </w:r>
            <w:r>
              <w:rPr>
                <w:rFonts w:ascii="Times New Roman"/>
                <w:b w:val="false"/>
                <w:i w:val="false"/>
                <w:color w:val="000000"/>
                <w:sz w:val="20"/>
              </w:rPr>
              <w:t>(перестраховочной) организации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8" w:id="69"/>
    <w:p>
      <w:pPr>
        <w:spacing w:after="0"/>
        <w:ind w:left="0"/>
        <w:jc w:val="left"/>
      </w:pPr>
      <w:r>
        <w:rPr>
          <w:rFonts w:ascii="Times New Roman"/>
          <w:b/>
          <w:i w:val="false"/>
          <w:color w:val="000000"/>
        </w:rPr>
        <w:t xml:space="preserve">                    Сведения об учредителе (юридическом лице)</w:t>
      </w:r>
      <w:r>
        <w:br/>
      </w:r>
      <w:r>
        <w:rPr>
          <w:rFonts w:ascii="Times New Roman"/>
          <w:b/>
          <w:i w:val="false"/>
          <w:color w:val="000000"/>
        </w:rPr>
        <w:t>      ________________________________________________________________</w:t>
      </w:r>
      <w:r>
        <w:br/>
      </w:r>
      <w:r>
        <w:rPr>
          <w:rFonts w:ascii="Times New Roman"/>
          <w:b/>
          <w:i w:val="false"/>
          <w:color w:val="000000"/>
        </w:rPr>
        <w:t xml:space="preserve">                (полное наименование страховой (перестраховочной) организации)</w:t>
      </w:r>
    </w:p>
    <w:bookmarkEnd w:id="69"/>
    <w:bookmarkStart w:name="z140" w:id="70"/>
    <w:p>
      <w:pPr>
        <w:spacing w:after="0"/>
        <w:ind w:left="0"/>
        <w:jc w:val="both"/>
      </w:pPr>
      <w:r>
        <w:rPr>
          <w:rFonts w:ascii="Times New Roman"/>
          <w:b w:val="false"/>
          <w:i w:val="false"/>
          <w:color w:val="000000"/>
          <w:sz w:val="28"/>
        </w:rPr>
        <w:t>
      Учредитель ___________________________________________________________</w:t>
      </w:r>
    </w:p>
    <w:bookmarkEnd w:id="70"/>
    <w:bookmarkStart w:name="z141" w:id="71"/>
    <w:p>
      <w:pPr>
        <w:spacing w:after="0"/>
        <w:ind w:left="0"/>
        <w:jc w:val="both"/>
      </w:pPr>
      <w:r>
        <w:rPr>
          <w:rFonts w:ascii="Times New Roman"/>
          <w:b w:val="false"/>
          <w:i w:val="false"/>
          <w:color w:val="000000"/>
          <w:sz w:val="28"/>
        </w:rPr>
        <w:t>
                                                        (полное наименование юридического лица)</w:t>
      </w:r>
    </w:p>
    <w:bookmarkEnd w:id="71"/>
    <w:bookmarkStart w:name="z142" w:id="72"/>
    <w:p>
      <w:pPr>
        <w:spacing w:after="0"/>
        <w:ind w:left="0"/>
        <w:jc w:val="both"/>
      </w:pPr>
      <w:r>
        <w:rPr>
          <w:rFonts w:ascii="Times New Roman"/>
          <w:b w:val="false"/>
          <w:i w:val="false"/>
          <w:color w:val="000000"/>
          <w:sz w:val="28"/>
        </w:rPr>
        <w:t>
      2. Юридический адрес и фактическое место нахождения __________________________</w:t>
      </w:r>
    </w:p>
    <w:bookmarkEnd w:id="72"/>
    <w:bookmarkStart w:name="z143" w:id="73"/>
    <w:p>
      <w:pPr>
        <w:spacing w:after="0"/>
        <w:ind w:left="0"/>
        <w:jc w:val="both"/>
      </w:pPr>
      <w:r>
        <w:rPr>
          <w:rFonts w:ascii="Times New Roman"/>
          <w:b w:val="false"/>
          <w:i w:val="false"/>
          <w:color w:val="000000"/>
          <w:sz w:val="28"/>
        </w:rPr>
        <w:t xml:space="preserve">
      3. Сведения о государственной регистрации (перерегистрации) (для юридического </w:t>
      </w:r>
      <w:r>
        <w:br/>
      </w:r>
      <w:r>
        <w:rPr>
          <w:rFonts w:ascii="Times New Roman"/>
          <w:b w:val="false"/>
          <w:i w:val="false"/>
          <w:color w:val="000000"/>
          <w:sz w:val="28"/>
        </w:rPr>
        <w:t>лица-нерезидента Республики Казахстан)</w:t>
      </w:r>
      <w:r>
        <w:rPr>
          <w:rFonts w:ascii="Times New Roman"/>
          <w:b w:val="false"/>
          <w:i w:val="false"/>
          <w:color w:val="000000"/>
          <w:sz w:val="28"/>
        </w:rPr>
        <w:t>______________________________________,</w:t>
      </w:r>
      <w:r>
        <w:br/>
      </w:r>
      <w:r>
        <w:rPr>
          <w:rFonts w:ascii="Times New Roman"/>
          <w:b w:val="false"/>
          <w:i w:val="false"/>
          <w:color w:val="000000"/>
          <w:sz w:val="28"/>
        </w:rPr>
        <w:t xml:space="preserve">(дата, место, наименование регистрирующего органа) c приложением копии справки о </w:t>
      </w:r>
      <w:r>
        <w:br/>
      </w:r>
      <w:r>
        <w:rPr>
          <w:rFonts w:ascii="Times New Roman"/>
          <w:b w:val="false"/>
          <w:i w:val="false"/>
          <w:color w:val="000000"/>
          <w:sz w:val="28"/>
        </w:rPr>
        <w:t>государственной регистрации (перерегистрации).</w:t>
      </w:r>
    </w:p>
    <w:bookmarkEnd w:id="73"/>
    <w:bookmarkStart w:name="z145" w:id="74"/>
    <w:p>
      <w:pPr>
        <w:spacing w:after="0"/>
        <w:ind w:left="0"/>
        <w:jc w:val="both"/>
      </w:pPr>
      <w:r>
        <w:rPr>
          <w:rFonts w:ascii="Times New Roman"/>
          <w:b w:val="false"/>
          <w:i w:val="false"/>
          <w:color w:val="000000"/>
          <w:sz w:val="28"/>
        </w:rPr>
        <w:t>
      4. Бизнес-идентификационный номер (при наличии)_______________________________</w:t>
      </w:r>
    </w:p>
    <w:bookmarkEnd w:id="74"/>
    <w:bookmarkStart w:name="z146" w:id="75"/>
    <w:p>
      <w:pPr>
        <w:spacing w:after="0"/>
        <w:ind w:left="0"/>
        <w:jc w:val="both"/>
      </w:pPr>
      <w:r>
        <w:rPr>
          <w:rFonts w:ascii="Times New Roman"/>
          <w:b w:val="false"/>
          <w:i w:val="false"/>
          <w:color w:val="000000"/>
          <w:sz w:val="28"/>
        </w:rPr>
        <w:t>
      5. Вид деятельности ________________________________________________________</w:t>
      </w:r>
      <w:r>
        <w:br/>
      </w:r>
      <w:r>
        <w:rPr>
          <w:rFonts w:ascii="Times New Roman"/>
          <w:b w:val="false"/>
          <w:i w:val="false"/>
          <w:color w:val="000000"/>
          <w:sz w:val="28"/>
        </w:rPr>
        <w:t xml:space="preserve">                                                        (указать основные виды деятельности)</w:t>
      </w:r>
    </w:p>
    <w:bookmarkEnd w:id="75"/>
    <w:bookmarkStart w:name="z148" w:id="76"/>
    <w:p>
      <w:pPr>
        <w:spacing w:after="0"/>
        <w:ind w:left="0"/>
        <w:jc w:val="both"/>
      </w:pPr>
      <w:r>
        <w:rPr>
          <w:rFonts w:ascii="Times New Roman"/>
          <w:b w:val="false"/>
          <w:i w:val="false"/>
          <w:color w:val="000000"/>
          <w:sz w:val="28"/>
        </w:rPr>
        <w:t xml:space="preserve">
      6. Первый руководитель исполнительного органа учредителя (лицо, единолично </w:t>
      </w:r>
      <w:r>
        <w:br/>
      </w:r>
      <w:r>
        <w:rPr>
          <w:rFonts w:ascii="Times New Roman"/>
          <w:b w:val="false"/>
          <w:i w:val="false"/>
          <w:color w:val="000000"/>
          <w:sz w:val="28"/>
        </w:rPr>
        <w:t>осуществляющее функции исполнительного орган)______________________________</w:t>
      </w:r>
      <w:r>
        <w:br/>
      </w:r>
      <w:r>
        <w:rPr>
          <w:rFonts w:ascii="Times New Roman"/>
          <w:b w:val="false"/>
          <w:i w:val="false"/>
          <w:color w:val="000000"/>
          <w:sz w:val="28"/>
        </w:rPr>
        <w:t xml:space="preserve">                                                                         (фамилия, имя, отчество (при его наличии))</w:t>
      </w:r>
    </w:p>
    <w:bookmarkEnd w:id="76"/>
    <w:bookmarkStart w:name="z150" w:id="77"/>
    <w:p>
      <w:pPr>
        <w:spacing w:after="0"/>
        <w:ind w:left="0"/>
        <w:jc w:val="both"/>
      </w:pPr>
      <w:r>
        <w:rPr>
          <w:rFonts w:ascii="Times New Roman"/>
          <w:b w:val="false"/>
          <w:i w:val="false"/>
          <w:color w:val="000000"/>
          <w:sz w:val="28"/>
        </w:rPr>
        <w:t>
      7. Первый руководитель органа управления учредителя __________________________</w:t>
      </w:r>
      <w:r>
        <w:br/>
      </w:r>
      <w:r>
        <w:rPr>
          <w:rFonts w:ascii="Times New Roman"/>
          <w:b w:val="false"/>
          <w:i w:val="false"/>
          <w:color w:val="000000"/>
          <w:sz w:val="28"/>
        </w:rPr>
        <w:t xml:space="preserve">                                                                         (фамилия, имя, отчество (при его наличии))</w:t>
      </w:r>
    </w:p>
    <w:bookmarkEnd w:id="77"/>
    <w:bookmarkStart w:name="z152" w:id="78"/>
    <w:p>
      <w:pPr>
        <w:spacing w:after="0"/>
        <w:ind w:left="0"/>
        <w:jc w:val="both"/>
      </w:pPr>
      <w:r>
        <w:rPr>
          <w:rFonts w:ascii="Times New Roman"/>
          <w:b w:val="false"/>
          <w:i w:val="false"/>
          <w:color w:val="000000"/>
          <w:sz w:val="28"/>
        </w:rPr>
        <w:t>
      8. Возникали ли в течение последних 3 (трех) календарных лет у учредителя крупные</w:t>
      </w:r>
      <w:r>
        <w:br/>
      </w:r>
      <w:r>
        <w:rPr>
          <w:rFonts w:ascii="Times New Roman"/>
          <w:b w:val="false"/>
          <w:i w:val="false"/>
          <w:color w:val="000000"/>
          <w:sz w:val="28"/>
        </w:rPr>
        <w:t>финансовые проблемы, в том числе банкротство, консервация, санация</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(причины их возникновения, результаты решения этих проблем)</w:t>
      </w:r>
    </w:p>
    <w:bookmarkEnd w:id="78"/>
    <w:bookmarkStart w:name="z153" w:id="79"/>
    <w:p>
      <w:pPr>
        <w:spacing w:after="0"/>
        <w:ind w:left="0"/>
        <w:jc w:val="both"/>
      </w:pPr>
      <w:r>
        <w:rPr>
          <w:rFonts w:ascii="Times New Roman"/>
          <w:b w:val="false"/>
          <w:i w:val="false"/>
          <w:color w:val="000000"/>
          <w:sz w:val="28"/>
        </w:rPr>
        <w:t xml:space="preserve">
      9. Сведения об организациях, в которых учредитель является крупным акционером </w:t>
      </w:r>
      <w:r>
        <w:br/>
      </w:r>
      <w:r>
        <w:rPr>
          <w:rFonts w:ascii="Times New Roman"/>
          <w:b w:val="false"/>
          <w:i w:val="false"/>
          <w:color w:val="000000"/>
          <w:sz w:val="28"/>
        </w:rPr>
        <w:t xml:space="preserve">или владеет прямо и (или) косвенно 10 (десятью) или более процентами долей участия </w:t>
      </w:r>
      <w:r>
        <w:br/>
      </w:r>
      <w:r>
        <w:rPr>
          <w:rFonts w:ascii="Times New Roman"/>
          <w:b w:val="false"/>
          <w:i w:val="false"/>
          <w:color w:val="000000"/>
          <w:sz w:val="28"/>
        </w:rPr>
        <w:t>в уставном капитале.</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382"/>
        <w:gridCol w:w="4383"/>
        <w:gridCol w:w="5782"/>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государственной регистрации (перерегистрации), уставные виды деятельности юридического лица (перечислить основные виды деятельности)</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учредителю-юридическому лицу, к общему количеству голосующих акций юридического лица (в процентах)</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54" w:id="80"/>
    <w:p>
      <w:pPr>
        <w:spacing w:after="0"/>
        <w:ind w:left="0"/>
        <w:jc w:val="both"/>
      </w:pPr>
      <w:r>
        <w:rPr>
          <w:rFonts w:ascii="Times New Roman"/>
          <w:b w:val="false"/>
          <w:i w:val="false"/>
          <w:color w:val="000000"/>
          <w:sz w:val="28"/>
        </w:rPr>
        <w:t xml:space="preserve">
      10. Сведения о наличии рейтинга у учредителя, присвоенного одним из рейтинговых </w:t>
      </w:r>
      <w:r>
        <w:br/>
      </w:r>
      <w:r>
        <w:rPr>
          <w:rFonts w:ascii="Times New Roman"/>
          <w:b w:val="false"/>
          <w:i w:val="false"/>
          <w:color w:val="000000"/>
          <w:sz w:val="28"/>
        </w:rPr>
        <w:t xml:space="preserve">агентств, перечень которых установлен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w:t>
      </w:r>
      <w:r>
        <w:br/>
      </w:r>
      <w:r>
        <w:rPr>
          <w:rFonts w:ascii="Times New Roman"/>
          <w:b w:val="false"/>
          <w:i w:val="false"/>
          <w:color w:val="000000"/>
          <w:sz w:val="28"/>
        </w:rPr>
        <w:t xml:space="preserve">Республики Казахстан от 24 декабря 2012 года № 385 "Об установлении минимального </w:t>
      </w:r>
      <w:r>
        <w:br/>
      </w:r>
      <w:r>
        <w:rPr>
          <w:rFonts w:ascii="Times New Roman"/>
          <w:b w:val="false"/>
          <w:i w:val="false"/>
          <w:color w:val="000000"/>
          <w:sz w:val="28"/>
        </w:rPr>
        <w:t xml:space="preserve">рейтинга для юридических лиц и стран, необходимость наличия которого требуется в </w:t>
      </w:r>
      <w:r>
        <w:br/>
      </w:r>
      <w:r>
        <w:rPr>
          <w:rFonts w:ascii="Times New Roman"/>
          <w:b w:val="false"/>
          <w:i w:val="false"/>
          <w:color w:val="000000"/>
          <w:sz w:val="28"/>
        </w:rPr>
        <w:t xml:space="preserve">соответствии с законодательством Республики Казахстан, регулирующим деятельность </w:t>
      </w:r>
      <w:r>
        <w:br/>
      </w:r>
      <w:r>
        <w:rPr>
          <w:rFonts w:ascii="Times New Roman"/>
          <w:b w:val="false"/>
          <w:i w:val="false"/>
          <w:color w:val="000000"/>
          <w:sz w:val="28"/>
        </w:rPr>
        <w:t xml:space="preserve">финансовых организаций, перечня рейтинговых агентств, присваивающих данный рейтинг", </w:t>
      </w:r>
      <w:r>
        <w:br/>
      </w:r>
      <w:r>
        <w:rPr>
          <w:rFonts w:ascii="Times New Roman"/>
          <w:b w:val="false"/>
          <w:i w:val="false"/>
          <w:color w:val="000000"/>
          <w:sz w:val="28"/>
        </w:rPr>
        <w:t xml:space="preserve">зарегистрированным в Реестре государственной регистрации нормативных правовых актов </w:t>
      </w:r>
      <w:r>
        <w:br/>
      </w:r>
      <w:r>
        <w:rPr>
          <w:rFonts w:ascii="Times New Roman"/>
          <w:b w:val="false"/>
          <w:i w:val="false"/>
          <w:color w:val="000000"/>
          <w:sz w:val="28"/>
        </w:rPr>
        <w:t>под № 8318 _____________________________.</w:t>
      </w:r>
    </w:p>
    <w:bookmarkEnd w:id="80"/>
    <w:bookmarkStart w:name="z155" w:id="81"/>
    <w:p>
      <w:pPr>
        <w:spacing w:after="0"/>
        <w:ind w:left="0"/>
        <w:jc w:val="both"/>
      </w:pPr>
      <w:r>
        <w:rPr>
          <w:rFonts w:ascii="Times New Roman"/>
          <w:b w:val="false"/>
          <w:i w:val="false"/>
          <w:color w:val="000000"/>
          <w:sz w:val="28"/>
        </w:rPr>
        <w:t xml:space="preserve">
      11. Сведения о наличии у первого руководителя исполнительного органа учредителя </w:t>
      </w:r>
      <w:r>
        <w:br/>
      </w:r>
      <w:r>
        <w:rPr>
          <w:rFonts w:ascii="Times New Roman"/>
          <w:b w:val="false"/>
          <w:i w:val="false"/>
          <w:color w:val="000000"/>
          <w:sz w:val="28"/>
        </w:rPr>
        <w:t xml:space="preserve">(лица, единолично осуществляющего функции исполнительного орган) не погашенной или </w:t>
      </w:r>
      <w:r>
        <w:br/>
      </w:r>
      <w:r>
        <w:rPr>
          <w:rFonts w:ascii="Times New Roman"/>
          <w:b w:val="false"/>
          <w:i w:val="false"/>
          <w:color w:val="000000"/>
          <w:sz w:val="28"/>
        </w:rPr>
        <w:t xml:space="preserve">не снятой в установленном порядке  судимости _________с приложением электронной копии </w:t>
      </w:r>
      <w:r>
        <w:br/>
      </w:r>
      <w:r>
        <w:rPr>
          <w:rFonts w:ascii="Times New Roman"/>
          <w:b w:val="false"/>
          <w:i w:val="false"/>
          <w:color w:val="000000"/>
          <w:sz w:val="28"/>
        </w:rPr>
        <w:t xml:space="preserve">(да, нет) документа, подтверждающего сведения об отсутствии неснятой или непогашенной </w:t>
      </w:r>
      <w:r>
        <w:br/>
      </w:r>
      <w:r>
        <w:rPr>
          <w:rFonts w:ascii="Times New Roman"/>
          <w:b w:val="false"/>
          <w:i w:val="false"/>
          <w:color w:val="000000"/>
          <w:sz w:val="28"/>
        </w:rPr>
        <w:t xml:space="preserve">судимости за преступления  в стране гражданства (для иностранцев) или в стране </w:t>
      </w:r>
      <w:r>
        <w:br/>
      </w:r>
      <w:r>
        <w:rPr>
          <w:rFonts w:ascii="Times New Roman"/>
          <w:b w:val="false"/>
          <w:i w:val="false"/>
          <w:color w:val="000000"/>
          <w:sz w:val="28"/>
        </w:rPr>
        <w:t xml:space="preserve">постоянного проживания (для лиц без гражданства), выданного государственным органом </w:t>
      </w:r>
      <w:r>
        <w:br/>
      </w:r>
      <w:r>
        <w:rPr>
          <w:rFonts w:ascii="Times New Roman"/>
          <w:b w:val="false"/>
          <w:i w:val="false"/>
          <w:color w:val="000000"/>
          <w:sz w:val="28"/>
        </w:rPr>
        <w:t xml:space="preserve">страны их гражданства (страны их постоянного проживания - для лиц без гражданства) либо </w:t>
      </w:r>
      <w:r>
        <w:br/>
      </w:r>
      <w:r>
        <w:rPr>
          <w:rFonts w:ascii="Times New Roman"/>
          <w:b w:val="false"/>
          <w:i w:val="false"/>
          <w:color w:val="000000"/>
          <w:sz w:val="28"/>
        </w:rPr>
        <w:t>страны, где учредитель – физическое лицо постоянно проживал в течение последних  15</w:t>
      </w:r>
      <w:r>
        <w:br/>
      </w:r>
      <w:r>
        <w:rPr>
          <w:rFonts w:ascii="Times New Roman"/>
          <w:b w:val="false"/>
          <w:i w:val="false"/>
          <w:color w:val="000000"/>
          <w:sz w:val="28"/>
        </w:rPr>
        <w:t xml:space="preserve"> (пятнадцати) лет. Дата выдачи указанного документа не превышает 3 (трех) месяцев, </w:t>
      </w:r>
      <w:r>
        <w:br/>
      </w:r>
      <w:r>
        <w:rPr>
          <w:rFonts w:ascii="Times New Roman"/>
          <w:b w:val="false"/>
          <w:i w:val="false"/>
          <w:color w:val="000000"/>
          <w:sz w:val="28"/>
        </w:rPr>
        <w:t xml:space="preserve">предшествующих дате подачи заявления (за исключением случаев, когда в предоставляемом </w:t>
      </w:r>
      <w:r>
        <w:br/>
      </w:r>
      <w:r>
        <w:rPr>
          <w:rFonts w:ascii="Times New Roman"/>
          <w:b w:val="false"/>
          <w:i w:val="false"/>
          <w:color w:val="000000"/>
          <w:sz w:val="28"/>
        </w:rPr>
        <w:t xml:space="preserve">документе указан иной срок его действия). Данный документ представляется </w:t>
      </w:r>
      <w:r>
        <w:br/>
      </w:r>
      <w:r>
        <w:rPr>
          <w:rFonts w:ascii="Times New Roman"/>
          <w:b w:val="false"/>
          <w:i w:val="false"/>
          <w:color w:val="000000"/>
          <w:sz w:val="28"/>
        </w:rPr>
        <w:t xml:space="preserve">соответствующим органом страны гражданства (для иностранцев) или в стране постоянного </w:t>
      </w:r>
      <w:r>
        <w:br/>
      </w:r>
      <w:r>
        <w:rPr>
          <w:rFonts w:ascii="Times New Roman"/>
          <w:b w:val="false"/>
          <w:i w:val="false"/>
          <w:color w:val="000000"/>
          <w:sz w:val="28"/>
        </w:rPr>
        <w:t xml:space="preserve">проживания (для лиц без гражданства) путем направления ответа в уполномоченный орган) </w:t>
      </w:r>
      <w:r>
        <w:br/>
      </w:r>
      <w:r>
        <w:rPr>
          <w:rFonts w:ascii="Times New Roman"/>
          <w:b w:val="false"/>
          <w:i w:val="false"/>
          <w:color w:val="000000"/>
          <w:sz w:val="28"/>
        </w:rPr>
        <w:t xml:space="preserve">и копии документов, удостоверяющих личность первого руководителя исполнительного </w:t>
      </w:r>
      <w:r>
        <w:br/>
      </w:r>
      <w:r>
        <w:rPr>
          <w:rFonts w:ascii="Times New Roman"/>
          <w:b w:val="false"/>
          <w:i w:val="false"/>
          <w:color w:val="000000"/>
          <w:sz w:val="28"/>
        </w:rPr>
        <w:t xml:space="preserve">органа (лица, единолично осуществляющего функции исполнительного орган) (для </w:t>
      </w:r>
      <w:r>
        <w:br/>
      </w:r>
      <w:r>
        <w:rPr>
          <w:rFonts w:ascii="Times New Roman"/>
          <w:b w:val="false"/>
          <w:i w:val="false"/>
          <w:color w:val="000000"/>
          <w:sz w:val="28"/>
        </w:rPr>
        <w:t>иностранцев, лиц без гражданства).</w:t>
      </w:r>
    </w:p>
    <w:bookmarkEnd w:id="81"/>
    <w:bookmarkStart w:name="z156" w:id="82"/>
    <w:p>
      <w:pPr>
        <w:spacing w:after="0"/>
        <w:ind w:left="0"/>
        <w:jc w:val="both"/>
      </w:pPr>
      <w:r>
        <w:rPr>
          <w:rFonts w:ascii="Times New Roman"/>
          <w:b w:val="false"/>
          <w:i w:val="false"/>
          <w:color w:val="000000"/>
          <w:sz w:val="28"/>
        </w:rPr>
        <w:t xml:space="preserve">
      12. Сведения о наличии у первого руководителя органа управления учредителя не </w:t>
      </w:r>
      <w:r>
        <w:br/>
      </w:r>
      <w:r>
        <w:rPr>
          <w:rFonts w:ascii="Times New Roman"/>
          <w:b w:val="false"/>
          <w:i w:val="false"/>
          <w:color w:val="000000"/>
          <w:sz w:val="28"/>
        </w:rPr>
        <w:t xml:space="preserve">погашенной или  не снятой в установленном порядке судимости ___________ с приложением </w:t>
      </w:r>
      <w:r>
        <w:br/>
      </w:r>
      <w:r>
        <w:rPr>
          <w:rFonts w:ascii="Times New Roman"/>
          <w:b w:val="false"/>
          <w:i w:val="false"/>
          <w:color w:val="000000"/>
          <w:sz w:val="28"/>
        </w:rPr>
        <w:t xml:space="preserve">(да, нет) электронной копии документа, подтверждающего сведения об отсутствии неснятой </w:t>
      </w:r>
      <w:r>
        <w:br/>
      </w:r>
      <w:r>
        <w:rPr>
          <w:rFonts w:ascii="Times New Roman"/>
          <w:b w:val="false"/>
          <w:i w:val="false"/>
          <w:color w:val="000000"/>
          <w:sz w:val="28"/>
        </w:rPr>
        <w:t xml:space="preserve">или непогашенной судимости  за преступления в стране гражданства (для иностранцев) или </w:t>
      </w:r>
      <w:r>
        <w:br/>
      </w:r>
      <w:r>
        <w:rPr>
          <w:rFonts w:ascii="Times New Roman"/>
          <w:b w:val="false"/>
          <w:i w:val="false"/>
          <w:color w:val="000000"/>
          <w:sz w:val="28"/>
        </w:rPr>
        <w:t xml:space="preserve">в стране постоянного проживания  (для лиц без гражданства), выданного государственным </w:t>
      </w:r>
      <w:r>
        <w:br/>
      </w:r>
      <w:r>
        <w:rPr>
          <w:rFonts w:ascii="Times New Roman"/>
          <w:b w:val="false"/>
          <w:i w:val="false"/>
          <w:color w:val="000000"/>
          <w:sz w:val="28"/>
        </w:rPr>
        <w:t xml:space="preserve">органом страны их гражданства (страны их постоянного  проживания - для лиц без </w:t>
      </w:r>
      <w:r>
        <w:br/>
      </w:r>
      <w:r>
        <w:rPr>
          <w:rFonts w:ascii="Times New Roman"/>
          <w:b w:val="false"/>
          <w:i w:val="false"/>
          <w:color w:val="000000"/>
          <w:sz w:val="28"/>
        </w:rPr>
        <w:t xml:space="preserve">гражданства) либо страны, где учредитель – физическое лицо постоянно проживал  в течение </w:t>
      </w:r>
      <w:r>
        <w:br/>
      </w:r>
      <w:r>
        <w:rPr>
          <w:rFonts w:ascii="Times New Roman"/>
          <w:b w:val="false"/>
          <w:i w:val="false"/>
          <w:color w:val="000000"/>
          <w:sz w:val="28"/>
        </w:rPr>
        <w:t xml:space="preserve">последних 15 (пятнадцати) лет. Дата выдачи указанного документа не превышает 3 (трех) </w:t>
      </w:r>
      <w:r>
        <w:br/>
      </w:r>
      <w:r>
        <w:rPr>
          <w:rFonts w:ascii="Times New Roman"/>
          <w:b w:val="false"/>
          <w:i w:val="false"/>
          <w:color w:val="000000"/>
          <w:sz w:val="28"/>
        </w:rPr>
        <w:t xml:space="preserve">месяцев, предшествующих дате подачи заявления (за исключением случаев, когда в </w:t>
      </w:r>
      <w:r>
        <w:br/>
      </w:r>
      <w:r>
        <w:rPr>
          <w:rFonts w:ascii="Times New Roman"/>
          <w:b w:val="false"/>
          <w:i w:val="false"/>
          <w:color w:val="000000"/>
          <w:sz w:val="28"/>
        </w:rPr>
        <w:t xml:space="preserve">предоставляемом документе указан иной срок его действия). Данный документ </w:t>
      </w:r>
      <w:r>
        <w:br/>
      </w:r>
      <w:r>
        <w:rPr>
          <w:rFonts w:ascii="Times New Roman"/>
          <w:b w:val="false"/>
          <w:i w:val="false"/>
          <w:color w:val="000000"/>
          <w:sz w:val="28"/>
        </w:rPr>
        <w:t xml:space="preserve">представляется соответствующим органом страны гражданства (для иностранцев) или в </w:t>
      </w:r>
      <w:r>
        <w:br/>
      </w:r>
      <w:r>
        <w:rPr>
          <w:rFonts w:ascii="Times New Roman"/>
          <w:b w:val="false"/>
          <w:i w:val="false"/>
          <w:color w:val="000000"/>
          <w:sz w:val="28"/>
        </w:rPr>
        <w:t xml:space="preserve">стране постоянного проживания (для лиц без гражданства) путем направления ответа в </w:t>
      </w:r>
      <w:r>
        <w:br/>
      </w:r>
      <w:r>
        <w:rPr>
          <w:rFonts w:ascii="Times New Roman"/>
          <w:b w:val="false"/>
          <w:i w:val="false"/>
          <w:color w:val="000000"/>
          <w:sz w:val="28"/>
        </w:rPr>
        <w:t xml:space="preserve">уполномоченный орган) и копии документов, удостоверяющих личность первого </w:t>
      </w:r>
      <w:r>
        <w:br/>
      </w:r>
      <w:r>
        <w:rPr>
          <w:rFonts w:ascii="Times New Roman"/>
          <w:b w:val="false"/>
          <w:i w:val="false"/>
          <w:color w:val="000000"/>
          <w:sz w:val="28"/>
        </w:rPr>
        <w:t xml:space="preserve">руководителя органа управления учредителя (лица, единолично осуществляющего функции </w:t>
      </w:r>
      <w:r>
        <w:br/>
      </w:r>
      <w:r>
        <w:rPr>
          <w:rFonts w:ascii="Times New Roman"/>
          <w:b w:val="false"/>
          <w:i w:val="false"/>
          <w:color w:val="000000"/>
          <w:sz w:val="28"/>
        </w:rPr>
        <w:t>исполнительного орган) (для иностранцев, лиц без гражданства).</w:t>
      </w:r>
    </w:p>
    <w:bookmarkEnd w:id="82"/>
    <w:bookmarkStart w:name="z157" w:id="83"/>
    <w:p>
      <w:pPr>
        <w:spacing w:after="0"/>
        <w:ind w:left="0"/>
        <w:jc w:val="both"/>
      </w:pPr>
      <w:r>
        <w:rPr>
          <w:rFonts w:ascii="Times New Roman"/>
          <w:b w:val="false"/>
          <w:i w:val="false"/>
          <w:color w:val="000000"/>
          <w:sz w:val="28"/>
        </w:rPr>
        <w:t xml:space="preserve">
      Предоставляю согласие на сбор и обработку персональных данных и на </w:t>
      </w:r>
      <w:r>
        <w:br/>
      </w:r>
      <w:r>
        <w:rPr>
          <w:rFonts w:ascii="Times New Roman"/>
          <w:b w:val="false"/>
          <w:i w:val="false"/>
          <w:color w:val="000000"/>
          <w:sz w:val="28"/>
        </w:rPr>
        <w:t xml:space="preserve">использование сведений, составляющих охраняемую законом тайну, содержащихся в </w:t>
      </w:r>
      <w:r>
        <w:br/>
      </w:r>
      <w:r>
        <w:rPr>
          <w:rFonts w:ascii="Times New Roman"/>
          <w:b w:val="false"/>
          <w:i w:val="false"/>
          <w:color w:val="000000"/>
          <w:sz w:val="28"/>
        </w:rPr>
        <w:t>информационных системах.</w:t>
      </w:r>
    </w:p>
    <w:bookmarkEnd w:id="83"/>
    <w:bookmarkStart w:name="z158" w:id="84"/>
    <w:p>
      <w:pPr>
        <w:spacing w:after="0"/>
        <w:ind w:left="0"/>
        <w:jc w:val="both"/>
      </w:pPr>
      <w:r>
        <w:rPr>
          <w:rFonts w:ascii="Times New Roman"/>
          <w:b w:val="false"/>
          <w:i w:val="false"/>
          <w:color w:val="000000"/>
          <w:sz w:val="28"/>
        </w:rPr>
        <w:t>
      Подпись руководителя учредителя ______________________</w:t>
      </w:r>
    </w:p>
    <w:bookmarkEnd w:id="84"/>
    <w:bookmarkStart w:name="z159" w:id="85"/>
    <w:p>
      <w:pPr>
        <w:spacing w:after="0"/>
        <w:ind w:left="0"/>
        <w:jc w:val="both"/>
      </w:pPr>
      <w:r>
        <w:rPr>
          <w:rFonts w:ascii="Times New Roman"/>
          <w:b w:val="false"/>
          <w:i w:val="false"/>
          <w:color w:val="000000"/>
          <w:sz w:val="28"/>
        </w:rPr>
        <w:t>
      Дата _________________</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и</w:t>
            </w:r>
            <w:r>
              <w:br/>
            </w:r>
            <w:r>
              <w:rPr>
                <w:rFonts w:ascii="Times New Roman"/>
                <w:b w:val="false"/>
                <w:i w:val="false"/>
                <w:color w:val="000000"/>
                <w:sz w:val="20"/>
              </w:rPr>
              <w:t>условиям выдачи разрешения</w:t>
            </w:r>
            <w:r>
              <w:br/>
            </w:r>
            <w:r>
              <w:rPr>
                <w:rFonts w:ascii="Times New Roman"/>
                <w:b w:val="false"/>
                <w:i w:val="false"/>
                <w:color w:val="000000"/>
                <w:sz w:val="20"/>
              </w:rPr>
              <w:t>на создание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 xml:space="preserve"> организации, а также</w:t>
            </w:r>
            <w:r>
              <w:br/>
            </w:r>
            <w:r>
              <w:rPr>
                <w:rFonts w:ascii="Times New Roman"/>
                <w:b w:val="false"/>
                <w:i w:val="false"/>
                <w:color w:val="000000"/>
                <w:sz w:val="20"/>
              </w:rPr>
              <w:t>требования к содержанию</w:t>
            </w:r>
            <w:r>
              <w:br/>
            </w:r>
            <w:r>
              <w:rPr>
                <w:rFonts w:ascii="Times New Roman"/>
                <w:b w:val="false"/>
                <w:i w:val="false"/>
                <w:color w:val="000000"/>
                <w:sz w:val="20"/>
              </w:rPr>
              <w:t xml:space="preserve"> документов, представляемых</w:t>
            </w:r>
            <w:r>
              <w:br/>
            </w:r>
            <w:r>
              <w:rPr>
                <w:rFonts w:ascii="Times New Roman"/>
                <w:b w:val="false"/>
                <w:i w:val="false"/>
                <w:color w:val="000000"/>
                <w:sz w:val="20"/>
              </w:rPr>
              <w:t>для получения разрешения на</w:t>
            </w:r>
            <w:r>
              <w:br/>
            </w:r>
            <w:r>
              <w:rPr>
                <w:rFonts w:ascii="Times New Roman"/>
                <w:b w:val="false"/>
                <w:i w:val="false"/>
                <w:color w:val="000000"/>
                <w:sz w:val="20"/>
              </w:rPr>
              <w:t>создание страховой</w:t>
            </w:r>
            <w:r>
              <w:br/>
            </w:r>
            <w:r>
              <w:rPr>
                <w:rFonts w:ascii="Times New Roman"/>
                <w:b w:val="false"/>
                <w:i w:val="false"/>
                <w:color w:val="000000"/>
                <w:sz w:val="20"/>
              </w:rPr>
              <w:t>(перестраховочной) организации</w:t>
            </w:r>
          </w:p>
        </w:tc>
      </w:tr>
    </w:tbl>
    <w:bookmarkStart w:name="z161" w:id="86"/>
    <w:p>
      <w:pPr>
        <w:spacing w:after="0"/>
        <w:ind w:left="0"/>
        <w:jc w:val="left"/>
      </w:pPr>
      <w:r>
        <w:rPr>
          <w:rFonts w:ascii="Times New Roman"/>
          <w:b/>
          <w:i w:val="false"/>
          <w:color w:val="000000"/>
        </w:rPr>
        <w:t xml:space="preserve"> Основные требования к бизнес-плану страховой (перестраховочной) организации</w:t>
      </w:r>
    </w:p>
    <w:bookmarkEnd w:id="86"/>
    <w:bookmarkStart w:name="z162" w:id="87"/>
    <w:p>
      <w:pPr>
        <w:spacing w:after="0"/>
        <w:ind w:left="0"/>
        <w:jc w:val="left"/>
      </w:pPr>
      <w:r>
        <w:rPr>
          <w:rFonts w:ascii="Times New Roman"/>
          <w:b/>
          <w:i w:val="false"/>
          <w:color w:val="000000"/>
        </w:rPr>
        <w:t xml:space="preserve"> 1. Общие вопросы</w:t>
      </w:r>
    </w:p>
    <w:bookmarkEnd w:id="87"/>
    <w:bookmarkStart w:name="z163" w:id="88"/>
    <w:p>
      <w:pPr>
        <w:spacing w:after="0"/>
        <w:ind w:left="0"/>
        <w:jc w:val="both"/>
      </w:pPr>
      <w:r>
        <w:rPr>
          <w:rFonts w:ascii="Times New Roman"/>
          <w:b w:val="false"/>
          <w:i w:val="false"/>
          <w:color w:val="000000"/>
          <w:sz w:val="28"/>
        </w:rPr>
        <w:t>
      1. Цели создания страховой (перестраховочной) организации.</w:t>
      </w:r>
    </w:p>
    <w:bookmarkEnd w:id="88"/>
    <w:bookmarkStart w:name="z164" w:id="89"/>
    <w:p>
      <w:pPr>
        <w:spacing w:after="0"/>
        <w:ind w:left="0"/>
        <w:jc w:val="both"/>
      </w:pPr>
      <w:r>
        <w:rPr>
          <w:rFonts w:ascii="Times New Roman"/>
          <w:b w:val="false"/>
          <w:i w:val="false"/>
          <w:color w:val="000000"/>
          <w:sz w:val="28"/>
        </w:rPr>
        <w:t>
      2. Краткое описание основных направлений деятельности: отрасль, классы, виды.</w:t>
      </w:r>
    </w:p>
    <w:bookmarkEnd w:id="89"/>
    <w:bookmarkStart w:name="z165" w:id="90"/>
    <w:p>
      <w:pPr>
        <w:spacing w:after="0"/>
        <w:ind w:left="0"/>
        <w:jc w:val="left"/>
      </w:pPr>
      <w:r>
        <w:rPr>
          <w:rFonts w:ascii="Times New Roman"/>
          <w:b/>
          <w:i w:val="false"/>
          <w:color w:val="000000"/>
        </w:rPr>
        <w:t xml:space="preserve"> 2. Информация о страховой (перестраховочной) организации</w:t>
      </w:r>
    </w:p>
    <w:bookmarkEnd w:id="90"/>
    <w:bookmarkStart w:name="z166" w:id="91"/>
    <w:p>
      <w:pPr>
        <w:spacing w:after="0"/>
        <w:ind w:left="0"/>
        <w:jc w:val="both"/>
      </w:pPr>
      <w:r>
        <w:rPr>
          <w:rFonts w:ascii="Times New Roman"/>
          <w:b w:val="false"/>
          <w:i w:val="false"/>
          <w:color w:val="000000"/>
          <w:sz w:val="28"/>
        </w:rPr>
        <w:t>
      3. Место нахождения страховой (перестраховочной) организации.</w:t>
      </w:r>
    </w:p>
    <w:bookmarkEnd w:id="91"/>
    <w:bookmarkStart w:name="z167" w:id="92"/>
    <w:p>
      <w:pPr>
        <w:spacing w:after="0"/>
        <w:ind w:left="0"/>
        <w:jc w:val="both"/>
      </w:pPr>
      <w:r>
        <w:rPr>
          <w:rFonts w:ascii="Times New Roman"/>
          <w:b w:val="false"/>
          <w:i w:val="false"/>
          <w:color w:val="000000"/>
          <w:sz w:val="28"/>
        </w:rPr>
        <w:t>
      4. Создание филиалов и (или) представительств.</w:t>
      </w:r>
    </w:p>
    <w:bookmarkEnd w:id="92"/>
    <w:bookmarkStart w:name="z168" w:id="93"/>
    <w:p>
      <w:pPr>
        <w:spacing w:after="0"/>
        <w:ind w:left="0"/>
        <w:jc w:val="both"/>
      </w:pPr>
      <w:r>
        <w:rPr>
          <w:rFonts w:ascii="Times New Roman"/>
          <w:b w:val="false"/>
          <w:i w:val="false"/>
          <w:color w:val="000000"/>
          <w:sz w:val="28"/>
        </w:rPr>
        <w:t>
      5. Информация о нанимаемых или привлекаемых юристах, бухгалтерах, актуариях (внутренних, независимых), аудиторских организациях, деловые связи со специалистами других организаций.</w:t>
      </w:r>
    </w:p>
    <w:bookmarkEnd w:id="93"/>
    <w:bookmarkStart w:name="z169" w:id="94"/>
    <w:p>
      <w:pPr>
        <w:spacing w:after="0"/>
        <w:ind w:left="0"/>
        <w:jc w:val="both"/>
      </w:pPr>
      <w:r>
        <w:rPr>
          <w:rFonts w:ascii="Times New Roman"/>
          <w:b w:val="false"/>
          <w:i w:val="false"/>
          <w:color w:val="000000"/>
          <w:sz w:val="28"/>
        </w:rPr>
        <w:t>
      6. Обеспечение системы сохранности документов строгой отчетности.</w:t>
      </w:r>
    </w:p>
    <w:bookmarkEnd w:id="94"/>
    <w:bookmarkStart w:name="z170" w:id="95"/>
    <w:p>
      <w:pPr>
        <w:spacing w:after="0"/>
        <w:ind w:left="0"/>
        <w:jc w:val="both"/>
      </w:pPr>
      <w:r>
        <w:rPr>
          <w:rFonts w:ascii="Times New Roman"/>
          <w:b w:val="false"/>
          <w:i w:val="false"/>
          <w:color w:val="000000"/>
          <w:sz w:val="28"/>
        </w:rPr>
        <w:t>
      7. Производственные фонды: наличие помещения (собственного или арендованного), компьютерной и иной техники, программного обеспечения.</w:t>
      </w:r>
    </w:p>
    <w:bookmarkEnd w:id="95"/>
    <w:bookmarkStart w:name="z171" w:id="96"/>
    <w:p>
      <w:pPr>
        <w:spacing w:after="0"/>
        <w:ind w:left="0"/>
        <w:jc w:val="left"/>
      </w:pPr>
      <w:r>
        <w:rPr>
          <w:rFonts w:ascii="Times New Roman"/>
          <w:b/>
          <w:i w:val="false"/>
          <w:color w:val="000000"/>
        </w:rPr>
        <w:t xml:space="preserve"> 3. Маркетинговые исследования и сегмент рынка</w:t>
      </w:r>
    </w:p>
    <w:bookmarkEnd w:id="96"/>
    <w:bookmarkStart w:name="z172" w:id="97"/>
    <w:p>
      <w:pPr>
        <w:spacing w:after="0"/>
        <w:ind w:left="0"/>
        <w:jc w:val="both"/>
      </w:pPr>
      <w:r>
        <w:rPr>
          <w:rFonts w:ascii="Times New Roman"/>
          <w:b w:val="false"/>
          <w:i w:val="false"/>
          <w:color w:val="000000"/>
          <w:sz w:val="28"/>
        </w:rPr>
        <w:t>
      8. Прогнозы развития отрасли, в которой предполагает осуществлять деятельность страховая (перестраховочная) организация.</w:t>
      </w:r>
    </w:p>
    <w:bookmarkEnd w:id="97"/>
    <w:bookmarkStart w:name="z173" w:id="98"/>
    <w:p>
      <w:pPr>
        <w:spacing w:after="0"/>
        <w:ind w:left="0"/>
        <w:jc w:val="both"/>
      </w:pPr>
      <w:r>
        <w:rPr>
          <w:rFonts w:ascii="Times New Roman"/>
          <w:b w:val="false"/>
          <w:i w:val="false"/>
          <w:color w:val="000000"/>
          <w:sz w:val="28"/>
        </w:rPr>
        <w:t>
      9. Влияние конкуренции на развитие создаваемой страховой (перестраховочной) организации: основные конкуренты, сравнение продуктов, ценовой стратегии, методов рекламы, ориентация на сегмент рынка: на всю территорию Республики Казахстан или отдельные регионы, юридических или физических лиц.</w:t>
      </w:r>
    </w:p>
    <w:bookmarkEnd w:id="98"/>
    <w:bookmarkStart w:name="z174" w:id="99"/>
    <w:p>
      <w:pPr>
        <w:spacing w:after="0"/>
        <w:ind w:left="0"/>
        <w:jc w:val="both"/>
      </w:pPr>
      <w:r>
        <w:rPr>
          <w:rFonts w:ascii="Times New Roman"/>
          <w:b w:val="false"/>
          <w:i w:val="false"/>
          <w:color w:val="000000"/>
          <w:sz w:val="28"/>
        </w:rPr>
        <w:t>
      10. Прогнозируемая доля страховой (перестраховочной) организации на рынке в разрезе классов страхования.</w:t>
      </w:r>
    </w:p>
    <w:bookmarkEnd w:id="99"/>
    <w:bookmarkStart w:name="z175" w:id="100"/>
    <w:p>
      <w:pPr>
        <w:spacing w:after="0"/>
        <w:ind w:left="0"/>
        <w:jc w:val="both"/>
      </w:pPr>
      <w:r>
        <w:rPr>
          <w:rFonts w:ascii="Times New Roman"/>
          <w:b w:val="false"/>
          <w:i w:val="false"/>
          <w:color w:val="000000"/>
          <w:sz w:val="28"/>
        </w:rPr>
        <w:t>
      11. Демографические показатели целевого рынка: возраст, пол, социально-экономическое положение, уровень доходов, а также стиль (образ) жизни потребителей страховых (перестраховочных) услуг.</w:t>
      </w:r>
    </w:p>
    <w:bookmarkEnd w:id="100"/>
    <w:bookmarkStart w:name="z176" w:id="101"/>
    <w:p>
      <w:pPr>
        <w:spacing w:after="0"/>
        <w:ind w:left="0"/>
        <w:jc w:val="left"/>
      </w:pPr>
      <w:r>
        <w:rPr>
          <w:rFonts w:ascii="Times New Roman"/>
          <w:b/>
          <w:i w:val="false"/>
          <w:color w:val="000000"/>
        </w:rPr>
        <w:t xml:space="preserve"> 4. Виды страховых продуктов, услуг и их распределение</w:t>
      </w:r>
    </w:p>
    <w:bookmarkEnd w:id="101"/>
    <w:bookmarkStart w:name="z177" w:id="102"/>
    <w:p>
      <w:pPr>
        <w:spacing w:after="0"/>
        <w:ind w:left="0"/>
        <w:jc w:val="both"/>
      </w:pPr>
      <w:r>
        <w:rPr>
          <w:rFonts w:ascii="Times New Roman"/>
          <w:b w:val="false"/>
          <w:i w:val="false"/>
          <w:color w:val="000000"/>
          <w:sz w:val="28"/>
        </w:rPr>
        <w:t>
      12. Перечень видов страхования (страховых продуктов).</w:t>
      </w:r>
    </w:p>
    <w:bookmarkEnd w:id="102"/>
    <w:bookmarkStart w:name="z178" w:id="103"/>
    <w:p>
      <w:pPr>
        <w:spacing w:after="0"/>
        <w:ind w:left="0"/>
        <w:jc w:val="both"/>
      </w:pPr>
      <w:r>
        <w:rPr>
          <w:rFonts w:ascii="Times New Roman"/>
          <w:b w:val="false"/>
          <w:i w:val="false"/>
          <w:color w:val="000000"/>
          <w:sz w:val="28"/>
        </w:rPr>
        <w:t>
      13. Содержание страховых продуктов.</w:t>
      </w:r>
    </w:p>
    <w:bookmarkEnd w:id="103"/>
    <w:bookmarkStart w:name="z179" w:id="104"/>
    <w:p>
      <w:pPr>
        <w:spacing w:after="0"/>
        <w:ind w:left="0"/>
        <w:jc w:val="both"/>
      </w:pPr>
      <w:r>
        <w:rPr>
          <w:rFonts w:ascii="Times New Roman"/>
          <w:b w:val="false"/>
          <w:i w:val="false"/>
          <w:color w:val="000000"/>
          <w:sz w:val="28"/>
        </w:rPr>
        <w:t>
      14. Дополнительные услуги, которые будут предоставляться при продаже страховых продуктов.</w:t>
      </w:r>
    </w:p>
    <w:bookmarkEnd w:id="104"/>
    <w:bookmarkStart w:name="z180" w:id="105"/>
    <w:p>
      <w:pPr>
        <w:spacing w:after="0"/>
        <w:ind w:left="0"/>
        <w:jc w:val="both"/>
      </w:pPr>
      <w:r>
        <w:rPr>
          <w:rFonts w:ascii="Times New Roman"/>
          <w:b w:val="false"/>
          <w:i w:val="false"/>
          <w:color w:val="000000"/>
          <w:sz w:val="28"/>
        </w:rPr>
        <w:t>
      15. Основные покупатели страховых продуктов.</w:t>
      </w:r>
    </w:p>
    <w:bookmarkEnd w:id="105"/>
    <w:bookmarkStart w:name="z181" w:id="106"/>
    <w:p>
      <w:pPr>
        <w:spacing w:after="0"/>
        <w:ind w:left="0"/>
        <w:jc w:val="both"/>
      </w:pPr>
      <w:r>
        <w:rPr>
          <w:rFonts w:ascii="Times New Roman"/>
          <w:b w:val="false"/>
          <w:i w:val="false"/>
          <w:color w:val="000000"/>
          <w:sz w:val="28"/>
        </w:rPr>
        <w:t>
      16. Распределение страховых продуктов по регионам.</w:t>
      </w:r>
    </w:p>
    <w:bookmarkEnd w:id="106"/>
    <w:bookmarkStart w:name="z182" w:id="107"/>
    <w:p>
      <w:pPr>
        <w:spacing w:after="0"/>
        <w:ind w:left="0"/>
        <w:jc w:val="left"/>
      </w:pPr>
      <w:r>
        <w:rPr>
          <w:rFonts w:ascii="Times New Roman"/>
          <w:b/>
          <w:i w:val="false"/>
          <w:color w:val="000000"/>
        </w:rPr>
        <w:t xml:space="preserve"> 5. Страховой андеррайтинг</w:t>
      </w:r>
    </w:p>
    <w:bookmarkEnd w:id="107"/>
    <w:bookmarkStart w:name="z183" w:id="108"/>
    <w:p>
      <w:pPr>
        <w:spacing w:after="0"/>
        <w:ind w:left="0"/>
        <w:jc w:val="both"/>
      </w:pPr>
      <w:r>
        <w:rPr>
          <w:rFonts w:ascii="Times New Roman"/>
          <w:b w:val="false"/>
          <w:i w:val="false"/>
          <w:color w:val="000000"/>
          <w:sz w:val="28"/>
        </w:rPr>
        <w:t>
      17. Используемые критерии, характеризующие степень риска для страхового андеррайтинга в зависимости от классов страхования (классификация рисков по источникам опасности и по степени опасности, определение сроков, условий и размеров страхового покрытия, анализ данных о страхователе, объекте страхования и другие критерии на усмотрение страховой (перестраховочной) организации).</w:t>
      </w:r>
    </w:p>
    <w:bookmarkEnd w:id="108"/>
    <w:bookmarkStart w:name="z184" w:id="109"/>
    <w:p>
      <w:pPr>
        <w:spacing w:after="0"/>
        <w:ind w:left="0"/>
        <w:jc w:val="both"/>
      </w:pPr>
      <w:r>
        <w:rPr>
          <w:rFonts w:ascii="Times New Roman"/>
          <w:b w:val="false"/>
          <w:i w:val="false"/>
          <w:color w:val="000000"/>
          <w:sz w:val="28"/>
        </w:rPr>
        <w:t>
      18. Предельные величины расходов с указанием как фиксированных, так и переменных расходов страховой (перестраховочной) организации, влияющих на страховой андеррайтинг при определении страхового тарифа.</w:t>
      </w:r>
    </w:p>
    <w:bookmarkEnd w:id="109"/>
    <w:bookmarkStart w:name="z185" w:id="110"/>
    <w:p>
      <w:pPr>
        <w:spacing w:after="0"/>
        <w:ind w:left="0"/>
        <w:jc w:val="both"/>
      </w:pPr>
      <w:r>
        <w:rPr>
          <w:rFonts w:ascii="Times New Roman"/>
          <w:b w:val="false"/>
          <w:i w:val="false"/>
          <w:color w:val="000000"/>
          <w:sz w:val="28"/>
        </w:rPr>
        <w:t>
      19. Информация о ключевых лицах страховой (перестраховочной) организации, ответственных за страховой андеррайтинг.</w:t>
      </w:r>
    </w:p>
    <w:bookmarkEnd w:id="110"/>
    <w:bookmarkStart w:name="z186" w:id="111"/>
    <w:p>
      <w:pPr>
        <w:spacing w:after="0"/>
        <w:ind w:left="0"/>
        <w:jc w:val="left"/>
      </w:pPr>
      <w:r>
        <w:rPr>
          <w:rFonts w:ascii="Times New Roman"/>
          <w:b/>
          <w:i w:val="false"/>
          <w:color w:val="000000"/>
        </w:rPr>
        <w:t xml:space="preserve"> 6. Ценовая стратегия</w:t>
      </w:r>
    </w:p>
    <w:bookmarkEnd w:id="111"/>
    <w:bookmarkStart w:name="z187" w:id="112"/>
    <w:p>
      <w:pPr>
        <w:spacing w:after="0"/>
        <w:ind w:left="0"/>
        <w:jc w:val="both"/>
      </w:pPr>
      <w:r>
        <w:rPr>
          <w:rFonts w:ascii="Times New Roman"/>
          <w:b w:val="false"/>
          <w:i w:val="false"/>
          <w:color w:val="000000"/>
          <w:sz w:val="28"/>
        </w:rPr>
        <w:t>
      20. Информация о наличии статистической информации или договоренностей об ее получении от других участников страхового рынка.</w:t>
      </w:r>
    </w:p>
    <w:bookmarkEnd w:id="112"/>
    <w:bookmarkStart w:name="z188" w:id="113"/>
    <w:p>
      <w:pPr>
        <w:spacing w:after="0"/>
        <w:ind w:left="0"/>
        <w:jc w:val="both"/>
      </w:pPr>
      <w:r>
        <w:rPr>
          <w:rFonts w:ascii="Times New Roman"/>
          <w:b w:val="false"/>
          <w:i w:val="false"/>
          <w:color w:val="000000"/>
          <w:sz w:val="28"/>
        </w:rPr>
        <w:t>
      21. Порядок расчета страховых тарифов и их экономическое обоснование в разрезе классов страхования, указанных в бизнес - плане, включающий планируемый диапазон размера страховых тарифов, источник статистической информации, краткое описание используемой методики.</w:t>
      </w:r>
    </w:p>
    <w:bookmarkEnd w:id="113"/>
    <w:bookmarkStart w:name="z189" w:id="114"/>
    <w:p>
      <w:pPr>
        <w:spacing w:after="0"/>
        <w:ind w:left="0"/>
        <w:jc w:val="both"/>
      </w:pPr>
      <w:r>
        <w:rPr>
          <w:rFonts w:ascii="Times New Roman"/>
          <w:b w:val="false"/>
          <w:i w:val="false"/>
          <w:color w:val="000000"/>
          <w:sz w:val="28"/>
        </w:rPr>
        <w:t>
      22. Обоснование соответствия цены потребностям рынка.</w:t>
      </w:r>
    </w:p>
    <w:bookmarkEnd w:id="114"/>
    <w:bookmarkStart w:name="z190" w:id="115"/>
    <w:p>
      <w:pPr>
        <w:spacing w:after="0"/>
        <w:ind w:left="0"/>
        <w:jc w:val="both"/>
      </w:pPr>
      <w:r>
        <w:rPr>
          <w:rFonts w:ascii="Times New Roman"/>
          <w:b w:val="false"/>
          <w:i w:val="false"/>
          <w:color w:val="000000"/>
          <w:sz w:val="28"/>
        </w:rPr>
        <w:t>
      23. Информация о ключевых лицах страховой (перестраховочной) организации, ответственных за ценовую стратегию и сбор статистической информации.</w:t>
      </w:r>
    </w:p>
    <w:bookmarkEnd w:id="115"/>
    <w:bookmarkStart w:name="z191" w:id="116"/>
    <w:p>
      <w:pPr>
        <w:spacing w:after="0"/>
        <w:ind w:left="0"/>
        <w:jc w:val="left"/>
      </w:pPr>
      <w:r>
        <w:rPr>
          <w:rFonts w:ascii="Times New Roman"/>
          <w:b/>
          <w:i w:val="false"/>
          <w:color w:val="000000"/>
        </w:rPr>
        <w:t xml:space="preserve"> 7. Стратегия продвижения и способы реализации страховых продуктов</w:t>
      </w:r>
    </w:p>
    <w:bookmarkEnd w:id="116"/>
    <w:bookmarkStart w:name="z192" w:id="117"/>
    <w:p>
      <w:pPr>
        <w:spacing w:after="0"/>
        <w:ind w:left="0"/>
        <w:jc w:val="both"/>
      </w:pPr>
      <w:r>
        <w:rPr>
          <w:rFonts w:ascii="Times New Roman"/>
          <w:b w:val="false"/>
          <w:i w:val="false"/>
          <w:color w:val="000000"/>
          <w:sz w:val="28"/>
        </w:rPr>
        <w:t>
      24. Организация системы продаж страховых продуктов и стимулирование сбыта (реклама, почта, прямые продажи, интернет, продвижение продаж и другие методы).</w:t>
      </w:r>
    </w:p>
    <w:bookmarkEnd w:id="117"/>
    <w:bookmarkStart w:name="z193" w:id="118"/>
    <w:p>
      <w:pPr>
        <w:spacing w:after="0"/>
        <w:ind w:left="0"/>
        <w:jc w:val="both"/>
      </w:pPr>
      <w:r>
        <w:rPr>
          <w:rFonts w:ascii="Times New Roman"/>
          <w:b w:val="false"/>
          <w:i w:val="false"/>
          <w:color w:val="000000"/>
          <w:sz w:val="28"/>
        </w:rPr>
        <w:t>
      25. Способы реализации страховых продуктов: прямые продажи, продажи через страховых агентов, интернет-продажи и другие способы.</w:t>
      </w:r>
    </w:p>
    <w:bookmarkEnd w:id="118"/>
    <w:bookmarkStart w:name="z194" w:id="119"/>
    <w:p>
      <w:pPr>
        <w:spacing w:after="0"/>
        <w:ind w:left="0"/>
        <w:jc w:val="both"/>
      </w:pPr>
      <w:r>
        <w:rPr>
          <w:rFonts w:ascii="Times New Roman"/>
          <w:b w:val="false"/>
          <w:i w:val="false"/>
          <w:color w:val="000000"/>
          <w:sz w:val="28"/>
        </w:rPr>
        <w:t>
      26. Прогноз затрат на рекламу.</w:t>
      </w:r>
    </w:p>
    <w:bookmarkEnd w:id="119"/>
    <w:bookmarkStart w:name="z195" w:id="120"/>
    <w:p>
      <w:pPr>
        <w:spacing w:after="0"/>
        <w:ind w:left="0"/>
        <w:jc w:val="left"/>
      </w:pPr>
      <w:r>
        <w:rPr>
          <w:rFonts w:ascii="Times New Roman"/>
          <w:b/>
          <w:i w:val="false"/>
          <w:color w:val="000000"/>
        </w:rPr>
        <w:t xml:space="preserve"> 8. Финансовый план</w:t>
      </w:r>
    </w:p>
    <w:bookmarkEnd w:id="120"/>
    <w:bookmarkStart w:name="z196" w:id="121"/>
    <w:p>
      <w:pPr>
        <w:spacing w:after="0"/>
        <w:ind w:left="0"/>
        <w:jc w:val="both"/>
      </w:pPr>
      <w:r>
        <w:rPr>
          <w:rFonts w:ascii="Times New Roman"/>
          <w:b w:val="false"/>
          <w:i w:val="false"/>
          <w:color w:val="000000"/>
          <w:sz w:val="28"/>
        </w:rPr>
        <w:t>
      27. Прогнозируемый бухгалтерский баланс и приложения к нему.</w:t>
      </w:r>
    </w:p>
    <w:bookmarkEnd w:id="121"/>
    <w:bookmarkStart w:name="z197" w:id="122"/>
    <w:p>
      <w:pPr>
        <w:spacing w:after="0"/>
        <w:ind w:left="0"/>
        <w:jc w:val="both"/>
      </w:pPr>
      <w:r>
        <w:rPr>
          <w:rFonts w:ascii="Times New Roman"/>
          <w:b w:val="false"/>
          <w:i w:val="false"/>
          <w:color w:val="000000"/>
          <w:sz w:val="28"/>
        </w:rPr>
        <w:t>
      28. Прогнозируемые доходы и расходы в разрезе классов страхования.</w:t>
      </w:r>
    </w:p>
    <w:bookmarkEnd w:id="122"/>
    <w:bookmarkStart w:name="z198" w:id="123"/>
    <w:p>
      <w:pPr>
        <w:spacing w:after="0"/>
        <w:ind w:left="0"/>
        <w:jc w:val="both"/>
      </w:pPr>
      <w:r>
        <w:rPr>
          <w:rFonts w:ascii="Times New Roman"/>
          <w:b w:val="false"/>
          <w:i w:val="false"/>
          <w:color w:val="000000"/>
          <w:sz w:val="28"/>
        </w:rPr>
        <w:t>
      29. Прогнозируемые административные расходы.</w:t>
      </w:r>
    </w:p>
    <w:bookmarkEnd w:id="123"/>
    <w:bookmarkStart w:name="z199" w:id="124"/>
    <w:p>
      <w:pPr>
        <w:spacing w:after="0"/>
        <w:ind w:left="0"/>
        <w:jc w:val="both"/>
      </w:pPr>
      <w:r>
        <w:rPr>
          <w:rFonts w:ascii="Times New Roman"/>
          <w:b w:val="false"/>
          <w:i w:val="false"/>
          <w:color w:val="000000"/>
          <w:sz w:val="28"/>
        </w:rPr>
        <w:t>
      30. Прогнозируемый отчет о денежных потоках.</w:t>
      </w:r>
    </w:p>
    <w:bookmarkEnd w:id="124"/>
    <w:bookmarkStart w:name="z200" w:id="125"/>
    <w:p>
      <w:pPr>
        <w:spacing w:after="0"/>
        <w:ind w:left="0"/>
        <w:jc w:val="both"/>
      </w:pPr>
      <w:r>
        <w:rPr>
          <w:rFonts w:ascii="Times New Roman"/>
          <w:b w:val="false"/>
          <w:i w:val="false"/>
          <w:color w:val="000000"/>
          <w:sz w:val="28"/>
        </w:rPr>
        <w:t>
      31. Источники дополнительного финансирования в случае необходимости.</w:t>
      </w:r>
    </w:p>
    <w:bookmarkEnd w:id="125"/>
    <w:bookmarkStart w:name="z201" w:id="126"/>
    <w:p>
      <w:pPr>
        <w:spacing w:after="0"/>
        <w:ind w:left="0"/>
        <w:jc w:val="both"/>
      </w:pPr>
      <w:r>
        <w:rPr>
          <w:rFonts w:ascii="Times New Roman"/>
          <w:b w:val="false"/>
          <w:i w:val="false"/>
          <w:color w:val="000000"/>
          <w:sz w:val="28"/>
        </w:rPr>
        <w:t>
      32. Прогноз коэффициентов убыточности как с учетом доли перестраховщика, так и без учета доли перестраховщика в разрезе классов страхования.</w:t>
      </w:r>
    </w:p>
    <w:bookmarkEnd w:id="126"/>
    <w:bookmarkStart w:name="z202" w:id="127"/>
    <w:p>
      <w:pPr>
        <w:spacing w:after="0"/>
        <w:ind w:left="0"/>
        <w:jc w:val="both"/>
      </w:pPr>
      <w:r>
        <w:rPr>
          <w:rFonts w:ascii="Times New Roman"/>
          <w:b w:val="false"/>
          <w:i w:val="false"/>
          <w:color w:val="000000"/>
          <w:sz w:val="28"/>
        </w:rPr>
        <w:t>
      33. Описание платежеспособности и финансовой устойчивости в случаях:</w:t>
      </w:r>
    </w:p>
    <w:bookmarkEnd w:id="127"/>
    <w:bookmarkStart w:name="z203" w:id="128"/>
    <w:p>
      <w:pPr>
        <w:spacing w:after="0"/>
        <w:ind w:left="0"/>
        <w:jc w:val="both"/>
      </w:pPr>
      <w:r>
        <w:rPr>
          <w:rFonts w:ascii="Times New Roman"/>
          <w:b w:val="false"/>
          <w:i w:val="false"/>
          <w:color w:val="000000"/>
          <w:sz w:val="28"/>
        </w:rPr>
        <w:t>
      уменьшения стоимости вкладов в банках второго уровня и негосударственных ценных бумаг на двадцать пять и пятьдесят процентов;</w:t>
      </w:r>
    </w:p>
    <w:bookmarkEnd w:id="128"/>
    <w:bookmarkStart w:name="z204" w:id="129"/>
    <w:p>
      <w:pPr>
        <w:spacing w:after="0"/>
        <w:ind w:left="0"/>
        <w:jc w:val="both"/>
      </w:pPr>
      <w:r>
        <w:rPr>
          <w:rFonts w:ascii="Times New Roman"/>
          <w:b w:val="false"/>
          <w:i w:val="false"/>
          <w:color w:val="000000"/>
          <w:sz w:val="28"/>
        </w:rPr>
        <w:t>
      увеличения страховых резервов на двадцать пять и пятьдесят процентов;</w:t>
      </w:r>
    </w:p>
    <w:bookmarkEnd w:id="129"/>
    <w:bookmarkStart w:name="z205" w:id="130"/>
    <w:p>
      <w:pPr>
        <w:spacing w:after="0"/>
        <w:ind w:left="0"/>
        <w:jc w:val="both"/>
      </w:pPr>
      <w:r>
        <w:rPr>
          <w:rFonts w:ascii="Times New Roman"/>
          <w:b w:val="false"/>
          <w:i w:val="false"/>
          <w:color w:val="000000"/>
          <w:sz w:val="28"/>
        </w:rPr>
        <w:t>
      увеличения страховых выплат на пятьдесят и семьдесят процентов;</w:t>
      </w:r>
    </w:p>
    <w:bookmarkEnd w:id="130"/>
    <w:bookmarkStart w:name="z206" w:id="131"/>
    <w:p>
      <w:pPr>
        <w:spacing w:after="0"/>
        <w:ind w:left="0"/>
        <w:jc w:val="both"/>
      </w:pPr>
      <w:r>
        <w:rPr>
          <w:rFonts w:ascii="Times New Roman"/>
          <w:b w:val="false"/>
          <w:i w:val="false"/>
          <w:color w:val="000000"/>
          <w:sz w:val="28"/>
        </w:rPr>
        <w:t>
      продажи акционером принадлежащих ему акций страховой (перестраховочной) организации.</w:t>
      </w:r>
    </w:p>
    <w:bookmarkEnd w:id="131"/>
    <w:bookmarkStart w:name="z207" w:id="132"/>
    <w:p>
      <w:pPr>
        <w:spacing w:after="0"/>
        <w:ind w:left="0"/>
        <w:jc w:val="both"/>
      </w:pPr>
      <w:r>
        <w:rPr>
          <w:rFonts w:ascii="Times New Roman"/>
          <w:b w:val="false"/>
          <w:i w:val="false"/>
          <w:color w:val="000000"/>
          <w:sz w:val="28"/>
        </w:rPr>
        <w:t>
      34. Выплата дивидендов акционерам.</w:t>
      </w:r>
    </w:p>
    <w:bookmarkEnd w:id="132"/>
    <w:bookmarkStart w:name="z208" w:id="133"/>
    <w:p>
      <w:pPr>
        <w:spacing w:after="0"/>
        <w:ind w:left="0"/>
        <w:jc w:val="left"/>
      </w:pPr>
      <w:r>
        <w:rPr>
          <w:rFonts w:ascii="Times New Roman"/>
          <w:b/>
          <w:i w:val="false"/>
          <w:color w:val="000000"/>
        </w:rPr>
        <w:t xml:space="preserve"> 9. Инвестиционная политика</w:t>
      </w:r>
    </w:p>
    <w:bookmarkEnd w:id="133"/>
    <w:bookmarkStart w:name="z209" w:id="134"/>
    <w:p>
      <w:pPr>
        <w:spacing w:after="0"/>
        <w:ind w:left="0"/>
        <w:jc w:val="both"/>
      </w:pPr>
      <w:r>
        <w:rPr>
          <w:rFonts w:ascii="Times New Roman"/>
          <w:b w:val="false"/>
          <w:i w:val="false"/>
          <w:color w:val="000000"/>
          <w:sz w:val="28"/>
        </w:rPr>
        <w:t>
      35. Цели инвестирования.</w:t>
      </w:r>
    </w:p>
    <w:bookmarkEnd w:id="134"/>
    <w:bookmarkStart w:name="z210" w:id="135"/>
    <w:p>
      <w:pPr>
        <w:spacing w:after="0"/>
        <w:ind w:left="0"/>
        <w:jc w:val="both"/>
      </w:pPr>
      <w:r>
        <w:rPr>
          <w:rFonts w:ascii="Times New Roman"/>
          <w:b w:val="false"/>
          <w:i w:val="false"/>
          <w:color w:val="000000"/>
          <w:sz w:val="28"/>
        </w:rPr>
        <w:t>
      36. Формирование инвестиционного портфеля и его доходности, включая диверсификацию по типам инвестиций и оценку качества активов.</w:t>
      </w:r>
    </w:p>
    <w:bookmarkEnd w:id="135"/>
    <w:bookmarkStart w:name="z211" w:id="136"/>
    <w:p>
      <w:pPr>
        <w:spacing w:after="0"/>
        <w:ind w:left="0"/>
        <w:jc w:val="both"/>
      </w:pPr>
      <w:r>
        <w:rPr>
          <w:rFonts w:ascii="Times New Roman"/>
          <w:b w:val="false"/>
          <w:i w:val="false"/>
          <w:color w:val="000000"/>
          <w:sz w:val="28"/>
        </w:rPr>
        <w:t>
      37. Инвестиционные ограничения в зависимости от типа активов, а также от привлечения средств извне.</w:t>
      </w:r>
    </w:p>
    <w:bookmarkEnd w:id="136"/>
    <w:bookmarkStart w:name="z212" w:id="137"/>
    <w:p>
      <w:pPr>
        <w:spacing w:after="0"/>
        <w:ind w:left="0"/>
        <w:jc w:val="both"/>
      </w:pPr>
      <w:r>
        <w:rPr>
          <w:rFonts w:ascii="Times New Roman"/>
          <w:b w:val="false"/>
          <w:i w:val="false"/>
          <w:color w:val="000000"/>
          <w:sz w:val="28"/>
        </w:rPr>
        <w:t>
      38. Ключевые лица страховой (перестраховочной) организации, ответственные за инвестиционную политику.</w:t>
      </w:r>
    </w:p>
    <w:bookmarkEnd w:id="137"/>
    <w:bookmarkStart w:name="z213" w:id="138"/>
    <w:p>
      <w:pPr>
        <w:spacing w:after="0"/>
        <w:ind w:left="0"/>
        <w:jc w:val="left"/>
      </w:pPr>
      <w:r>
        <w:rPr>
          <w:rFonts w:ascii="Times New Roman"/>
          <w:b/>
          <w:i w:val="false"/>
          <w:color w:val="000000"/>
        </w:rPr>
        <w:t xml:space="preserve"> 10. Политика перестрахования</w:t>
      </w:r>
    </w:p>
    <w:bookmarkEnd w:id="138"/>
    <w:bookmarkStart w:name="z214" w:id="139"/>
    <w:p>
      <w:pPr>
        <w:spacing w:after="0"/>
        <w:ind w:left="0"/>
        <w:jc w:val="both"/>
      </w:pPr>
      <w:r>
        <w:rPr>
          <w:rFonts w:ascii="Times New Roman"/>
          <w:b w:val="false"/>
          <w:i w:val="false"/>
          <w:color w:val="000000"/>
          <w:sz w:val="28"/>
        </w:rPr>
        <w:t>
      39. При передаче рисков на перестрахование:</w:t>
      </w:r>
    </w:p>
    <w:bookmarkEnd w:id="139"/>
    <w:bookmarkStart w:name="z215" w:id="140"/>
    <w:p>
      <w:pPr>
        <w:spacing w:after="0"/>
        <w:ind w:left="0"/>
        <w:jc w:val="both"/>
      </w:pPr>
      <w:r>
        <w:rPr>
          <w:rFonts w:ascii="Times New Roman"/>
          <w:b w:val="false"/>
          <w:i w:val="false"/>
          <w:color w:val="000000"/>
          <w:sz w:val="28"/>
        </w:rPr>
        <w:t>
      1) основные формы и методы перестрахования по классам страхования, их соотношение между ними;</w:t>
      </w:r>
    </w:p>
    <w:bookmarkEnd w:id="140"/>
    <w:bookmarkStart w:name="z216" w:id="141"/>
    <w:p>
      <w:pPr>
        <w:spacing w:after="0"/>
        <w:ind w:left="0"/>
        <w:jc w:val="both"/>
      </w:pPr>
      <w:r>
        <w:rPr>
          <w:rFonts w:ascii="Times New Roman"/>
          <w:b w:val="false"/>
          <w:i w:val="false"/>
          <w:color w:val="000000"/>
          <w:sz w:val="28"/>
        </w:rPr>
        <w:t>
      2) критерии оценки перестраховочных организаций:</w:t>
      </w:r>
    </w:p>
    <w:bookmarkEnd w:id="141"/>
    <w:bookmarkStart w:name="z217" w:id="142"/>
    <w:p>
      <w:pPr>
        <w:spacing w:after="0"/>
        <w:ind w:left="0"/>
        <w:jc w:val="both"/>
      </w:pPr>
      <w:r>
        <w:rPr>
          <w:rFonts w:ascii="Times New Roman"/>
          <w:b w:val="false"/>
          <w:i w:val="false"/>
          <w:color w:val="000000"/>
          <w:sz w:val="28"/>
        </w:rPr>
        <w:t>
      рейтинг, размер капитала и уровень активов, наличие лицензии соответствующего надзорного органа на осуществление перестраховочной деятельности;</w:t>
      </w:r>
    </w:p>
    <w:bookmarkEnd w:id="142"/>
    <w:bookmarkStart w:name="z218" w:id="143"/>
    <w:p>
      <w:pPr>
        <w:spacing w:after="0"/>
        <w:ind w:left="0"/>
        <w:jc w:val="both"/>
      </w:pPr>
      <w:r>
        <w:rPr>
          <w:rFonts w:ascii="Times New Roman"/>
          <w:b w:val="false"/>
          <w:i w:val="false"/>
          <w:color w:val="000000"/>
          <w:sz w:val="28"/>
        </w:rPr>
        <w:t>
      стабильность перестраховочной организации: время и опыт работы компании на рынке, местонахождение, наличие страновых рисков;</w:t>
      </w:r>
    </w:p>
    <w:bookmarkEnd w:id="143"/>
    <w:bookmarkStart w:name="z219" w:id="144"/>
    <w:p>
      <w:pPr>
        <w:spacing w:after="0"/>
        <w:ind w:left="0"/>
        <w:jc w:val="both"/>
      </w:pPr>
      <w:r>
        <w:rPr>
          <w:rFonts w:ascii="Times New Roman"/>
          <w:b w:val="false"/>
          <w:i w:val="false"/>
          <w:color w:val="000000"/>
          <w:sz w:val="28"/>
        </w:rPr>
        <w:t>
      деловой потенциал перестраховочной организации: проведение анализа по видам деятельности, проведение анализа по крупным выплатам, взаимоотношения с клиентами, наличие негативных или положительных публикаций в печати;</w:t>
      </w:r>
    </w:p>
    <w:bookmarkEnd w:id="144"/>
    <w:bookmarkStart w:name="z220" w:id="145"/>
    <w:p>
      <w:pPr>
        <w:spacing w:after="0"/>
        <w:ind w:left="0"/>
        <w:jc w:val="both"/>
      </w:pPr>
      <w:r>
        <w:rPr>
          <w:rFonts w:ascii="Times New Roman"/>
          <w:b w:val="false"/>
          <w:i w:val="false"/>
          <w:color w:val="000000"/>
          <w:sz w:val="28"/>
        </w:rPr>
        <w:t>
      3) система контроля за деятельностью перестраховочной организации, обеспечения соблюдения условий перестрахования;</w:t>
      </w:r>
    </w:p>
    <w:bookmarkEnd w:id="145"/>
    <w:bookmarkStart w:name="z221" w:id="146"/>
    <w:p>
      <w:pPr>
        <w:spacing w:after="0"/>
        <w:ind w:left="0"/>
        <w:jc w:val="both"/>
      </w:pPr>
      <w:r>
        <w:rPr>
          <w:rFonts w:ascii="Times New Roman"/>
          <w:b w:val="false"/>
          <w:i w:val="false"/>
          <w:color w:val="000000"/>
          <w:sz w:val="28"/>
        </w:rPr>
        <w:t>
      4) наименование перестраховочных организаций, с которыми предполагается сотрудничество, а также предполагаемая доля иностранных перестраховщиков.</w:t>
      </w:r>
    </w:p>
    <w:bookmarkEnd w:id="146"/>
    <w:bookmarkStart w:name="z222" w:id="147"/>
    <w:p>
      <w:pPr>
        <w:spacing w:after="0"/>
        <w:ind w:left="0"/>
        <w:jc w:val="both"/>
      </w:pPr>
      <w:r>
        <w:rPr>
          <w:rFonts w:ascii="Times New Roman"/>
          <w:b w:val="false"/>
          <w:i w:val="false"/>
          <w:color w:val="000000"/>
          <w:sz w:val="28"/>
        </w:rPr>
        <w:t>
      40. При приеме рисков на перестрахование:</w:t>
      </w:r>
    </w:p>
    <w:bookmarkEnd w:id="147"/>
    <w:bookmarkStart w:name="z223" w:id="148"/>
    <w:p>
      <w:pPr>
        <w:spacing w:after="0"/>
        <w:ind w:left="0"/>
        <w:jc w:val="both"/>
      </w:pPr>
      <w:r>
        <w:rPr>
          <w:rFonts w:ascii="Times New Roman"/>
          <w:b w:val="false"/>
          <w:i w:val="false"/>
          <w:color w:val="000000"/>
          <w:sz w:val="28"/>
        </w:rPr>
        <w:t>
      1) основные критерии оценки перестрахователей: наличие лицензии соответствующего надзорного органа на осуществление страховой деятельности, профессионализм специалистов, принимающих риски на страхование у перестрахователя, проведение анализа по крупным выплатам, наличие негативных или положительных публикаций в печати, наличие мер экономического воздействия к перестрахователю, негативный и позитивный опыт работы с перестрахователем в прошлом;</w:t>
      </w:r>
    </w:p>
    <w:bookmarkEnd w:id="148"/>
    <w:bookmarkStart w:name="z224" w:id="149"/>
    <w:p>
      <w:pPr>
        <w:spacing w:after="0"/>
        <w:ind w:left="0"/>
        <w:jc w:val="both"/>
      </w:pPr>
      <w:r>
        <w:rPr>
          <w:rFonts w:ascii="Times New Roman"/>
          <w:b w:val="false"/>
          <w:i w:val="false"/>
          <w:color w:val="000000"/>
          <w:sz w:val="28"/>
        </w:rPr>
        <w:t>
      2) описание портфеля организации по перестрахованию (по видам страхования, удельному весу каждого вида, лимитам страховых сумм, условиям передачи в перестрахование).</w:t>
      </w:r>
    </w:p>
    <w:bookmarkEnd w:id="149"/>
    <w:bookmarkStart w:name="z225" w:id="150"/>
    <w:p>
      <w:pPr>
        <w:spacing w:after="0"/>
        <w:ind w:left="0"/>
        <w:jc w:val="left"/>
      </w:pPr>
      <w:r>
        <w:rPr>
          <w:rFonts w:ascii="Times New Roman"/>
          <w:b/>
          <w:i w:val="false"/>
          <w:color w:val="000000"/>
        </w:rPr>
        <w:t xml:space="preserve"> 11. Организационная структура</w:t>
      </w:r>
    </w:p>
    <w:bookmarkEnd w:id="150"/>
    <w:bookmarkStart w:name="z226" w:id="151"/>
    <w:p>
      <w:pPr>
        <w:spacing w:after="0"/>
        <w:ind w:left="0"/>
        <w:jc w:val="both"/>
      </w:pPr>
      <w:r>
        <w:rPr>
          <w:rFonts w:ascii="Times New Roman"/>
          <w:b w:val="false"/>
          <w:i w:val="false"/>
          <w:color w:val="000000"/>
          <w:sz w:val="28"/>
        </w:rPr>
        <w:t>
      41. Структура страховой (перестраховочной) организации.</w:t>
      </w:r>
    </w:p>
    <w:bookmarkEnd w:id="151"/>
    <w:bookmarkStart w:name="z227" w:id="152"/>
    <w:p>
      <w:pPr>
        <w:spacing w:after="0"/>
        <w:ind w:left="0"/>
        <w:jc w:val="both"/>
      </w:pPr>
      <w:r>
        <w:rPr>
          <w:rFonts w:ascii="Times New Roman"/>
          <w:b w:val="false"/>
          <w:i w:val="false"/>
          <w:color w:val="000000"/>
          <w:sz w:val="28"/>
        </w:rPr>
        <w:t>
      42. Требования к квалификации, образованию, опыту работы первого руководителя и членов совета директоров, первого руководителя правления и главного бухгалтера страховой (перестраховочной) организации.</w:t>
      </w:r>
    </w:p>
    <w:bookmarkEnd w:id="152"/>
    <w:bookmarkStart w:name="z228" w:id="153"/>
    <w:p>
      <w:pPr>
        <w:spacing w:after="0"/>
        <w:ind w:left="0"/>
        <w:jc w:val="both"/>
      </w:pPr>
      <w:r>
        <w:rPr>
          <w:rFonts w:ascii="Times New Roman"/>
          <w:b w:val="false"/>
          <w:i w:val="false"/>
          <w:color w:val="000000"/>
          <w:sz w:val="28"/>
        </w:rPr>
        <w:t>
      43. Описание функциональных обязанностей ключевых специалистов, в том числе финансового директора, руководителей подразделений страхования, перестрахования, андеррайтинга, внутреннего аудита, актуария.</w:t>
      </w:r>
    </w:p>
    <w:bookmarkEnd w:id="153"/>
    <w:bookmarkStart w:name="z229" w:id="154"/>
    <w:p>
      <w:pPr>
        <w:spacing w:after="0"/>
        <w:ind w:left="0"/>
        <w:jc w:val="both"/>
      </w:pPr>
      <w:r>
        <w:rPr>
          <w:rFonts w:ascii="Times New Roman"/>
          <w:b w:val="false"/>
          <w:i w:val="false"/>
          <w:color w:val="000000"/>
          <w:sz w:val="28"/>
        </w:rPr>
        <w:t>
      44. Предполагаемый уровень образования специалистов.</w:t>
      </w:r>
    </w:p>
    <w:bookmarkEnd w:id="154"/>
    <w:bookmarkStart w:name="z230" w:id="155"/>
    <w:p>
      <w:pPr>
        <w:spacing w:after="0"/>
        <w:ind w:left="0"/>
        <w:jc w:val="both"/>
      </w:pPr>
      <w:r>
        <w:rPr>
          <w:rFonts w:ascii="Times New Roman"/>
          <w:b w:val="false"/>
          <w:i w:val="false"/>
          <w:color w:val="000000"/>
          <w:sz w:val="28"/>
        </w:rPr>
        <w:t>
      45. Информация о консультантах и ассоциациях, в которых страховая (перестраховочная) организация предполагает участвовать.</w:t>
      </w:r>
    </w:p>
    <w:bookmarkEnd w:id="155"/>
    <w:bookmarkStart w:name="z231" w:id="156"/>
    <w:p>
      <w:pPr>
        <w:spacing w:after="0"/>
        <w:ind w:left="0"/>
        <w:jc w:val="both"/>
      </w:pPr>
      <w:r>
        <w:rPr>
          <w:rFonts w:ascii="Times New Roman"/>
          <w:b w:val="false"/>
          <w:i w:val="false"/>
          <w:color w:val="000000"/>
          <w:sz w:val="28"/>
        </w:rPr>
        <w:t>
      46. Служба внутреннего аудита (структура, задачи, функции, права, обязанности, порядок взаимодействия с другими структурными подразделениями, периодичность аудиторских проверок).</w:t>
      </w:r>
    </w:p>
    <w:bookmarkEnd w:id="156"/>
    <w:bookmarkStart w:name="z232" w:id="157"/>
    <w:p>
      <w:pPr>
        <w:spacing w:after="0"/>
        <w:ind w:left="0"/>
        <w:jc w:val="both"/>
      </w:pPr>
      <w:r>
        <w:rPr>
          <w:rFonts w:ascii="Times New Roman"/>
          <w:b w:val="false"/>
          <w:i w:val="false"/>
          <w:color w:val="000000"/>
          <w:sz w:val="28"/>
        </w:rPr>
        <w:t>
      47. Организация работы с жалобами страхователей.</w:t>
      </w:r>
    </w:p>
    <w:bookmarkEnd w:id="157"/>
    <w:bookmarkStart w:name="z233" w:id="158"/>
    <w:p>
      <w:pPr>
        <w:spacing w:after="0"/>
        <w:ind w:left="0"/>
        <w:jc w:val="both"/>
      </w:pPr>
      <w:r>
        <w:rPr>
          <w:rFonts w:ascii="Times New Roman"/>
          <w:b w:val="false"/>
          <w:i w:val="false"/>
          <w:color w:val="000000"/>
          <w:sz w:val="28"/>
        </w:rPr>
        <w:t>
      48. Организация обучения персонала и страховых агентов.</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и условиям выдачи разрешения</w:t>
            </w:r>
            <w:r>
              <w:br/>
            </w:r>
            <w:r>
              <w:rPr>
                <w:rFonts w:ascii="Times New Roman"/>
                <w:b w:val="false"/>
                <w:i w:val="false"/>
                <w:color w:val="000000"/>
                <w:sz w:val="20"/>
              </w:rPr>
              <w:t>на создание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 xml:space="preserve"> организации, а также</w:t>
            </w:r>
            <w:r>
              <w:br/>
            </w:r>
            <w:r>
              <w:rPr>
                <w:rFonts w:ascii="Times New Roman"/>
                <w:b w:val="false"/>
                <w:i w:val="false"/>
                <w:color w:val="000000"/>
                <w:sz w:val="20"/>
              </w:rPr>
              <w:t>требования к содержанию</w:t>
            </w:r>
            <w:r>
              <w:br/>
            </w:r>
            <w:r>
              <w:rPr>
                <w:rFonts w:ascii="Times New Roman"/>
                <w:b w:val="false"/>
                <w:i w:val="false"/>
                <w:color w:val="000000"/>
                <w:sz w:val="20"/>
              </w:rPr>
              <w:t xml:space="preserve"> документов, представляемых</w:t>
            </w:r>
            <w:r>
              <w:br/>
            </w:r>
            <w:r>
              <w:rPr>
                <w:rFonts w:ascii="Times New Roman"/>
                <w:b w:val="false"/>
                <w:i w:val="false"/>
                <w:color w:val="000000"/>
                <w:sz w:val="20"/>
              </w:rPr>
              <w:t>для получения разрешения на</w:t>
            </w:r>
            <w:r>
              <w:br/>
            </w:r>
            <w:r>
              <w:rPr>
                <w:rFonts w:ascii="Times New Roman"/>
                <w:b w:val="false"/>
                <w:i w:val="false"/>
                <w:color w:val="000000"/>
                <w:sz w:val="20"/>
              </w:rPr>
              <w:t>создание страховой</w:t>
            </w:r>
            <w:r>
              <w:br/>
            </w:r>
            <w:r>
              <w:rPr>
                <w:rFonts w:ascii="Times New Roman"/>
                <w:b w:val="false"/>
                <w:i w:val="false"/>
                <w:color w:val="000000"/>
                <w:sz w:val="20"/>
              </w:rPr>
              <w:t>(перестраховочной) организации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6" w:id="159"/>
    <w:p>
      <w:pPr>
        <w:spacing w:after="0"/>
        <w:ind w:left="0"/>
        <w:jc w:val="left"/>
      </w:pPr>
      <w:r>
        <w:rPr>
          <w:rFonts w:ascii="Times New Roman"/>
          <w:b/>
          <w:i w:val="false"/>
          <w:color w:val="000000"/>
        </w:rPr>
        <w:t xml:space="preserve">                             (печатается на бланке уполномоченного органа с изображением </w:t>
      </w:r>
      <w:r>
        <w:br/>
      </w:r>
      <w:r>
        <w:rPr>
          <w:rFonts w:ascii="Times New Roman"/>
          <w:b/>
          <w:i w:val="false"/>
          <w:color w:val="000000"/>
        </w:rPr>
        <w:t xml:space="preserve">                                         государственного герба Республики Казахстан)</w:t>
      </w:r>
    </w:p>
    <w:bookmarkEnd w:id="159"/>
    <w:bookmarkStart w:name="z237" w:id="160"/>
    <w:p>
      <w:pPr>
        <w:spacing w:after="0"/>
        <w:ind w:left="0"/>
        <w:jc w:val="left"/>
      </w:pPr>
      <w:r>
        <w:rPr>
          <w:rFonts w:ascii="Times New Roman"/>
          <w:b/>
          <w:i w:val="false"/>
          <w:color w:val="000000"/>
        </w:rPr>
        <w:t xml:space="preserve">                      Разрешение на создание страховой (перестраховочной) организации № _____</w:t>
      </w:r>
    </w:p>
    <w:bookmarkEnd w:id="160"/>
    <w:p>
      <w:pPr>
        <w:spacing w:after="0"/>
        <w:ind w:left="0"/>
        <w:jc w:val="both"/>
      </w:pPr>
      <w:r>
        <w:rPr>
          <w:rFonts w:ascii="Times New Roman"/>
          <w:b w:val="false"/>
          <w:i w:val="false"/>
          <w:color w:val="000000"/>
          <w:sz w:val="28"/>
        </w:rPr>
        <w:t>
      Настоящее разрешение выдано на создание страховой (перестраховочной) организации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xml:space="preserve">
      Разрешение на создание страховой (перестраховочной) организации имеет </w:t>
      </w:r>
      <w:r>
        <w:br/>
      </w:r>
      <w:r>
        <w:rPr>
          <w:rFonts w:ascii="Times New Roman"/>
          <w:b w:val="false"/>
          <w:i w:val="false"/>
          <w:color w:val="000000"/>
          <w:sz w:val="28"/>
        </w:rPr>
        <w:t>юридическую силу до принятия уполномоченным органом по регулированию, контролю и</w:t>
      </w:r>
      <w:r>
        <w:br/>
      </w:r>
      <w:r>
        <w:rPr>
          <w:rFonts w:ascii="Times New Roman"/>
          <w:b w:val="false"/>
          <w:i w:val="false"/>
          <w:color w:val="000000"/>
          <w:sz w:val="28"/>
        </w:rPr>
        <w:t xml:space="preserve"> надзору финансового рынка и финансовых организаций решения о выдаче страховой </w:t>
      </w:r>
      <w:r>
        <w:br/>
      </w:r>
      <w:r>
        <w:rPr>
          <w:rFonts w:ascii="Times New Roman"/>
          <w:b w:val="false"/>
          <w:i w:val="false"/>
          <w:color w:val="000000"/>
          <w:sz w:val="28"/>
        </w:rPr>
        <w:t xml:space="preserve">(перестраховочной) организации лицензии на проведение страховой (перестраховочной) </w:t>
      </w:r>
      <w:r>
        <w:br/>
      </w:r>
      <w:r>
        <w:rPr>
          <w:rFonts w:ascii="Times New Roman"/>
          <w:b w:val="false"/>
          <w:i w:val="false"/>
          <w:color w:val="000000"/>
          <w:sz w:val="28"/>
        </w:rPr>
        <w:t>деятельности.</w:t>
      </w:r>
    </w:p>
    <w:p>
      <w:pPr>
        <w:spacing w:after="0"/>
        <w:ind w:left="0"/>
        <w:jc w:val="both"/>
      </w:pPr>
      <w:r>
        <w:rPr>
          <w:rFonts w:ascii="Times New Roman"/>
          <w:b w:val="false"/>
          <w:i w:val="false"/>
          <w:color w:val="000000"/>
          <w:sz w:val="28"/>
        </w:rPr>
        <w:t>
      Председатель (заместитель Председателя)</w:t>
      </w:r>
    </w:p>
    <w:p>
      <w:pPr>
        <w:spacing w:after="0"/>
        <w:ind w:left="0"/>
        <w:jc w:val="both"/>
      </w:pPr>
      <w:r>
        <w:rPr>
          <w:rFonts w:ascii="Times New Roman"/>
          <w:b w:val="false"/>
          <w:i w:val="false"/>
          <w:color w:val="000000"/>
          <w:sz w:val="28"/>
        </w:rPr>
        <w:t>
      ____________ "___" _________ 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Приложение 2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 по регулированию и надзору</w:t>
            </w:r>
            <w:r>
              <w:br/>
            </w:r>
            <w:r>
              <w:rPr>
                <w:rFonts w:ascii="Times New Roman"/>
                <w:b w:val="false"/>
                <w:i w:val="false"/>
                <w:color w:val="000000"/>
                <w:sz w:val="20"/>
              </w:rPr>
              <w:t>финансового рынка и</w:t>
            </w:r>
            <w:r>
              <w:br/>
            </w:r>
            <w:r>
              <w:rPr>
                <w:rFonts w:ascii="Times New Roman"/>
                <w:b w:val="false"/>
                <w:i w:val="false"/>
                <w:color w:val="000000"/>
                <w:sz w:val="20"/>
              </w:rPr>
              <w:t>финансовых организаций</w:t>
            </w:r>
            <w:r>
              <w:br/>
            </w:r>
            <w:r>
              <w:rPr>
                <w:rFonts w:ascii="Times New Roman"/>
                <w:b w:val="false"/>
                <w:i w:val="false"/>
                <w:color w:val="000000"/>
                <w:sz w:val="20"/>
              </w:rPr>
              <w:t>от 30 апреля 2007 года № 122</w:t>
            </w:r>
          </w:p>
        </w:tc>
      </w:tr>
    </w:tbl>
    <w:bookmarkStart w:name="z246" w:id="161"/>
    <w:p>
      <w:pPr>
        <w:spacing w:after="0"/>
        <w:ind w:left="0"/>
        <w:jc w:val="left"/>
      </w:pPr>
      <w:r>
        <w:rPr>
          <w:rFonts w:ascii="Times New Roman"/>
          <w:b/>
          <w:i w:val="false"/>
          <w:color w:val="000000"/>
        </w:rPr>
        <w:t xml:space="preserve"> Правила лицензирования страховой (перестраховочной) деятельности и деятельности страхового брокера, а также требования к содержанию документов, представляемых для получения лицензии</w:t>
      </w:r>
    </w:p>
    <w:bookmarkEnd w:id="161"/>
    <w:bookmarkStart w:name="z247" w:id="162"/>
    <w:p>
      <w:pPr>
        <w:spacing w:after="0"/>
        <w:ind w:left="0"/>
        <w:jc w:val="left"/>
      </w:pPr>
      <w:r>
        <w:rPr>
          <w:rFonts w:ascii="Times New Roman"/>
          <w:b/>
          <w:i w:val="false"/>
          <w:color w:val="000000"/>
        </w:rPr>
        <w:t xml:space="preserve"> Глава 1. Общие положения</w:t>
      </w:r>
    </w:p>
    <w:bookmarkEnd w:id="162"/>
    <w:bookmarkStart w:name="z248" w:id="163"/>
    <w:p>
      <w:pPr>
        <w:spacing w:after="0"/>
        <w:ind w:left="0"/>
        <w:jc w:val="both"/>
      </w:pPr>
      <w:r>
        <w:rPr>
          <w:rFonts w:ascii="Times New Roman"/>
          <w:b w:val="false"/>
          <w:i w:val="false"/>
          <w:color w:val="000000"/>
          <w:sz w:val="28"/>
        </w:rPr>
        <w:t>
      1. Настоящие Правила лицензирования страховой (перестраховочной) деятельности и деятельности страхового брокера, а также требования к содержанию документов, представляемых для получения лицензии (далее - Правила), разработаны в соответствии с законами Республики Казахстан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(далее – Закон), от 13 мая 2003 года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от 1 июля 2003 года "</w:t>
      </w:r>
      <w:r>
        <w:rPr>
          <w:rFonts w:ascii="Times New Roman"/>
          <w:b w:val="false"/>
          <w:i w:val="false"/>
          <w:color w:val="000000"/>
          <w:sz w:val="28"/>
        </w:rPr>
        <w:t>Об обязательном страховании гражданско-правовой ответственности владельцев транспортных средств</w:t>
      </w:r>
      <w:r>
        <w:rPr>
          <w:rFonts w:ascii="Times New Roman"/>
          <w:b w:val="false"/>
          <w:i w:val="false"/>
          <w:color w:val="000000"/>
          <w:sz w:val="28"/>
        </w:rPr>
        <w:t>" (далее - Закон о ГПО транспортных средств), от 1 июля 2003 года "</w:t>
      </w:r>
      <w:r>
        <w:rPr>
          <w:rFonts w:ascii="Times New Roman"/>
          <w:b w:val="false"/>
          <w:i w:val="false"/>
          <w:color w:val="000000"/>
          <w:sz w:val="28"/>
        </w:rPr>
        <w:t>Об обязательном страховании гражданско-правовой ответственности перевозчика перед пассажирами</w:t>
      </w:r>
      <w:r>
        <w:rPr>
          <w:rFonts w:ascii="Times New Roman"/>
          <w:b w:val="false"/>
          <w:i w:val="false"/>
          <w:color w:val="000000"/>
          <w:sz w:val="28"/>
        </w:rPr>
        <w:t>" (далее - Закон о ГПО перевозчиков), от 31 декабря 2003 года "</w:t>
      </w:r>
      <w:r>
        <w:rPr>
          <w:rFonts w:ascii="Times New Roman"/>
          <w:b w:val="false"/>
          <w:i w:val="false"/>
          <w:color w:val="000000"/>
          <w:sz w:val="28"/>
        </w:rPr>
        <w:t>Об обязательном страховании туриста</w:t>
      </w:r>
      <w:r>
        <w:rPr>
          <w:rFonts w:ascii="Times New Roman"/>
          <w:b w:val="false"/>
          <w:i w:val="false"/>
          <w:color w:val="000000"/>
          <w:sz w:val="28"/>
        </w:rPr>
        <w:t>" (далее – Закон об обязательном страховании туриста), от 15 апреля 2013 года "</w:t>
      </w:r>
      <w:r>
        <w:rPr>
          <w:rFonts w:ascii="Times New Roman"/>
          <w:b w:val="false"/>
          <w:i w:val="false"/>
          <w:color w:val="000000"/>
          <w:sz w:val="28"/>
        </w:rPr>
        <w:t>О государственных услугах</w:t>
      </w:r>
      <w:r>
        <w:rPr>
          <w:rFonts w:ascii="Times New Roman"/>
          <w:b w:val="false"/>
          <w:i w:val="false"/>
          <w:color w:val="000000"/>
          <w:sz w:val="28"/>
        </w:rPr>
        <w:t>", от 16 мая 2014 года "</w:t>
      </w:r>
      <w:r>
        <w:rPr>
          <w:rFonts w:ascii="Times New Roman"/>
          <w:b w:val="false"/>
          <w:i w:val="false"/>
          <w:color w:val="000000"/>
          <w:sz w:val="28"/>
        </w:rPr>
        <w:t>О разрешениях и уведомлениях</w:t>
      </w:r>
      <w:r>
        <w:rPr>
          <w:rFonts w:ascii="Times New Roman"/>
          <w:b w:val="false"/>
          <w:i w:val="false"/>
          <w:color w:val="000000"/>
          <w:sz w:val="28"/>
        </w:rPr>
        <w:t>" (далее – Закон о разрешениях и уведомлениях), от 7 января 2003 года "</w:t>
      </w:r>
      <w:r>
        <w:rPr>
          <w:rFonts w:ascii="Times New Roman"/>
          <w:b w:val="false"/>
          <w:i w:val="false"/>
          <w:color w:val="000000"/>
          <w:sz w:val="28"/>
        </w:rPr>
        <w:t>Об электронном документе и электронной цифровой подписи</w:t>
      </w:r>
      <w:r>
        <w:rPr>
          <w:rFonts w:ascii="Times New Roman"/>
          <w:b w:val="false"/>
          <w:i w:val="false"/>
          <w:color w:val="000000"/>
          <w:sz w:val="28"/>
        </w:rPr>
        <w:t>" и от 24 ноября 2015 года "</w:t>
      </w:r>
      <w:r>
        <w:rPr>
          <w:rFonts w:ascii="Times New Roman"/>
          <w:b w:val="false"/>
          <w:i w:val="false"/>
          <w:color w:val="000000"/>
          <w:sz w:val="28"/>
        </w:rPr>
        <w:t>Об информатизации</w:t>
      </w:r>
      <w:r>
        <w:rPr>
          <w:rFonts w:ascii="Times New Roman"/>
          <w:b w:val="false"/>
          <w:i w:val="false"/>
          <w:color w:val="000000"/>
          <w:sz w:val="28"/>
        </w:rPr>
        <w:t>" и определяют порядок лицензирования страховой (перестраховочной) деятельности и деятельности страхового брокера уполномоченным органом по регулированию, контролю и надзору финансового рынка и финансовых организаций (далее - уполномоченный орган, услугодатель), а также требования к содержанию документов, представляемых для получения лицензии.</w:t>
      </w:r>
    </w:p>
    <w:bookmarkEnd w:id="163"/>
    <w:bookmarkStart w:name="z249" w:id="164"/>
    <w:p>
      <w:pPr>
        <w:spacing w:after="0"/>
        <w:ind w:left="0"/>
        <w:jc w:val="both"/>
      </w:pPr>
      <w:r>
        <w:rPr>
          <w:rFonts w:ascii="Times New Roman"/>
          <w:b w:val="false"/>
          <w:i w:val="false"/>
          <w:color w:val="000000"/>
          <w:sz w:val="28"/>
        </w:rPr>
        <w:t>
      Правила распространяются также на исламские страховые (перестраховочные) организации.</w:t>
      </w:r>
    </w:p>
    <w:bookmarkEnd w:id="164"/>
    <w:bookmarkStart w:name="z250" w:id="165"/>
    <w:p>
      <w:pPr>
        <w:spacing w:after="0"/>
        <w:ind w:left="0"/>
        <w:jc w:val="left"/>
      </w:pPr>
      <w:r>
        <w:rPr>
          <w:rFonts w:ascii="Times New Roman"/>
          <w:b/>
          <w:i w:val="false"/>
          <w:color w:val="000000"/>
        </w:rPr>
        <w:t xml:space="preserve"> Глава 2. Порядок лицензирования страховой (перестраховочной) деятельности и деятельности страхового брокера</w:t>
      </w:r>
    </w:p>
    <w:bookmarkEnd w:id="165"/>
    <w:bookmarkStart w:name="z251" w:id="166"/>
    <w:p>
      <w:pPr>
        <w:spacing w:after="0"/>
        <w:ind w:left="0"/>
        <w:jc w:val="both"/>
      </w:pPr>
      <w:r>
        <w:rPr>
          <w:rFonts w:ascii="Times New Roman"/>
          <w:b w:val="false"/>
          <w:i w:val="false"/>
          <w:color w:val="000000"/>
          <w:sz w:val="28"/>
        </w:rPr>
        <w:t xml:space="preserve">
      2. Для получения лицензии на право осуществления деятельности страхового брокера, страховой (перестраховочной) деятельности по дополнительным классам страхования, дополнительному виду брокерской деятельности страховая (перестраховочная) организация, страховой брокер (далее – услугополучатель) представляет через портал заявление в форме электронного документа, оформленного согласно приложению 6 к Правилам. </w:t>
      </w:r>
    </w:p>
    <w:bookmarkEnd w:id="166"/>
    <w:bookmarkStart w:name="z252" w:id="167"/>
    <w:p>
      <w:pPr>
        <w:spacing w:after="0"/>
        <w:ind w:left="0"/>
        <w:jc w:val="both"/>
      </w:pPr>
      <w:r>
        <w:rPr>
          <w:rFonts w:ascii="Times New Roman"/>
          <w:b w:val="false"/>
          <w:i w:val="false"/>
          <w:color w:val="000000"/>
          <w:sz w:val="28"/>
        </w:rPr>
        <w:t>
      При направлении заявителем заявления через портал в "личный кабинет"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167"/>
    <w:bookmarkStart w:name="z253" w:id="168"/>
    <w:p>
      <w:pPr>
        <w:spacing w:after="0"/>
        <w:ind w:left="0"/>
        <w:jc w:val="both"/>
      </w:pPr>
      <w:r>
        <w:rPr>
          <w:rFonts w:ascii="Times New Roman"/>
          <w:b w:val="false"/>
          <w:i w:val="false"/>
          <w:color w:val="000000"/>
          <w:sz w:val="28"/>
        </w:rPr>
        <w:t xml:space="preserve">
      3. Вновь созданная страховая (перестраховочная) организация получает лицензию на право осуществления страховой деятельности и деятельности по перестрахованию в пределах классов страхования, предусмотренных в бизнес-плане, представленном для получения разрешения на создание страховой (перестраховочной) организации. </w:t>
      </w:r>
    </w:p>
    <w:bookmarkEnd w:id="168"/>
    <w:bookmarkStart w:name="z254" w:id="169"/>
    <w:p>
      <w:pPr>
        <w:spacing w:after="0"/>
        <w:ind w:left="0"/>
        <w:jc w:val="both"/>
      </w:pPr>
      <w:r>
        <w:rPr>
          <w:rFonts w:ascii="Times New Roman"/>
          <w:b w:val="false"/>
          <w:i w:val="false"/>
          <w:color w:val="000000"/>
          <w:sz w:val="28"/>
        </w:rPr>
        <w:t>
      4. Для получения лицензии на право осуществления страховой деятельности по дополнительным классам страхования страховая организация обеспечивает наличие систем управления рисками и внутреннего контроля.</w:t>
      </w:r>
    </w:p>
    <w:bookmarkEnd w:id="169"/>
    <w:bookmarkStart w:name="z255" w:id="170"/>
    <w:p>
      <w:pPr>
        <w:spacing w:after="0"/>
        <w:ind w:left="0"/>
        <w:jc w:val="both"/>
      </w:pPr>
      <w:r>
        <w:rPr>
          <w:rFonts w:ascii="Times New Roman"/>
          <w:b w:val="false"/>
          <w:i w:val="false"/>
          <w:color w:val="000000"/>
          <w:sz w:val="28"/>
        </w:rPr>
        <w:t xml:space="preserve">
      5. До получения лицензии на право осуществления обязательного страхования ответственности владельцев транспортных средств страховая организация обеспечивает выполнение требований </w:t>
      </w:r>
      <w:r>
        <w:rPr>
          <w:rFonts w:ascii="Times New Roman"/>
          <w:b w:val="false"/>
          <w:i w:val="false"/>
          <w:color w:val="000000"/>
          <w:sz w:val="28"/>
        </w:rPr>
        <w:t>пункта 1</w:t>
      </w:r>
      <w:r>
        <w:rPr>
          <w:rFonts w:ascii="Times New Roman"/>
          <w:b w:val="false"/>
          <w:i w:val="false"/>
          <w:color w:val="000000"/>
          <w:sz w:val="28"/>
        </w:rPr>
        <w:t xml:space="preserve"> статьи 8 Закона о ГПО транспортных средств.</w:t>
      </w:r>
    </w:p>
    <w:bookmarkEnd w:id="170"/>
    <w:bookmarkStart w:name="z256" w:id="171"/>
    <w:p>
      <w:pPr>
        <w:spacing w:after="0"/>
        <w:ind w:left="0"/>
        <w:jc w:val="both"/>
      </w:pPr>
      <w:r>
        <w:rPr>
          <w:rFonts w:ascii="Times New Roman"/>
          <w:b w:val="false"/>
          <w:i w:val="false"/>
          <w:color w:val="000000"/>
          <w:sz w:val="28"/>
        </w:rPr>
        <w:t xml:space="preserve">
      До получения лицензии на право осуществления обязательного страхования ответственности перевозчика перед пассажирами страховая организация обеспечивает выполнение требований </w:t>
      </w:r>
      <w:r>
        <w:rPr>
          <w:rFonts w:ascii="Times New Roman"/>
          <w:b w:val="false"/>
          <w:i w:val="false"/>
          <w:color w:val="000000"/>
          <w:sz w:val="28"/>
        </w:rPr>
        <w:t>пункта 1</w:t>
      </w:r>
      <w:r>
        <w:rPr>
          <w:rFonts w:ascii="Times New Roman"/>
          <w:b w:val="false"/>
          <w:i w:val="false"/>
          <w:color w:val="000000"/>
          <w:sz w:val="28"/>
        </w:rPr>
        <w:t xml:space="preserve"> статьи 8 Закона о ГПО перевозчиков.</w:t>
      </w:r>
    </w:p>
    <w:bookmarkEnd w:id="171"/>
    <w:bookmarkStart w:name="z257" w:id="172"/>
    <w:p>
      <w:pPr>
        <w:spacing w:after="0"/>
        <w:ind w:left="0"/>
        <w:jc w:val="both"/>
      </w:pPr>
      <w:r>
        <w:rPr>
          <w:rFonts w:ascii="Times New Roman"/>
          <w:b w:val="false"/>
          <w:i w:val="false"/>
          <w:color w:val="000000"/>
          <w:sz w:val="28"/>
        </w:rPr>
        <w:t xml:space="preserve">
      До получения лицензии на право осуществления обязательного страхования туриста страховая организация обеспечивает выполнение требований </w:t>
      </w:r>
      <w:r>
        <w:rPr>
          <w:rFonts w:ascii="Times New Roman"/>
          <w:b w:val="false"/>
          <w:i w:val="false"/>
          <w:color w:val="000000"/>
          <w:sz w:val="28"/>
        </w:rPr>
        <w:t>пункта 1</w:t>
      </w:r>
      <w:r>
        <w:rPr>
          <w:rFonts w:ascii="Times New Roman"/>
          <w:b w:val="false"/>
          <w:i w:val="false"/>
          <w:color w:val="000000"/>
          <w:sz w:val="28"/>
        </w:rPr>
        <w:t xml:space="preserve"> статьи 7-1 Закона об обязательном страховании туриста.</w:t>
      </w:r>
    </w:p>
    <w:bookmarkEnd w:id="172"/>
    <w:bookmarkStart w:name="z258" w:id="173"/>
    <w:p>
      <w:pPr>
        <w:spacing w:after="0"/>
        <w:ind w:left="0"/>
        <w:jc w:val="both"/>
      </w:pPr>
      <w:r>
        <w:rPr>
          <w:rFonts w:ascii="Times New Roman"/>
          <w:b w:val="false"/>
          <w:i w:val="false"/>
          <w:color w:val="000000"/>
          <w:sz w:val="28"/>
        </w:rPr>
        <w:t>
      6. Лицензия на право осуществления страховой (перестраховочной) деятельности по отрасли "общее страхование" и отрасли "страхование жизни" выдается по форме согласно приложению 7 к Правилам.</w:t>
      </w:r>
    </w:p>
    <w:bookmarkEnd w:id="173"/>
    <w:bookmarkStart w:name="z259" w:id="174"/>
    <w:p>
      <w:pPr>
        <w:spacing w:after="0"/>
        <w:ind w:left="0"/>
        <w:jc w:val="both"/>
      </w:pPr>
      <w:r>
        <w:rPr>
          <w:rFonts w:ascii="Times New Roman"/>
          <w:b w:val="false"/>
          <w:i w:val="false"/>
          <w:color w:val="000000"/>
          <w:sz w:val="28"/>
        </w:rPr>
        <w:t>
      Лицензия на деятельность по перестрахованию выдается по форме согласно приложению 8 к Правилам.</w:t>
      </w:r>
    </w:p>
    <w:bookmarkEnd w:id="174"/>
    <w:bookmarkStart w:name="z260" w:id="175"/>
    <w:p>
      <w:pPr>
        <w:spacing w:after="0"/>
        <w:ind w:left="0"/>
        <w:jc w:val="both"/>
      </w:pPr>
      <w:r>
        <w:rPr>
          <w:rFonts w:ascii="Times New Roman"/>
          <w:b w:val="false"/>
          <w:i w:val="false"/>
          <w:color w:val="000000"/>
          <w:sz w:val="28"/>
        </w:rPr>
        <w:t>
      Лицензия на право осуществления деятельности страхового брокера выдается по форме согласно приложению 9 к Правилам.</w:t>
      </w:r>
    </w:p>
    <w:bookmarkEnd w:id="175"/>
    <w:bookmarkStart w:name="z261" w:id="176"/>
    <w:p>
      <w:pPr>
        <w:spacing w:after="0"/>
        <w:ind w:left="0"/>
        <w:jc w:val="both"/>
      </w:pPr>
      <w:r>
        <w:rPr>
          <w:rFonts w:ascii="Times New Roman"/>
          <w:b w:val="false"/>
          <w:i w:val="false"/>
          <w:color w:val="000000"/>
          <w:sz w:val="28"/>
        </w:rPr>
        <w:t>
      7. Страховая (перестраховочная) организация осуществляет страховую деятельность на основе лицензии на право осуществления страховой (перестраховочной) деятельности, выданной уполномоченным органом, только при наличии Правил страхования.</w:t>
      </w:r>
    </w:p>
    <w:bookmarkEnd w:id="176"/>
    <w:bookmarkStart w:name="z262" w:id="177"/>
    <w:p>
      <w:pPr>
        <w:spacing w:after="0"/>
        <w:ind w:left="0"/>
        <w:jc w:val="both"/>
      </w:pPr>
      <w:r>
        <w:rPr>
          <w:rFonts w:ascii="Times New Roman"/>
          <w:b w:val="false"/>
          <w:i w:val="false"/>
          <w:color w:val="000000"/>
          <w:sz w:val="28"/>
        </w:rPr>
        <w:t xml:space="preserve">
      8. Основанием для начала процедуры (действия) по оказанию государственной услуги является получение уполномоченным органом через портал документов услугополучателя. </w:t>
      </w:r>
    </w:p>
    <w:bookmarkEnd w:id="177"/>
    <w:bookmarkStart w:name="z263" w:id="178"/>
    <w:p>
      <w:pPr>
        <w:spacing w:after="0"/>
        <w:ind w:left="0"/>
        <w:jc w:val="both"/>
      </w:pPr>
      <w:r>
        <w:rPr>
          <w:rFonts w:ascii="Times New Roman"/>
          <w:b w:val="false"/>
          <w:i w:val="false"/>
          <w:color w:val="000000"/>
          <w:sz w:val="28"/>
        </w:rPr>
        <w:t xml:space="preserve">
      9. Работник услугодателя, уполномоченный на прием и регистрацию корреспонденции, в день поступления заявления о выдаче лицензии на право осуществления деятельности страхового брокера, страховой (перестраховочной) деятельности по дополнительным классам страхования, дополнительному виду брокерской деятельности осуществляет его прием, регистрацию и направление на исполнение в подразделение, ответственное за оказание государственной услуги (далее – ответственное подразделение). При поступлении заявления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от 23 ноября 2015 года прием документов осуществляется следующим рабочим днем.</w:t>
      </w:r>
    </w:p>
    <w:bookmarkEnd w:id="178"/>
    <w:bookmarkStart w:name="z264" w:id="179"/>
    <w:p>
      <w:pPr>
        <w:spacing w:after="0"/>
        <w:ind w:left="0"/>
        <w:jc w:val="both"/>
      </w:pPr>
      <w:r>
        <w:rPr>
          <w:rFonts w:ascii="Times New Roman"/>
          <w:b w:val="false"/>
          <w:i w:val="false"/>
          <w:color w:val="000000"/>
          <w:sz w:val="28"/>
        </w:rPr>
        <w:t>
      Работник ответственного подразделения в течение 2 (двух) рабочих дней со дня регистрации заявления проверяет полноту представленных документов.</w:t>
      </w:r>
    </w:p>
    <w:bookmarkEnd w:id="179"/>
    <w:bookmarkStart w:name="z265" w:id="180"/>
    <w:p>
      <w:pPr>
        <w:spacing w:after="0"/>
        <w:ind w:left="0"/>
        <w:jc w:val="both"/>
      </w:pPr>
      <w:r>
        <w:rPr>
          <w:rFonts w:ascii="Times New Roman"/>
          <w:b w:val="false"/>
          <w:i w:val="false"/>
          <w:color w:val="000000"/>
          <w:sz w:val="28"/>
        </w:rPr>
        <w:t>
      В случае установления факта неполноты представленных документов ответственное подразделение в течение 2 (двух) рабочих дней с момента получения документов услугополучателя готовит и направляет заявителю мотивированный отказ в дальнейшем рассмотрении заявления через портал в "личный кабинет" услугополучателя.</w:t>
      </w:r>
    </w:p>
    <w:bookmarkEnd w:id="180"/>
    <w:bookmarkStart w:name="z266" w:id="181"/>
    <w:p>
      <w:pPr>
        <w:spacing w:after="0"/>
        <w:ind w:left="0"/>
        <w:jc w:val="both"/>
      </w:pPr>
      <w:r>
        <w:rPr>
          <w:rFonts w:ascii="Times New Roman"/>
          <w:b w:val="false"/>
          <w:i w:val="false"/>
          <w:color w:val="000000"/>
          <w:sz w:val="28"/>
        </w:rPr>
        <w:t>
      При установлении факта полноты представленных документов ответственное подразделение в течение 25 (двадцати пяти) рабочих дней рассматривает документы на соответствие требованиям законодательства Республики Казахстан и подготавливает проекты приказа и лицензии либо отказа в выдаче лицензии, подписывает результат оказания государственной услуги у уполномоченного лица услугодателя.</w:t>
      </w:r>
    </w:p>
    <w:bookmarkEnd w:id="181"/>
    <w:bookmarkStart w:name="z267" w:id="182"/>
    <w:p>
      <w:pPr>
        <w:spacing w:after="0"/>
        <w:ind w:left="0"/>
        <w:jc w:val="both"/>
      </w:pPr>
      <w:r>
        <w:rPr>
          <w:rFonts w:ascii="Times New Roman"/>
          <w:b w:val="false"/>
          <w:i w:val="false"/>
          <w:color w:val="000000"/>
          <w:sz w:val="28"/>
        </w:rPr>
        <w:t>
      Работник ответственного подразделения в течение 3 (трех) рабочих дней после принятия уполномоченным органом решения направляет услугополучателю результат оказания государственной услуги в форме электронного документа, удостоверенного электронной цифровой подписью (далее – ЭЦП) уполномоченного лица уполномоченного органа, в "личный кабинет" услугополучателя.</w:t>
      </w:r>
    </w:p>
    <w:bookmarkEnd w:id="182"/>
    <w:bookmarkStart w:name="z268" w:id="183"/>
    <w:p>
      <w:pPr>
        <w:spacing w:after="0"/>
        <w:ind w:left="0"/>
        <w:jc w:val="both"/>
      </w:pPr>
      <w:r>
        <w:rPr>
          <w:rFonts w:ascii="Times New Roman"/>
          <w:b w:val="false"/>
          <w:i w:val="false"/>
          <w:color w:val="000000"/>
          <w:sz w:val="28"/>
        </w:rPr>
        <w:t>
      10.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w:t>
      </w:r>
    </w:p>
    <w:bookmarkEnd w:id="183"/>
    <w:bookmarkStart w:name="z269" w:id="184"/>
    <w:p>
      <w:pPr>
        <w:spacing w:after="0"/>
        <w:ind w:left="0"/>
        <w:jc w:val="left"/>
      </w:pPr>
      <w:r>
        <w:rPr>
          <w:rFonts w:ascii="Times New Roman"/>
          <w:b/>
          <w:i w:val="false"/>
          <w:color w:val="000000"/>
        </w:rPr>
        <w:t xml:space="preserve"> Глава 3. Требования к содержанию документов, представляемых для получения лицензии</w:t>
      </w:r>
    </w:p>
    <w:bookmarkEnd w:id="184"/>
    <w:bookmarkStart w:name="z270" w:id="185"/>
    <w:p>
      <w:pPr>
        <w:spacing w:after="0"/>
        <w:ind w:left="0"/>
        <w:jc w:val="both"/>
      </w:pPr>
      <w:r>
        <w:rPr>
          <w:rFonts w:ascii="Times New Roman"/>
          <w:b w:val="false"/>
          <w:i w:val="false"/>
          <w:color w:val="000000"/>
          <w:sz w:val="28"/>
        </w:rPr>
        <w:t>
      11. Перечень документов, необходимых для оказания государственных услуг, предусмотрен в стандартах государственных услуг:</w:t>
      </w:r>
    </w:p>
    <w:bookmarkEnd w:id="185"/>
    <w:bookmarkStart w:name="z271" w:id="186"/>
    <w:p>
      <w:pPr>
        <w:spacing w:after="0"/>
        <w:ind w:left="0"/>
        <w:jc w:val="both"/>
      </w:pPr>
      <w:r>
        <w:rPr>
          <w:rFonts w:ascii="Times New Roman"/>
          <w:b w:val="false"/>
          <w:i w:val="false"/>
          <w:color w:val="000000"/>
          <w:sz w:val="28"/>
        </w:rPr>
        <w:t>
      1) "Выдача лицензии на право осуществления страховой (перестраховочной) деятельности или исламской страховой (перестраховочной) деятельности по отрасли "общее страхование" согласно приложению 1 к Правилам;</w:t>
      </w:r>
    </w:p>
    <w:bookmarkEnd w:id="186"/>
    <w:bookmarkStart w:name="z272" w:id="187"/>
    <w:p>
      <w:pPr>
        <w:spacing w:after="0"/>
        <w:ind w:left="0"/>
        <w:jc w:val="both"/>
      </w:pPr>
      <w:r>
        <w:rPr>
          <w:rFonts w:ascii="Times New Roman"/>
          <w:b w:val="false"/>
          <w:i w:val="false"/>
          <w:color w:val="000000"/>
          <w:sz w:val="28"/>
        </w:rPr>
        <w:t>
      2) "Выдача лицензии на осуществление страховой деятельности или право осуществления исламской страховой деятельности по отрасли "страхование жизни" согласно приложению 2 к Правилам;</w:t>
      </w:r>
    </w:p>
    <w:bookmarkEnd w:id="187"/>
    <w:bookmarkStart w:name="z273" w:id="188"/>
    <w:p>
      <w:pPr>
        <w:spacing w:after="0"/>
        <w:ind w:left="0"/>
        <w:jc w:val="both"/>
      </w:pPr>
      <w:r>
        <w:rPr>
          <w:rFonts w:ascii="Times New Roman"/>
          <w:b w:val="false"/>
          <w:i w:val="false"/>
          <w:color w:val="000000"/>
          <w:sz w:val="28"/>
        </w:rPr>
        <w:t>
      3) "Выдача лицензии на виды обязательного страхования, установленные законами Республики Казахстан и являющиеся отдельными классами страхования, или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 согласно приложению 3 к Правилам;</w:t>
      </w:r>
    </w:p>
    <w:bookmarkEnd w:id="188"/>
    <w:bookmarkStart w:name="z274" w:id="189"/>
    <w:p>
      <w:pPr>
        <w:spacing w:after="0"/>
        <w:ind w:left="0"/>
        <w:jc w:val="both"/>
      </w:pPr>
      <w:r>
        <w:rPr>
          <w:rFonts w:ascii="Times New Roman"/>
          <w:b w:val="false"/>
          <w:i w:val="false"/>
          <w:color w:val="000000"/>
          <w:sz w:val="28"/>
        </w:rPr>
        <w:t>
      4) "Выдача лицензии на деятельность по перестрахованию или право осуществления деятельности по исламскому перестрахованию" согласно приложению 4 к Правилам;</w:t>
      </w:r>
    </w:p>
    <w:bookmarkEnd w:id="189"/>
    <w:bookmarkStart w:name="z275" w:id="190"/>
    <w:p>
      <w:pPr>
        <w:spacing w:after="0"/>
        <w:ind w:left="0"/>
        <w:jc w:val="both"/>
      </w:pPr>
      <w:r>
        <w:rPr>
          <w:rFonts w:ascii="Times New Roman"/>
          <w:b w:val="false"/>
          <w:i w:val="false"/>
          <w:color w:val="000000"/>
          <w:sz w:val="28"/>
        </w:rPr>
        <w:t>
      5) "Выдача лицензии на право осуществления деятельности страхового брокера" согласно приложению 5 к Правилам.</w:t>
      </w:r>
    </w:p>
    <w:bookmarkEnd w:id="190"/>
    <w:bookmarkStart w:name="z276" w:id="191"/>
    <w:p>
      <w:pPr>
        <w:spacing w:after="0"/>
        <w:ind w:left="0"/>
        <w:jc w:val="both"/>
      </w:pPr>
      <w:r>
        <w:rPr>
          <w:rFonts w:ascii="Times New Roman"/>
          <w:b w:val="false"/>
          <w:i w:val="false"/>
          <w:color w:val="000000"/>
          <w:sz w:val="28"/>
        </w:rPr>
        <w:t>
      12. Бизнес-план по классу страхования, утвержденный советом директоров страховой (перестраховочной) организации и подписанный актуарием, имеющим лицензию на осуществление актуарной деятельности на страховом рынке, должен содержать следующую информацию:</w:t>
      </w:r>
    </w:p>
    <w:bookmarkEnd w:id="191"/>
    <w:bookmarkStart w:name="z277" w:id="192"/>
    <w:p>
      <w:pPr>
        <w:spacing w:after="0"/>
        <w:ind w:left="0"/>
        <w:jc w:val="both"/>
      </w:pPr>
      <w:r>
        <w:rPr>
          <w:rFonts w:ascii="Times New Roman"/>
          <w:b w:val="false"/>
          <w:i w:val="false"/>
          <w:color w:val="000000"/>
          <w:sz w:val="28"/>
        </w:rPr>
        <w:t>
      1) основные характеристики:</w:t>
      </w:r>
    </w:p>
    <w:bookmarkEnd w:id="192"/>
    <w:bookmarkStart w:name="z278" w:id="193"/>
    <w:p>
      <w:pPr>
        <w:spacing w:after="0"/>
        <w:ind w:left="0"/>
        <w:jc w:val="both"/>
      </w:pPr>
      <w:r>
        <w:rPr>
          <w:rFonts w:ascii="Times New Roman"/>
          <w:b w:val="false"/>
          <w:i w:val="false"/>
          <w:color w:val="000000"/>
          <w:sz w:val="28"/>
        </w:rPr>
        <w:t>
      покрываемых рисков по классу страхования;</w:t>
      </w:r>
    </w:p>
    <w:bookmarkEnd w:id="193"/>
    <w:bookmarkStart w:name="z279" w:id="194"/>
    <w:p>
      <w:pPr>
        <w:spacing w:after="0"/>
        <w:ind w:left="0"/>
        <w:jc w:val="both"/>
      </w:pPr>
      <w:r>
        <w:rPr>
          <w:rFonts w:ascii="Times New Roman"/>
          <w:b w:val="false"/>
          <w:i w:val="false"/>
          <w:color w:val="000000"/>
          <w:sz w:val="28"/>
        </w:rPr>
        <w:t>
      доли класса страхования в структуре страхового портфеля; сегмента рынка предоставления услуг по классу страхования (объема рынка, потенциальных страхователей, географической местности);</w:t>
      </w:r>
    </w:p>
    <w:bookmarkEnd w:id="194"/>
    <w:bookmarkStart w:name="z280" w:id="195"/>
    <w:p>
      <w:pPr>
        <w:spacing w:after="0"/>
        <w:ind w:left="0"/>
        <w:jc w:val="both"/>
      </w:pPr>
      <w:r>
        <w:rPr>
          <w:rFonts w:ascii="Times New Roman"/>
          <w:b w:val="false"/>
          <w:i w:val="false"/>
          <w:color w:val="000000"/>
          <w:sz w:val="28"/>
        </w:rPr>
        <w:t>
      способов реализации страховых продуктов в рамках класса страхования;</w:t>
      </w:r>
    </w:p>
    <w:bookmarkEnd w:id="195"/>
    <w:bookmarkStart w:name="z281" w:id="196"/>
    <w:p>
      <w:pPr>
        <w:spacing w:after="0"/>
        <w:ind w:left="0"/>
        <w:jc w:val="both"/>
      </w:pPr>
      <w:r>
        <w:rPr>
          <w:rFonts w:ascii="Times New Roman"/>
          <w:b w:val="false"/>
          <w:i w:val="false"/>
          <w:color w:val="000000"/>
          <w:sz w:val="28"/>
        </w:rPr>
        <w:t>
      2) требования к порядку расчета страховых тарифов и их экономическому обоснованию;</w:t>
      </w:r>
    </w:p>
    <w:bookmarkEnd w:id="196"/>
    <w:bookmarkStart w:name="z282" w:id="197"/>
    <w:p>
      <w:pPr>
        <w:spacing w:after="0"/>
        <w:ind w:left="0"/>
        <w:jc w:val="both"/>
      </w:pPr>
      <w:r>
        <w:rPr>
          <w:rFonts w:ascii="Times New Roman"/>
          <w:b w:val="false"/>
          <w:i w:val="false"/>
          <w:color w:val="000000"/>
          <w:sz w:val="28"/>
        </w:rPr>
        <w:t>
      3) прогноз на ближайшие два года о прибылях, убытках, расчетах страховых резервов по данному классу страхования, прогноз убыточности, оценка рисков в наихудшей и наилучшей ситуации, прогноз соблюдения пруденциальных нормативов;</w:t>
      </w:r>
    </w:p>
    <w:bookmarkEnd w:id="197"/>
    <w:bookmarkStart w:name="z283" w:id="198"/>
    <w:p>
      <w:pPr>
        <w:spacing w:after="0"/>
        <w:ind w:left="0"/>
        <w:jc w:val="both"/>
      </w:pPr>
      <w:r>
        <w:rPr>
          <w:rFonts w:ascii="Times New Roman"/>
          <w:b w:val="false"/>
          <w:i w:val="false"/>
          <w:color w:val="000000"/>
          <w:sz w:val="28"/>
        </w:rPr>
        <w:t>
      4) политику перестрахования (формы и методы перестрахования, критерии оценки перестраховочных организаций);</w:t>
      </w:r>
    </w:p>
    <w:bookmarkEnd w:id="198"/>
    <w:bookmarkStart w:name="z284" w:id="199"/>
    <w:p>
      <w:pPr>
        <w:spacing w:after="0"/>
        <w:ind w:left="0"/>
        <w:jc w:val="both"/>
      </w:pPr>
      <w:r>
        <w:rPr>
          <w:rFonts w:ascii="Times New Roman"/>
          <w:b w:val="false"/>
          <w:i w:val="false"/>
          <w:color w:val="000000"/>
          <w:sz w:val="28"/>
        </w:rPr>
        <w:t>
      5) инвестиционную политику.</w:t>
      </w:r>
    </w:p>
    <w:bookmarkEnd w:id="199"/>
    <w:bookmarkStart w:name="z285" w:id="200"/>
    <w:p>
      <w:pPr>
        <w:spacing w:after="0"/>
        <w:ind w:left="0"/>
        <w:jc w:val="both"/>
      </w:pPr>
      <w:r>
        <w:rPr>
          <w:rFonts w:ascii="Times New Roman"/>
          <w:b w:val="false"/>
          <w:i w:val="false"/>
          <w:color w:val="000000"/>
          <w:sz w:val="28"/>
        </w:rPr>
        <w:t>
      В информации по инвестиционной политике необходимо раскрыть следующие сведения:</w:t>
      </w:r>
    </w:p>
    <w:bookmarkEnd w:id="200"/>
    <w:bookmarkStart w:name="z286" w:id="201"/>
    <w:p>
      <w:pPr>
        <w:spacing w:after="0"/>
        <w:ind w:left="0"/>
        <w:jc w:val="both"/>
      </w:pPr>
      <w:r>
        <w:rPr>
          <w:rFonts w:ascii="Times New Roman"/>
          <w:b w:val="false"/>
          <w:i w:val="false"/>
          <w:color w:val="000000"/>
          <w:sz w:val="28"/>
        </w:rPr>
        <w:t>
      1) цели инвестирования;</w:t>
      </w:r>
    </w:p>
    <w:bookmarkEnd w:id="201"/>
    <w:bookmarkStart w:name="z287" w:id="202"/>
    <w:p>
      <w:pPr>
        <w:spacing w:after="0"/>
        <w:ind w:left="0"/>
        <w:jc w:val="both"/>
      </w:pPr>
      <w:r>
        <w:rPr>
          <w:rFonts w:ascii="Times New Roman"/>
          <w:b w:val="false"/>
          <w:i w:val="false"/>
          <w:color w:val="000000"/>
          <w:sz w:val="28"/>
        </w:rPr>
        <w:t>
      2) формирование инвестиционного портфеля и его доходности, включая диверсификацию по типам инвестиций и оценку качества активов;</w:t>
      </w:r>
    </w:p>
    <w:bookmarkEnd w:id="202"/>
    <w:bookmarkStart w:name="z288" w:id="203"/>
    <w:p>
      <w:pPr>
        <w:spacing w:after="0"/>
        <w:ind w:left="0"/>
        <w:jc w:val="both"/>
      </w:pPr>
      <w:r>
        <w:rPr>
          <w:rFonts w:ascii="Times New Roman"/>
          <w:b w:val="false"/>
          <w:i w:val="false"/>
          <w:color w:val="000000"/>
          <w:sz w:val="28"/>
        </w:rPr>
        <w:t>
      3) инвестиционные ограничения в зависимости от типа активов, а также от привлечения средств извне;</w:t>
      </w:r>
    </w:p>
    <w:bookmarkEnd w:id="203"/>
    <w:bookmarkStart w:name="z289" w:id="204"/>
    <w:p>
      <w:pPr>
        <w:spacing w:after="0"/>
        <w:ind w:left="0"/>
        <w:jc w:val="both"/>
      </w:pPr>
      <w:r>
        <w:rPr>
          <w:rFonts w:ascii="Times New Roman"/>
          <w:b w:val="false"/>
          <w:i w:val="false"/>
          <w:color w:val="000000"/>
          <w:sz w:val="28"/>
        </w:rPr>
        <w:t>
      4) лица организации, ответственные за инвестиционную политику.</w:t>
      </w:r>
    </w:p>
    <w:bookmarkEnd w:id="204"/>
    <w:bookmarkStart w:name="z290" w:id="205"/>
    <w:p>
      <w:pPr>
        <w:spacing w:after="0"/>
        <w:ind w:left="0"/>
        <w:jc w:val="both"/>
      </w:pPr>
      <w:r>
        <w:rPr>
          <w:rFonts w:ascii="Times New Roman"/>
          <w:b w:val="false"/>
          <w:i w:val="false"/>
          <w:color w:val="000000"/>
          <w:sz w:val="28"/>
        </w:rPr>
        <w:t>
      При представлении заявления на получение лицензии на право осуществления страховой деятельности по нескольким классам страхования представляется один бизнес-план в разрезе классов страхования.</w:t>
      </w:r>
    </w:p>
    <w:bookmarkEnd w:id="205"/>
    <w:bookmarkStart w:name="z291" w:id="206"/>
    <w:p>
      <w:pPr>
        <w:spacing w:after="0"/>
        <w:ind w:left="0"/>
        <w:jc w:val="both"/>
      </w:pPr>
      <w:r>
        <w:rPr>
          <w:rFonts w:ascii="Times New Roman"/>
          <w:b w:val="false"/>
          <w:i w:val="false"/>
          <w:color w:val="000000"/>
          <w:sz w:val="28"/>
        </w:rPr>
        <w:t>
      13. Бизнес-план по осуществлению перестраховочной деятельности на ближайшие два года, утвержденный советом директоров страховой (перестраховочной) организации и подписанный актуарием, имеющим лицензию на осуществление актуарной деятельности на страховом рынке, должен содержать следующую информацию:</w:t>
      </w:r>
    </w:p>
    <w:bookmarkEnd w:id="206"/>
    <w:bookmarkStart w:name="z292" w:id="207"/>
    <w:p>
      <w:pPr>
        <w:spacing w:after="0"/>
        <w:ind w:left="0"/>
        <w:jc w:val="both"/>
      </w:pPr>
      <w:r>
        <w:rPr>
          <w:rFonts w:ascii="Times New Roman"/>
          <w:b w:val="false"/>
          <w:i w:val="false"/>
          <w:color w:val="000000"/>
          <w:sz w:val="28"/>
        </w:rPr>
        <w:t>
      1) при передаче рисков на перестрахование:</w:t>
      </w:r>
    </w:p>
    <w:bookmarkEnd w:id="207"/>
    <w:bookmarkStart w:name="z293" w:id="208"/>
    <w:p>
      <w:pPr>
        <w:spacing w:after="0"/>
        <w:ind w:left="0"/>
        <w:jc w:val="both"/>
      </w:pPr>
      <w:r>
        <w:rPr>
          <w:rFonts w:ascii="Times New Roman"/>
          <w:b w:val="false"/>
          <w:i w:val="false"/>
          <w:color w:val="000000"/>
          <w:sz w:val="28"/>
        </w:rPr>
        <w:t>
      основные формы (факультативная, облигаторная, факультативно-облигаторная) и методы/виды участия (пропорциональное, непропорциональное) перестрахования по классам страхования, их соотношение между ними;</w:t>
      </w:r>
    </w:p>
    <w:bookmarkEnd w:id="208"/>
    <w:bookmarkStart w:name="z294" w:id="209"/>
    <w:p>
      <w:pPr>
        <w:spacing w:after="0"/>
        <w:ind w:left="0"/>
        <w:jc w:val="both"/>
      </w:pPr>
      <w:r>
        <w:rPr>
          <w:rFonts w:ascii="Times New Roman"/>
          <w:b w:val="false"/>
          <w:i w:val="false"/>
          <w:color w:val="000000"/>
          <w:sz w:val="28"/>
        </w:rPr>
        <w:t>
      критерии оценки перестраховочных организаций (рейтинг, размер капитала и уровень активов, наличие лицензии соответствующего надзорного органа на осуществление деятельности;</w:t>
      </w:r>
    </w:p>
    <w:bookmarkEnd w:id="209"/>
    <w:bookmarkStart w:name="z295" w:id="210"/>
    <w:p>
      <w:pPr>
        <w:spacing w:after="0"/>
        <w:ind w:left="0"/>
        <w:jc w:val="both"/>
      </w:pPr>
      <w:r>
        <w:rPr>
          <w:rFonts w:ascii="Times New Roman"/>
          <w:b w:val="false"/>
          <w:i w:val="false"/>
          <w:color w:val="000000"/>
          <w:sz w:val="28"/>
        </w:rPr>
        <w:t>
      стабильность перестраховочной организации: время и опыт работы компании на рынке, место нахождение, наличие страновых рисков; деловой потенциал перестраховочной организации: проведение анализа по видам деятельности, проведение анализа по крупным выплатам, взаимоотношения с клиентами, наличие негативных или положительных публикаций в печати);</w:t>
      </w:r>
    </w:p>
    <w:bookmarkEnd w:id="210"/>
    <w:bookmarkStart w:name="z296" w:id="211"/>
    <w:p>
      <w:pPr>
        <w:spacing w:after="0"/>
        <w:ind w:left="0"/>
        <w:jc w:val="both"/>
      </w:pPr>
      <w:r>
        <w:rPr>
          <w:rFonts w:ascii="Times New Roman"/>
          <w:b w:val="false"/>
          <w:i w:val="false"/>
          <w:color w:val="000000"/>
          <w:sz w:val="28"/>
        </w:rPr>
        <w:t>
      каким образом будет осуществляться система контроля за деятельностью перестраховочной организации, обеспечения соблюдения условий перестрахования;</w:t>
      </w:r>
    </w:p>
    <w:bookmarkEnd w:id="211"/>
    <w:bookmarkStart w:name="z297" w:id="212"/>
    <w:p>
      <w:pPr>
        <w:spacing w:after="0"/>
        <w:ind w:left="0"/>
        <w:jc w:val="both"/>
      </w:pPr>
      <w:r>
        <w:rPr>
          <w:rFonts w:ascii="Times New Roman"/>
          <w:b w:val="false"/>
          <w:i w:val="false"/>
          <w:color w:val="000000"/>
          <w:sz w:val="28"/>
        </w:rPr>
        <w:t>
      наименование перестраховочных организаций, с которыми предполагается сотрудничество. Предполагаемая доля иностранных перестраховщиков;</w:t>
      </w:r>
    </w:p>
    <w:bookmarkEnd w:id="212"/>
    <w:bookmarkStart w:name="z298" w:id="213"/>
    <w:p>
      <w:pPr>
        <w:spacing w:after="0"/>
        <w:ind w:left="0"/>
        <w:jc w:val="both"/>
      </w:pPr>
      <w:r>
        <w:rPr>
          <w:rFonts w:ascii="Times New Roman"/>
          <w:b w:val="false"/>
          <w:i w:val="false"/>
          <w:color w:val="000000"/>
          <w:sz w:val="28"/>
        </w:rPr>
        <w:t>
      2) при приеме рисков на перестрахование:</w:t>
      </w:r>
    </w:p>
    <w:bookmarkEnd w:id="213"/>
    <w:bookmarkStart w:name="z299" w:id="214"/>
    <w:p>
      <w:pPr>
        <w:spacing w:after="0"/>
        <w:ind w:left="0"/>
        <w:jc w:val="both"/>
      </w:pPr>
      <w:r>
        <w:rPr>
          <w:rFonts w:ascii="Times New Roman"/>
          <w:b w:val="false"/>
          <w:i w:val="false"/>
          <w:color w:val="000000"/>
          <w:sz w:val="28"/>
        </w:rPr>
        <w:t>
      основные критерии оценки перестрахователей: наличие лицензии соответствующего надзорного органа на осуществление деятельности, профессионализм специалистов, принимающих риски на страхование у перестрахователя, проведение анализа по крупным выплатам, наличие негативных или положительных публикаций в печати, наличие мер экономического воздействия к организации-перестрахователю, негативный опыт работы с этой организацией в прошлом;</w:t>
      </w:r>
    </w:p>
    <w:bookmarkEnd w:id="214"/>
    <w:bookmarkStart w:name="z300" w:id="215"/>
    <w:p>
      <w:pPr>
        <w:spacing w:after="0"/>
        <w:ind w:left="0"/>
        <w:jc w:val="both"/>
      </w:pPr>
      <w:r>
        <w:rPr>
          <w:rFonts w:ascii="Times New Roman"/>
          <w:b w:val="false"/>
          <w:i w:val="false"/>
          <w:color w:val="000000"/>
          <w:sz w:val="28"/>
        </w:rPr>
        <w:t>
      описание портфеля организации по перестрахованию (по видам страхования, удельному весу каждого вида, лимитам страховых сумм, условиям передачи в перестрахование).</w:t>
      </w:r>
    </w:p>
    <w:bookmarkEnd w:id="215"/>
    <w:bookmarkStart w:name="z301" w:id="216"/>
    <w:p>
      <w:pPr>
        <w:spacing w:after="0"/>
        <w:ind w:left="0"/>
        <w:jc w:val="left"/>
      </w:pPr>
      <w:r>
        <w:rPr>
          <w:rFonts w:ascii="Times New Roman"/>
          <w:b/>
          <w:i w:val="false"/>
          <w:color w:val="000000"/>
        </w:rPr>
        <w:t xml:space="preserve"> Глава 4. Порядок переоформления, выдачи дубликата, приостановления либо прекращения действия лицензии на право осуществления страховой (перестраховочной) деятельности, деятельности страхового брокера</w:t>
      </w:r>
    </w:p>
    <w:bookmarkEnd w:id="216"/>
    <w:bookmarkStart w:name="z302" w:id="217"/>
    <w:p>
      <w:pPr>
        <w:spacing w:after="0"/>
        <w:ind w:left="0"/>
        <w:jc w:val="both"/>
      </w:pPr>
      <w:r>
        <w:rPr>
          <w:rFonts w:ascii="Times New Roman"/>
          <w:b w:val="false"/>
          <w:i w:val="false"/>
          <w:color w:val="000000"/>
          <w:sz w:val="28"/>
        </w:rPr>
        <w:t xml:space="preserve">
      14. Лицензия на право осуществления страховой (перестраховочной) деятельности, деятельности страхового брокера подлежит переоформлению по основаниям и в порядке, предусмотренным Законом и </w:t>
      </w:r>
      <w:r>
        <w:rPr>
          <w:rFonts w:ascii="Times New Roman"/>
          <w:b w:val="false"/>
          <w:i w:val="false"/>
          <w:color w:val="000000"/>
          <w:sz w:val="28"/>
        </w:rPr>
        <w:t>Законом</w:t>
      </w:r>
      <w:r>
        <w:rPr>
          <w:rFonts w:ascii="Times New Roman"/>
          <w:b w:val="false"/>
          <w:i w:val="false"/>
          <w:color w:val="000000"/>
          <w:sz w:val="28"/>
        </w:rPr>
        <w:t xml:space="preserve"> о разрешениях и уведомлениях, в том числе в случах:</w:t>
      </w:r>
    </w:p>
    <w:bookmarkEnd w:id="217"/>
    <w:bookmarkStart w:name="z303" w:id="218"/>
    <w:p>
      <w:pPr>
        <w:spacing w:after="0"/>
        <w:ind w:left="0"/>
        <w:jc w:val="both"/>
      </w:pPr>
      <w:r>
        <w:rPr>
          <w:rFonts w:ascii="Times New Roman"/>
          <w:b w:val="false"/>
          <w:i w:val="false"/>
          <w:color w:val="000000"/>
          <w:sz w:val="28"/>
        </w:rPr>
        <w:t xml:space="preserve">
      1) реорганизации услугополучателя в соответствии с порядком, 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о разрешениях и уведомлениях;</w:t>
      </w:r>
    </w:p>
    <w:bookmarkEnd w:id="218"/>
    <w:bookmarkStart w:name="z304" w:id="219"/>
    <w:p>
      <w:pPr>
        <w:spacing w:after="0"/>
        <w:ind w:left="0"/>
        <w:jc w:val="both"/>
      </w:pPr>
      <w:r>
        <w:rPr>
          <w:rFonts w:ascii="Times New Roman"/>
          <w:b w:val="false"/>
          <w:i w:val="false"/>
          <w:color w:val="000000"/>
          <w:sz w:val="28"/>
        </w:rPr>
        <w:t>
      2) исключения из лицензии отдельных классов страхования и (или) видов деятельности с исключением данных классов страхования и (или) видов деятельности;</w:t>
      </w:r>
    </w:p>
    <w:bookmarkEnd w:id="219"/>
    <w:bookmarkStart w:name="z305" w:id="220"/>
    <w:p>
      <w:pPr>
        <w:spacing w:after="0"/>
        <w:ind w:left="0"/>
        <w:jc w:val="both"/>
      </w:pPr>
      <w:r>
        <w:rPr>
          <w:rFonts w:ascii="Times New Roman"/>
          <w:b w:val="false"/>
          <w:i w:val="false"/>
          <w:color w:val="000000"/>
          <w:sz w:val="28"/>
        </w:rPr>
        <w:t>
      3) исключения из лицензии отдельного вида брокерской деятельности;</w:t>
      </w:r>
    </w:p>
    <w:bookmarkEnd w:id="220"/>
    <w:bookmarkStart w:name="z306" w:id="221"/>
    <w:p>
      <w:pPr>
        <w:spacing w:after="0"/>
        <w:ind w:left="0"/>
        <w:jc w:val="both"/>
      </w:pPr>
      <w:r>
        <w:rPr>
          <w:rFonts w:ascii="Times New Roman"/>
          <w:b w:val="false"/>
          <w:i w:val="false"/>
          <w:color w:val="000000"/>
          <w:sz w:val="28"/>
        </w:rPr>
        <w:t>
      4) наличия требования о переоформлении в законах Республики Казахстан.</w:t>
      </w:r>
    </w:p>
    <w:bookmarkEnd w:id="221"/>
    <w:bookmarkStart w:name="z307" w:id="222"/>
    <w:p>
      <w:pPr>
        <w:spacing w:after="0"/>
        <w:ind w:left="0"/>
        <w:jc w:val="both"/>
      </w:pPr>
      <w:r>
        <w:rPr>
          <w:rFonts w:ascii="Times New Roman"/>
          <w:b w:val="false"/>
          <w:i w:val="false"/>
          <w:color w:val="000000"/>
          <w:sz w:val="28"/>
        </w:rPr>
        <w:t>
      15. Для переоформления лицензии на право осуществления страховой (перестраховочной) деятельности, деятельности страхового брокера услугополучатель представляет в уполномоченный орган заявление о переоформлении лицензии через портал в форме электронного документа, оформленного согласно приложению 10 к Правилам.</w:t>
      </w:r>
    </w:p>
    <w:bookmarkEnd w:id="222"/>
    <w:bookmarkStart w:name="z308" w:id="223"/>
    <w:p>
      <w:pPr>
        <w:spacing w:after="0"/>
        <w:ind w:left="0"/>
        <w:jc w:val="both"/>
      </w:pPr>
      <w:r>
        <w:rPr>
          <w:rFonts w:ascii="Times New Roman"/>
          <w:b w:val="false"/>
          <w:i w:val="false"/>
          <w:color w:val="000000"/>
          <w:sz w:val="28"/>
        </w:rPr>
        <w:t xml:space="preserve">
      Для исключения из лицензии на право осуществления страховой деятельности отдельных классов страхования страховая организация представляет в уполномоченный орган документы, предусмотренные </w:t>
      </w:r>
      <w:r>
        <w:rPr>
          <w:rFonts w:ascii="Times New Roman"/>
          <w:b w:val="false"/>
          <w:i w:val="false"/>
          <w:color w:val="000000"/>
          <w:sz w:val="28"/>
        </w:rPr>
        <w:t>пунктом 6</w:t>
      </w:r>
      <w:r>
        <w:rPr>
          <w:rFonts w:ascii="Times New Roman"/>
          <w:b w:val="false"/>
          <w:i w:val="false"/>
          <w:color w:val="000000"/>
          <w:sz w:val="28"/>
        </w:rPr>
        <w:t xml:space="preserve"> статьи 37 Закона.</w:t>
      </w:r>
    </w:p>
    <w:bookmarkEnd w:id="223"/>
    <w:bookmarkStart w:name="z309" w:id="224"/>
    <w:p>
      <w:pPr>
        <w:spacing w:after="0"/>
        <w:ind w:left="0"/>
        <w:jc w:val="both"/>
      </w:pPr>
      <w:r>
        <w:rPr>
          <w:rFonts w:ascii="Times New Roman"/>
          <w:b w:val="false"/>
          <w:i w:val="false"/>
          <w:color w:val="000000"/>
          <w:sz w:val="28"/>
        </w:rPr>
        <w:t xml:space="preserve">
      Для исключения из лицензии на право осуществления деятельности страхового брокера отдельного вида брокерской деятельности страховой брокер представляет в уполномоченный орган документы, предусмотренные </w:t>
      </w:r>
      <w:r>
        <w:rPr>
          <w:rFonts w:ascii="Times New Roman"/>
          <w:b w:val="false"/>
          <w:i w:val="false"/>
          <w:color w:val="000000"/>
          <w:sz w:val="28"/>
        </w:rPr>
        <w:t>пунктом 8-3</w:t>
      </w:r>
      <w:r>
        <w:rPr>
          <w:rFonts w:ascii="Times New Roman"/>
          <w:b w:val="false"/>
          <w:i w:val="false"/>
          <w:color w:val="000000"/>
          <w:sz w:val="28"/>
        </w:rPr>
        <w:t xml:space="preserve"> статьи 37 Закона.</w:t>
      </w:r>
    </w:p>
    <w:bookmarkEnd w:id="224"/>
    <w:bookmarkStart w:name="z310" w:id="225"/>
    <w:p>
      <w:pPr>
        <w:spacing w:after="0"/>
        <w:ind w:left="0"/>
        <w:jc w:val="both"/>
      </w:pPr>
      <w:r>
        <w:rPr>
          <w:rFonts w:ascii="Times New Roman"/>
          <w:b w:val="false"/>
          <w:i w:val="false"/>
          <w:color w:val="000000"/>
          <w:sz w:val="28"/>
        </w:rPr>
        <w:t xml:space="preserve">
      16. Работник услугодателя, уполномоченный на прием и регистрацию корреспонденции, в день поступления заявления о переоформлении лицензии осуществляет его прием, регистрацию и направление на исполнение в ответственное подразделение. При поступлении заявления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от 23 ноября 2015 года прием документов осуществляется следующим рабочим днем.</w:t>
      </w:r>
    </w:p>
    <w:bookmarkEnd w:id="225"/>
    <w:bookmarkStart w:name="z311" w:id="226"/>
    <w:p>
      <w:pPr>
        <w:spacing w:after="0"/>
        <w:ind w:left="0"/>
        <w:jc w:val="both"/>
      </w:pPr>
      <w:r>
        <w:rPr>
          <w:rFonts w:ascii="Times New Roman"/>
          <w:b w:val="false"/>
          <w:i w:val="false"/>
          <w:color w:val="000000"/>
          <w:sz w:val="28"/>
        </w:rPr>
        <w:t>
      Работник ответственного подразделения в течение 2 (двух) рабочих дней со дня регистрации заявления проверяет полноту представленных документов.</w:t>
      </w:r>
    </w:p>
    <w:bookmarkEnd w:id="226"/>
    <w:bookmarkStart w:name="z312" w:id="227"/>
    <w:p>
      <w:pPr>
        <w:spacing w:after="0"/>
        <w:ind w:left="0"/>
        <w:jc w:val="both"/>
      </w:pPr>
      <w:r>
        <w:rPr>
          <w:rFonts w:ascii="Times New Roman"/>
          <w:b w:val="false"/>
          <w:i w:val="false"/>
          <w:color w:val="000000"/>
          <w:sz w:val="28"/>
        </w:rPr>
        <w:t>
      В случае установления факта неполноты представленных документов работник ответственного подразделения в течение 2 (двух) рабочих дней с момента получения документов услугополучателя готовит и направляет услугополучателю мотивированный отказ в дальнейшем рассмотрении заявления через портал в "личный кабинет" услугополучателя.</w:t>
      </w:r>
    </w:p>
    <w:bookmarkEnd w:id="227"/>
    <w:bookmarkStart w:name="z313" w:id="228"/>
    <w:p>
      <w:pPr>
        <w:spacing w:after="0"/>
        <w:ind w:left="0"/>
        <w:jc w:val="both"/>
      </w:pPr>
      <w:r>
        <w:rPr>
          <w:rFonts w:ascii="Times New Roman"/>
          <w:b w:val="false"/>
          <w:i w:val="false"/>
          <w:color w:val="000000"/>
          <w:sz w:val="28"/>
        </w:rPr>
        <w:t>
      При установлении факта полноты представленных документов ответственное подразделение в течение 11 (одиннадцати) рабочих дней рассматривает документы на соответствие требованиям законодательства Республики Казахстан и подготавливает проекты приказа и лицензии либо отказа в переоформлении лицензии, подписывает результат оказания государственной услуги у уполномоченного лица услугодателя.</w:t>
      </w:r>
    </w:p>
    <w:bookmarkEnd w:id="228"/>
    <w:bookmarkStart w:name="z314" w:id="229"/>
    <w:p>
      <w:pPr>
        <w:spacing w:after="0"/>
        <w:ind w:left="0"/>
        <w:jc w:val="both"/>
      </w:pPr>
      <w:r>
        <w:rPr>
          <w:rFonts w:ascii="Times New Roman"/>
          <w:b w:val="false"/>
          <w:i w:val="false"/>
          <w:color w:val="000000"/>
          <w:sz w:val="28"/>
        </w:rPr>
        <w:t>
      Работник ответственного подразделения в течение 2 (двух) рабочих дней после принятия уполномоченным органом решения направляет услугополучателю результат оказания государственной услуги в форме электронного документа, удостоверенного ЭЦП уполномоченного лица уполномоченного органа, в "личный кабинет" услугополучателя.</w:t>
      </w:r>
    </w:p>
    <w:bookmarkEnd w:id="229"/>
    <w:bookmarkStart w:name="z315" w:id="230"/>
    <w:p>
      <w:pPr>
        <w:spacing w:after="0"/>
        <w:ind w:left="0"/>
        <w:jc w:val="both"/>
      </w:pPr>
      <w:r>
        <w:rPr>
          <w:rFonts w:ascii="Times New Roman"/>
          <w:b w:val="false"/>
          <w:i w:val="false"/>
          <w:color w:val="000000"/>
          <w:sz w:val="28"/>
        </w:rPr>
        <w:t xml:space="preserve">
      17. Работник услугодателя, уполномоченный на прием и регистрацию корреспонденции, в день поступления заявления о переоформлении лицензии в случае реорганизации услугополучателя в форме выделения или разделения осуществляет его прием, регистрацию и направление на исполнение в ответственное подразделение. При поступлении заявления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от 23 ноября 2015 года прием документов осуществляется следующим рабочим днем.</w:t>
      </w:r>
    </w:p>
    <w:bookmarkEnd w:id="230"/>
    <w:bookmarkStart w:name="z316" w:id="231"/>
    <w:p>
      <w:pPr>
        <w:spacing w:after="0"/>
        <w:ind w:left="0"/>
        <w:jc w:val="both"/>
      </w:pPr>
      <w:r>
        <w:rPr>
          <w:rFonts w:ascii="Times New Roman"/>
          <w:b w:val="false"/>
          <w:i w:val="false"/>
          <w:color w:val="000000"/>
          <w:sz w:val="28"/>
        </w:rPr>
        <w:t>
      Работник ответственного подразделения в течение 2 (двух) рабочих дней со дня регистрации заявления проверяет полноту представленных документов.</w:t>
      </w:r>
    </w:p>
    <w:bookmarkEnd w:id="231"/>
    <w:bookmarkStart w:name="z317" w:id="232"/>
    <w:p>
      <w:pPr>
        <w:spacing w:after="0"/>
        <w:ind w:left="0"/>
        <w:jc w:val="both"/>
      </w:pPr>
      <w:r>
        <w:rPr>
          <w:rFonts w:ascii="Times New Roman"/>
          <w:b w:val="false"/>
          <w:i w:val="false"/>
          <w:color w:val="000000"/>
          <w:sz w:val="28"/>
        </w:rPr>
        <w:t>
      В случае установления факта неполноты представленных документов работник ответственного подразделения в течение 2 (двух) рабочих дней с момента получения документов услугополучателя готовит и направляет услугополучателю мотивированный отказ в дальнейшем рассмотрении заявления через портал в "личный кабинет" услугополучателя.</w:t>
      </w:r>
    </w:p>
    <w:bookmarkEnd w:id="232"/>
    <w:bookmarkStart w:name="z318" w:id="233"/>
    <w:p>
      <w:pPr>
        <w:spacing w:after="0"/>
        <w:ind w:left="0"/>
        <w:jc w:val="both"/>
      </w:pPr>
      <w:r>
        <w:rPr>
          <w:rFonts w:ascii="Times New Roman"/>
          <w:b w:val="false"/>
          <w:i w:val="false"/>
          <w:color w:val="000000"/>
          <w:sz w:val="28"/>
        </w:rPr>
        <w:t>
      При установлении факта полноты представленных документов ответственное подразделение в течение 25 (двадцати пяти) рабочих дней рассматривает документы на соответствие требованиям законодательства Республики Казахстан и подготавливает проекты приказа и лицензии либо отказа в переоформлении лицензии, подписывает результат оказания государственной услуги у уполномоченного лица услугодателя.</w:t>
      </w:r>
    </w:p>
    <w:bookmarkEnd w:id="233"/>
    <w:bookmarkStart w:name="z319" w:id="234"/>
    <w:p>
      <w:pPr>
        <w:spacing w:after="0"/>
        <w:ind w:left="0"/>
        <w:jc w:val="both"/>
      </w:pPr>
      <w:r>
        <w:rPr>
          <w:rFonts w:ascii="Times New Roman"/>
          <w:b w:val="false"/>
          <w:i w:val="false"/>
          <w:color w:val="000000"/>
          <w:sz w:val="28"/>
        </w:rPr>
        <w:t>
      Работник ответственного подразделения в течение 3 (трех) рабочих дней после принятия уполномоченным органом решения направляет услугополучателю результат оказания государственной услуги в форме электронного документа, удостоверенного ЭЦП уполномоченного лица уполномоченного органа, в "личный кабинет" услугополучателя.</w:t>
      </w:r>
    </w:p>
    <w:bookmarkEnd w:id="234"/>
    <w:bookmarkStart w:name="z320" w:id="235"/>
    <w:p>
      <w:pPr>
        <w:spacing w:after="0"/>
        <w:ind w:left="0"/>
        <w:jc w:val="both"/>
      </w:pPr>
      <w:r>
        <w:rPr>
          <w:rFonts w:ascii="Times New Roman"/>
          <w:b w:val="false"/>
          <w:i w:val="false"/>
          <w:color w:val="000000"/>
          <w:sz w:val="28"/>
        </w:rPr>
        <w:t>
      18. Работник услугодателя, уполномоченный на прием и регистрацию корреспонденции, в день поступления заявления на выдачу дубликата лицензии на право осуществления страховой (перестраховочной) деятельности, деятельности страхового брокера осуществляет его прием, регистрацию и направление на исполнение в ответственное подразделение. При поступлении заявления услугополучателя после окончания рабочего времени, в выходные и праздничные дни согласно Трудовому кодексу Республики Казахстан от 23 ноября 2015 года прием документов осуществляется следующим рабочим днем.</w:t>
      </w:r>
    </w:p>
    <w:bookmarkEnd w:id="235"/>
    <w:bookmarkStart w:name="z321" w:id="236"/>
    <w:p>
      <w:pPr>
        <w:spacing w:after="0"/>
        <w:ind w:left="0"/>
        <w:jc w:val="both"/>
      </w:pPr>
      <w:r>
        <w:rPr>
          <w:rFonts w:ascii="Times New Roman"/>
          <w:b w:val="false"/>
          <w:i w:val="false"/>
          <w:color w:val="000000"/>
          <w:sz w:val="28"/>
        </w:rPr>
        <w:t>
      Ответственное подразделение в течение 2 (двух) рабочих дней (в пределах срока оказания государственной услуги) рассматривает представленные документы на соответствие требованиям законодательства Республики Казахстан, подготавливает проект дубликата лицензии либо отказа в выдаче дубликата лицензии, направляет услугополучателю результат оказания государственной услуги в форме электронного документа, удостоверенного ЭЦП уполномоченного лица уполномоченного органа, в "личный кабинет" услугополучателя.</w:t>
      </w:r>
    </w:p>
    <w:bookmarkEnd w:id="236"/>
    <w:bookmarkStart w:name="z322" w:id="237"/>
    <w:p>
      <w:pPr>
        <w:spacing w:after="0"/>
        <w:ind w:left="0"/>
        <w:jc w:val="both"/>
      </w:pPr>
      <w:r>
        <w:rPr>
          <w:rFonts w:ascii="Times New Roman"/>
          <w:b w:val="false"/>
          <w:i w:val="false"/>
          <w:color w:val="000000"/>
          <w:sz w:val="28"/>
        </w:rPr>
        <w:t>
      19. В случае представления страховой (перестраховочной) организацией, страховым брокером запроса на выдачу дубликата лицензии, выданной в бумажной форме, лицензия переводится в электронный формат и выдается в электронной форме.</w:t>
      </w:r>
    </w:p>
    <w:bookmarkEnd w:id="237"/>
    <w:bookmarkStart w:name="z323" w:id="238"/>
    <w:p>
      <w:pPr>
        <w:spacing w:after="0"/>
        <w:ind w:left="0"/>
        <w:jc w:val="both"/>
      </w:pPr>
      <w:r>
        <w:rPr>
          <w:rFonts w:ascii="Times New Roman"/>
          <w:b w:val="false"/>
          <w:i w:val="false"/>
          <w:color w:val="000000"/>
          <w:sz w:val="28"/>
        </w:rPr>
        <w:t xml:space="preserve">
      20. Приостановление и прекращение действия лицензии на право осуществления страховой (перестраховочной) деятельности, деятельности страхового брокера производится по основаниям и в порядке, предусмотренным законами Республики Казахстан. </w:t>
      </w:r>
    </w:p>
    <w:bookmarkEnd w:id="238"/>
    <w:bookmarkStart w:name="z324" w:id="239"/>
    <w:p>
      <w:pPr>
        <w:spacing w:after="0"/>
        <w:ind w:left="0"/>
        <w:jc w:val="both"/>
      </w:pPr>
      <w:r>
        <w:rPr>
          <w:rFonts w:ascii="Times New Roman"/>
          <w:b w:val="false"/>
          <w:i w:val="false"/>
          <w:color w:val="000000"/>
          <w:sz w:val="28"/>
        </w:rPr>
        <w:t>
      21. Решение о приостановлении либо лишении лицензии на право осуществления страховой (перестраховочной) деятельности, деятельности страхового брокера направляется для исполнения страховой (перестраховочной) организации, страховому брокеру.</w:t>
      </w:r>
    </w:p>
    <w:bookmarkEnd w:id="239"/>
    <w:bookmarkStart w:name="z325" w:id="240"/>
    <w:p>
      <w:pPr>
        <w:spacing w:after="0"/>
        <w:ind w:left="0"/>
        <w:jc w:val="both"/>
      </w:pPr>
      <w:r>
        <w:rPr>
          <w:rFonts w:ascii="Times New Roman"/>
          <w:b w:val="false"/>
          <w:i w:val="false"/>
          <w:color w:val="000000"/>
          <w:sz w:val="28"/>
        </w:rPr>
        <w:t xml:space="preserve">
      22. Страховая (перестраховочная) организация, страховой брокер, действие лицензии (которой) которого приостановлено, ежемесячно не позднее 10 (десятого) числа каждого месяца (до даты возобновления действия лицензии либо окончания срока приостановления действия лицензии) уведомляет уполномоченный орган о мероприятиях, проведенных по устранению выявленных нарушений. </w:t>
      </w:r>
    </w:p>
    <w:bookmarkEnd w:id="240"/>
    <w:bookmarkStart w:name="z326" w:id="241"/>
    <w:p>
      <w:pPr>
        <w:spacing w:after="0"/>
        <w:ind w:left="0"/>
        <w:jc w:val="both"/>
      </w:pPr>
      <w:r>
        <w:rPr>
          <w:rFonts w:ascii="Times New Roman"/>
          <w:b w:val="false"/>
          <w:i w:val="false"/>
          <w:color w:val="000000"/>
          <w:sz w:val="28"/>
        </w:rPr>
        <w:t xml:space="preserve">
      23. При добровольном обращении страхового брокера о прекращении действия лицензии страховой брокер представляет в уполномоченный орган заявление. К заявлению прилагаются следующие документы: </w:t>
      </w:r>
    </w:p>
    <w:bookmarkEnd w:id="241"/>
    <w:bookmarkStart w:name="z327" w:id="242"/>
    <w:p>
      <w:pPr>
        <w:spacing w:after="0"/>
        <w:ind w:left="0"/>
        <w:jc w:val="both"/>
      </w:pPr>
      <w:r>
        <w:rPr>
          <w:rFonts w:ascii="Times New Roman"/>
          <w:b w:val="false"/>
          <w:i w:val="false"/>
          <w:color w:val="000000"/>
          <w:sz w:val="28"/>
        </w:rPr>
        <w:t>
      1) решение уполномоченного органа страхового брокера о добровольном обращении в уполномоченный орган о прекращении действия лицензии;</w:t>
      </w:r>
    </w:p>
    <w:bookmarkEnd w:id="242"/>
    <w:bookmarkStart w:name="z328" w:id="243"/>
    <w:p>
      <w:pPr>
        <w:spacing w:after="0"/>
        <w:ind w:left="0"/>
        <w:jc w:val="both"/>
      </w:pPr>
      <w:r>
        <w:rPr>
          <w:rFonts w:ascii="Times New Roman"/>
          <w:b w:val="false"/>
          <w:i w:val="false"/>
          <w:color w:val="000000"/>
          <w:sz w:val="28"/>
        </w:rPr>
        <w:t xml:space="preserve">
      2) документы, подтверждающие отсутствие обязательств и действующих договоров по оказанию посреднических услуг по договорам страхования и (или) перестрахования. </w:t>
      </w:r>
    </w:p>
    <w:bookmarkEnd w:id="243"/>
    <w:bookmarkStart w:name="z329" w:id="244"/>
    <w:p>
      <w:pPr>
        <w:spacing w:after="0"/>
        <w:ind w:left="0"/>
        <w:jc w:val="both"/>
      </w:pPr>
      <w:r>
        <w:rPr>
          <w:rFonts w:ascii="Times New Roman"/>
          <w:b w:val="false"/>
          <w:i w:val="false"/>
          <w:color w:val="000000"/>
          <w:sz w:val="28"/>
        </w:rPr>
        <w:t>
      Заявление о прекращении действия лицензии рассматривается уполномоченным органом в течение 15 (пятнадцати) рабочих дней с даты получения документов, указанных в части первой пункта 23 Правил.</w:t>
      </w:r>
    </w:p>
    <w:bookmarkEnd w:id="244"/>
    <w:bookmarkStart w:name="z330" w:id="245"/>
    <w:p>
      <w:pPr>
        <w:spacing w:after="0"/>
        <w:ind w:left="0"/>
        <w:jc w:val="both"/>
      </w:pPr>
      <w:r>
        <w:rPr>
          <w:rFonts w:ascii="Times New Roman"/>
          <w:b w:val="false"/>
          <w:i w:val="false"/>
          <w:color w:val="000000"/>
          <w:sz w:val="28"/>
        </w:rPr>
        <w:t>
      Добровольное обращение в уполномоченный орган о прекращении действия лицензии производится при выполнении страховым брокеров следующих условий:</w:t>
      </w:r>
    </w:p>
    <w:bookmarkEnd w:id="245"/>
    <w:bookmarkStart w:name="z331" w:id="246"/>
    <w:p>
      <w:pPr>
        <w:spacing w:after="0"/>
        <w:ind w:left="0"/>
        <w:jc w:val="both"/>
      </w:pPr>
      <w:r>
        <w:rPr>
          <w:rFonts w:ascii="Times New Roman"/>
          <w:b w:val="false"/>
          <w:i w:val="false"/>
          <w:color w:val="000000"/>
          <w:sz w:val="28"/>
        </w:rPr>
        <w:t>
      1) представление полного пакета документов, указанных в части первой пункта 23 Правил;</w:t>
      </w:r>
    </w:p>
    <w:bookmarkEnd w:id="246"/>
    <w:bookmarkStart w:name="z332" w:id="247"/>
    <w:p>
      <w:pPr>
        <w:spacing w:after="0"/>
        <w:ind w:left="0"/>
        <w:jc w:val="both"/>
      </w:pPr>
      <w:r>
        <w:rPr>
          <w:rFonts w:ascii="Times New Roman"/>
          <w:b w:val="false"/>
          <w:i w:val="false"/>
          <w:color w:val="000000"/>
          <w:sz w:val="28"/>
        </w:rPr>
        <w:t>
      2) отсутствие у страхового брокера обязательств и действующих договоров по оказанию посреднических услуг по договорам страхования и (или) перестрахования.</w:t>
      </w:r>
    </w:p>
    <w:bookmarkEnd w:id="247"/>
    <w:bookmarkStart w:name="z333" w:id="248"/>
    <w:p>
      <w:pPr>
        <w:spacing w:after="0"/>
        <w:ind w:left="0"/>
        <w:jc w:val="both"/>
      </w:pPr>
      <w:r>
        <w:rPr>
          <w:rFonts w:ascii="Times New Roman"/>
          <w:b w:val="false"/>
          <w:i w:val="false"/>
          <w:color w:val="000000"/>
          <w:sz w:val="28"/>
        </w:rPr>
        <w:t>
      В случае невыполнения страховым брокеров условий, предусмотренных частью третьей пункта 23 Правил, уполномоченный орган отказывает в прекращении действия лицензии. При повторном представлении страховым брокером заявления о прекращении действия лицензии, исчисление срока его рассмотрения уполномоченным органом начинается с даты его повторного представления.</w:t>
      </w:r>
    </w:p>
    <w:bookmarkEnd w:id="248"/>
    <w:bookmarkStart w:name="z334" w:id="249"/>
    <w:p>
      <w:pPr>
        <w:spacing w:after="0"/>
        <w:ind w:left="0"/>
        <w:jc w:val="both"/>
      </w:pPr>
      <w:r>
        <w:rPr>
          <w:rFonts w:ascii="Times New Roman"/>
          <w:b w:val="false"/>
          <w:i w:val="false"/>
          <w:color w:val="000000"/>
          <w:sz w:val="28"/>
        </w:rPr>
        <w:t xml:space="preserve">
      Не позднее 10 (десяти) рабочих дней с даты получения письма уполномоченного органа о возможности прекращения действия лицензии на страховой брокер возвращает оригинал лицензии, выданной на бумажном носителе, в уполномоченный орган. </w:t>
      </w:r>
    </w:p>
    <w:bookmarkEnd w:id="249"/>
    <w:bookmarkStart w:name="z335" w:id="250"/>
    <w:p>
      <w:pPr>
        <w:spacing w:after="0"/>
        <w:ind w:left="0"/>
        <w:jc w:val="left"/>
      </w:pPr>
      <w:r>
        <w:rPr>
          <w:rFonts w:ascii="Times New Roman"/>
          <w:b/>
          <w:i w:val="false"/>
          <w:color w:val="000000"/>
        </w:rPr>
        <w:t xml:space="preserve"> Глава 5. Порядок обжалования решений, действий (бездействия) уполномоченного органа и (или) его должностных лиц по вопросам оказания государственной услуги</w:t>
      </w:r>
    </w:p>
    <w:bookmarkEnd w:id="250"/>
    <w:bookmarkStart w:name="z336" w:id="251"/>
    <w:p>
      <w:pPr>
        <w:spacing w:after="0"/>
        <w:ind w:left="0"/>
        <w:jc w:val="both"/>
      </w:pPr>
      <w:r>
        <w:rPr>
          <w:rFonts w:ascii="Times New Roman"/>
          <w:b w:val="false"/>
          <w:i w:val="false"/>
          <w:color w:val="000000"/>
          <w:sz w:val="28"/>
        </w:rPr>
        <w:t>
      24. Жалоба на решения, действия (бездействие) уполномоченного органа и (или) его должностных лиц по вопросам оказания государственной услуги направляется руководителю уполномоченного органа, в уполномоченный орган по оценке и контролю за качеством оказания государственных услуг или суд.</w:t>
      </w:r>
    </w:p>
    <w:bookmarkEnd w:id="251"/>
    <w:bookmarkStart w:name="z337" w:id="252"/>
    <w:p>
      <w:pPr>
        <w:spacing w:after="0"/>
        <w:ind w:left="0"/>
        <w:jc w:val="both"/>
      </w:pPr>
      <w:r>
        <w:rPr>
          <w:rFonts w:ascii="Times New Roman"/>
          <w:b w:val="false"/>
          <w:i w:val="false"/>
          <w:color w:val="000000"/>
          <w:sz w:val="28"/>
        </w:rPr>
        <w:t>
      25. В жалобе, направляемой руководителю уполномоченного органа, указываются:</w:t>
      </w:r>
    </w:p>
    <w:bookmarkEnd w:id="252"/>
    <w:bookmarkStart w:name="z338" w:id="253"/>
    <w:p>
      <w:pPr>
        <w:spacing w:after="0"/>
        <w:ind w:left="0"/>
        <w:jc w:val="both"/>
      </w:pPr>
      <w:r>
        <w:rPr>
          <w:rFonts w:ascii="Times New Roman"/>
          <w:b w:val="false"/>
          <w:i w:val="false"/>
          <w:color w:val="000000"/>
          <w:sz w:val="28"/>
        </w:rPr>
        <w:t>
      1) фамилия, имя, а также по желанию отчество (при его наличии), почтовый адрес (для физического лица);</w:t>
      </w:r>
    </w:p>
    <w:bookmarkEnd w:id="253"/>
    <w:bookmarkStart w:name="z339" w:id="254"/>
    <w:p>
      <w:pPr>
        <w:spacing w:after="0"/>
        <w:ind w:left="0"/>
        <w:jc w:val="both"/>
      </w:pPr>
      <w:r>
        <w:rPr>
          <w:rFonts w:ascii="Times New Roman"/>
          <w:b w:val="false"/>
          <w:i w:val="false"/>
          <w:color w:val="000000"/>
          <w:sz w:val="28"/>
        </w:rPr>
        <w:t>
      2) наименование, почтовый адрес, исходящий номер и дата (для юридического лица).</w:t>
      </w:r>
    </w:p>
    <w:bookmarkEnd w:id="254"/>
    <w:bookmarkStart w:name="z340" w:id="255"/>
    <w:p>
      <w:pPr>
        <w:spacing w:after="0"/>
        <w:ind w:left="0"/>
        <w:jc w:val="both"/>
      </w:pPr>
      <w:r>
        <w:rPr>
          <w:rFonts w:ascii="Times New Roman"/>
          <w:b w:val="false"/>
          <w:i w:val="false"/>
          <w:color w:val="000000"/>
          <w:sz w:val="28"/>
        </w:rPr>
        <w:t>
      Подтверждением принятия жалобы руководителем уполномоченного органа является ее регистрация (штамп, входящий номер и дата) в канцелярии уполномоченного органа с указанием фамилии и инициалов лица, принявшего жалобу, срока и места получения ответа на поданную жалобу.</w:t>
      </w:r>
    </w:p>
    <w:bookmarkEnd w:id="255"/>
    <w:bookmarkStart w:name="z341" w:id="256"/>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256"/>
    <w:bookmarkStart w:name="z342" w:id="257"/>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 жалобе, которая обновляется в ходе обработки жалобы уполномоченным органом (отметки о доставке, регистрации, исполнении, ответ о рассмотрении или отказе в рассмотрении).</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 к Правилам</w:t>
            </w:r>
            <w:r>
              <w:br/>
            </w:r>
            <w:r>
              <w:rPr>
                <w:rFonts w:ascii="Times New Roman"/>
                <w:b w:val="false"/>
                <w:i w:val="false"/>
                <w:color w:val="000000"/>
                <w:sz w:val="20"/>
              </w:rPr>
              <w:t>лицензирования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деятельности и деятельности</w:t>
            </w:r>
            <w:r>
              <w:br/>
            </w:r>
            <w:r>
              <w:rPr>
                <w:rFonts w:ascii="Times New Roman"/>
                <w:b w:val="false"/>
                <w:i w:val="false"/>
                <w:color w:val="000000"/>
                <w:sz w:val="20"/>
              </w:rPr>
              <w:t>страхового брокера, а также</w:t>
            </w:r>
            <w:r>
              <w:br/>
            </w:r>
            <w:r>
              <w:rPr>
                <w:rFonts w:ascii="Times New Roman"/>
                <w:b w:val="false"/>
                <w:i w:val="false"/>
                <w:color w:val="000000"/>
                <w:sz w:val="20"/>
              </w:rPr>
              <w:t xml:space="preserve"> требования к содержанию</w:t>
            </w:r>
            <w:r>
              <w:br/>
            </w:r>
            <w:r>
              <w:rPr>
                <w:rFonts w:ascii="Times New Roman"/>
                <w:b w:val="false"/>
                <w:i w:val="false"/>
                <w:color w:val="000000"/>
                <w:sz w:val="20"/>
              </w:rPr>
              <w:t>документов, представляемых</w:t>
            </w:r>
            <w:r>
              <w:br/>
            </w:r>
            <w:r>
              <w:rPr>
                <w:rFonts w:ascii="Times New Roman"/>
                <w:b w:val="false"/>
                <w:i w:val="false"/>
                <w:color w:val="000000"/>
                <w:sz w:val="20"/>
              </w:rPr>
              <w:t>для получения лицензии</w:t>
            </w:r>
          </w:p>
        </w:tc>
      </w:tr>
    </w:tbl>
    <w:bookmarkStart w:name="z344" w:id="258"/>
    <w:p>
      <w:pPr>
        <w:spacing w:after="0"/>
        <w:ind w:left="0"/>
        <w:jc w:val="left"/>
      </w:pPr>
      <w:r>
        <w:rPr>
          <w:rFonts w:ascii="Times New Roman"/>
          <w:b/>
          <w:i w:val="false"/>
          <w:color w:val="000000"/>
        </w:rPr>
        <w:t xml:space="preserve"> Стандарт государственной услуги "Выдача лицензии на право осуществления страховой (перестраховочной) деятельности или исламской страховой (перестраховочной) деятельности по отрасли "общее страхование"</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2028"/>
        <w:gridCol w:w="9682"/>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Веб-портал "электронного правительства" www.egov.kz, www.elicense.kz (далее - портал).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59"/>
          <w:p>
            <w:pPr>
              <w:spacing w:after="20"/>
              <w:ind w:left="20"/>
              <w:jc w:val="both"/>
            </w:pPr>
            <w:r>
              <w:rPr>
                <w:rFonts w:ascii="Times New Roman"/>
                <w:b w:val="false"/>
                <w:i w:val="false"/>
                <w:color w:val="000000"/>
                <w:sz w:val="20"/>
              </w:rPr>
              <w:t>
1) При выдаче лицензии:</w:t>
            </w:r>
            <w:r>
              <w:br/>
            </w:r>
            <w:r>
              <w:rPr>
                <w:rFonts w:ascii="Times New Roman"/>
                <w:b w:val="false"/>
                <w:i w:val="false"/>
                <w:color w:val="000000"/>
                <w:sz w:val="20"/>
              </w:rPr>
              <w:t>
</w:t>
            </w:r>
            <w:r>
              <w:rPr>
                <w:rFonts w:ascii="Times New Roman"/>
                <w:b w:val="false"/>
                <w:i w:val="false"/>
                <w:color w:val="000000"/>
                <w:sz w:val="20"/>
              </w:rPr>
              <w:t xml:space="preserve">в течение 30 (тридцати) рабочих дней со дня обращения на портал; </w:t>
            </w:r>
            <w:r>
              <w:br/>
            </w:r>
            <w:r>
              <w:rPr>
                <w:rFonts w:ascii="Times New Roman"/>
                <w:b w:val="false"/>
                <w:i w:val="false"/>
                <w:color w:val="000000"/>
                <w:sz w:val="20"/>
              </w:rPr>
              <w:t>
</w:t>
            </w:r>
            <w:r>
              <w:rPr>
                <w:rFonts w:ascii="Times New Roman"/>
                <w:b w:val="false"/>
                <w:i w:val="false"/>
                <w:color w:val="000000"/>
                <w:sz w:val="20"/>
              </w:rPr>
              <w:t xml:space="preserve">для вновь созданной страховой (перестраховочной) организации – результат оказания услуги направляется услугополучателю в течение 9 (девяти) рабочих дней со дня государственной регистрации юридического лица (в случае подачи заявления в соответствии с </w:t>
            </w:r>
            <w:r>
              <w:rPr>
                <w:rFonts w:ascii="Times New Roman"/>
                <w:b w:val="false"/>
                <w:i w:val="false"/>
                <w:color w:val="000000"/>
                <w:sz w:val="20"/>
              </w:rPr>
              <w:t>подпунктом 5)</w:t>
            </w:r>
            <w:r>
              <w:rPr>
                <w:rFonts w:ascii="Times New Roman"/>
                <w:b w:val="false"/>
                <w:i w:val="false"/>
                <w:color w:val="000000"/>
                <w:sz w:val="20"/>
              </w:rPr>
              <w:t xml:space="preserve"> пункта 1-1 статьи 27 Закона Республики Казахстан "О страховой деятельности" (далее – Закон); </w:t>
            </w:r>
            <w:r>
              <w:br/>
            </w:r>
            <w:r>
              <w:rPr>
                <w:rFonts w:ascii="Times New Roman"/>
                <w:b w:val="false"/>
                <w:i w:val="false"/>
                <w:color w:val="000000"/>
                <w:sz w:val="20"/>
              </w:rPr>
              <w:t>
</w:t>
            </w:r>
            <w:r>
              <w:rPr>
                <w:rFonts w:ascii="Times New Roman"/>
                <w:b w:val="false"/>
                <w:i w:val="false"/>
                <w:color w:val="000000"/>
                <w:sz w:val="20"/>
              </w:rPr>
              <w:t>2) при переоформлении лицензии:</w:t>
            </w:r>
            <w:r>
              <w:br/>
            </w:r>
            <w:r>
              <w:rPr>
                <w:rFonts w:ascii="Times New Roman"/>
                <w:b w:val="false"/>
                <w:i w:val="false"/>
                <w:color w:val="000000"/>
                <w:sz w:val="20"/>
              </w:rPr>
              <w:t>
</w:t>
            </w:r>
            <w:r>
              <w:rPr>
                <w:rFonts w:ascii="Times New Roman"/>
                <w:b w:val="false"/>
                <w:i w:val="false"/>
                <w:color w:val="000000"/>
                <w:sz w:val="20"/>
              </w:rPr>
              <w:t xml:space="preserve">в течение 15 (пятнадцати) рабочих дней со дня обращения на портал; </w:t>
            </w:r>
            <w:r>
              <w:br/>
            </w:r>
            <w:r>
              <w:rPr>
                <w:rFonts w:ascii="Times New Roman"/>
                <w:b w:val="false"/>
                <w:i w:val="false"/>
                <w:color w:val="000000"/>
                <w:sz w:val="20"/>
              </w:rPr>
              <w:t>
</w:t>
            </w:r>
            <w:r>
              <w:rPr>
                <w:rFonts w:ascii="Times New Roman"/>
                <w:b w:val="false"/>
                <w:i w:val="false"/>
                <w:color w:val="000000"/>
                <w:sz w:val="20"/>
              </w:rPr>
              <w:t xml:space="preserve">в течение 30 (тридцати) рабочих дней со дня обращения на портал (в случае реорганизации услугополучателя в форме выделения или разделения); </w:t>
            </w:r>
            <w:r>
              <w:br/>
            </w:r>
            <w:r>
              <w:rPr>
                <w:rFonts w:ascii="Times New Roman"/>
                <w:b w:val="false"/>
                <w:i w:val="false"/>
                <w:color w:val="000000"/>
                <w:sz w:val="20"/>
              </w:rPr>
              <w:t>
3) при выдаче дубликата лицензии - в течение 2 (двух) рабочих дней со дня обращения на портал.</w:t>
            </w:r>
          </w:p>
          <w:bookmarkEnd w:id="259"/>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60"/>
          <w:p>
            <w:pPr>
              <w:spacing w:after="20"/>
              <w:ind w:left="20"/>
              <w:jc w:val="both"/>
            </w:pPr>
            <w:r>
              <w:rPr>
                <w:rFonts w:ascii="Times New Roman"/>
                <w:b w:val="false"/>
                <w:i w:val="false"/>
                <w:color w:val="000000"/>
                <w:sz w:val="20"/>
              </w:rPr>
              <w:t>
Выдача лицензии, переоформление лицензии, выдача дубликата лицензии на право осуществления страховой (перестраховочной) деятельности или исламской страховой (перестраховочной) деятельности по отрасли "общее страхование" по форме согласно приложению 7 к Правилам либо мотивированный ответ об отказе в оказании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 электронная.</w:t>
            </w:r>
          </w:p>
          <w:bookmarkEnd w:id="260"/>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61"/>
          <w:p>
            <w:pPr>
              <w:spacing w:after="20"/>
              <w:ind w:left="20"/>
              <w:jc w:val="both"/>
            </w:pPr>
            <w:r>
              <w:rPr>
                <w:rFonts w:ascii="Times New Roman"/>
                <w:b w:val="false"/>
                <w:i w:val="false"/>
                <w:color w:val="000000"/>
                <w:sz w:val="20"/>
              </w:rPr>
              <w:t>
Ставка лицензионного сбора:</w:t>
            </w:r>
            <w:r>
              <w:br/>
            </w:r>
            <w:r>
              <w:rPr>
                <w:rFonts w:ascii="Times New Roman"/>
                <w:b w:val="false"/>
                <w:i w:val="false"/>
                <w:color w:val="000000"/>
                <w:sz w:val="20"/>
              </w:rPr>
              <w:t>
</w:t>
            </w:r>
            <w:r>
              <w:rPr>
                <w:rFonts w:ascii="Times New Roman"/>
                <w:b w:val="false"/>
                <w:i w:val="false"/>
                <w:color w:val="000000"/>
                <w:sz w:val="20"/>
              </w:rPr>
              <w:t>1) за выдачу лицензии на занятие страховой деятельностью - 500 (пятьсот) месячных расчетных показателей (за каждый класс страхования отдельно);</w:t>
            </w:r>
            <w:r>
              <w:br/>
            </w:r>
            <w:r>
              <w:rPr>
                <w:rFonts w:ascii="Times New Roman"/>
                <w:b w:val="false"/>
                <w:i w:val="false"/>
                <w:color w:val="000000"/>
                <w:sz w:val="20"/>
              </w:rPr>
              <w:t>
</w:t>
            </w:r>
            <w:r>
              <w:rPr>
                <w:rFonts w:ascii="Times New Roman"/>
                <w:b w:val="false"/>
                <w:i w:val="false"/>
                <w:color w:val="000000"/>
                <w:sz w:val="20"/>
              </w:rPr>
              <w:t>2) за выдачу лицензии на занятие деятельностью по перестрахованию в отрасли "общее страхование" - 200 (двести) месячных расчетных показателей;</w:t>
            </w:r>
            <w:r>
              <w:br/>
            </w:r>
            <w:r>
              <w:rPr>
                <w:rFonts w:ascii="Times New Roman"/>
                <w:b w:val="false"/>
                <w:i w:val="false"/>
                <w:color w:val="000000"/>
                <w:sz w:val="20"/>
              </w:rPr>
              <w:t>
</w:t>
            </w:r>
            <w:r>
              <w:rPr>
                <w:rFonts w:ascii="Times New Roman"/>
                <w:b w:val="false"/>
                <w:i w:val="false"/>
                <w:color w:val="000000"/>
                <w:sz w:val="20"/>
              </w:rPr>
              <w:t xml:space="preserve">3) за переоформление лицензии, выдачу дубликата лицензии - 10 (десять) процентов от ставки сбора, взимаемой за выдачу лицензии. </w:t>
            </w:r>
            <w:r>
              <w:br/>
            </w:r>
            <w:r>
              <w:rPr>
                <w:rFonts w:ascii="Times New Roman"/>
                <w:b w:val="false"/>
                <w:i w:val="false"/>
                <w:color w:val="000000"/>
                <w:sz w:val="20"/>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261"/>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62"/>
          <w:p>
            <w:pPr>
              <w:spacing w:after="20"/>
              <w:ind w:left="20"/>
              <w:jc w:val="both"/>
            </w:pPr>
            <w:r>
              <w:rPr>
                <w:rFonts w:ascii="Times New Roman"/>
                <w:b w:val="false"/>
                <w:i w:val="false"/>
                <w:color w:val="000000"/>
                <w:sz w:val="20"/>
              </w:rPr>
              <w:t xml:space="preserve">
1) уполномоченный орган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с перерывом на обед с 13.00 часов до 14.30 часов;</w:t>
            </w:r>
            <w:r>
              <w:br/>
            </w: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bookmarkEnd w:id="262"/>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63"/>
          <w:p>
            <w:pPr>
              <w:spacing w:after="20"/>
              <w:ind w:left="20"/>
              <w:jc w:val="both"/>
            </w:pPr>
            <w:r>
              <w:rPr>
                <w:rFonts w:ascii="Times New Roman"/>
                <w:b w:val="false"/>
                <w:i w:val="false"/>
                <w:color w:val="000000"/>
                <w:sz w:val="20"/>
              </w:rPr>
              <w:t>
1. Для получения лицензии на осуществление страховой (перестраховочной) деятельности вновь созданной страховой (перестраховочной) организации:</w:t>
            </w:r>
            <w:r>
              <w:br/>
            </w:r>
            <w:r>
              <w:rPr>
                <w:rFonts w:ascii="Times New Roman"/>
                <w:b w:val="false"/>
                <w:i w:val="false"/>
                <w:color w:val="000000"/>
                <w:sz w:val="20"/>
              </w:rPr>
              <w:t>
</w:t>
            </w:r>
            <w:r>
              <w:rPr>
                <w:rFonts w:ascii="Times New Roman"/>
                <w:b w:val="false"/>
                <w:i w:val="false"/>
                <w:color w:val="000000"/>
                <w:sz w:val="20"/>
              </w:rPr>
              <w:t>1) электронный запрос о выдаче лицензии с указанием отрасли, формы, класса страхования, деятельности по перестрахованию;</w:t>
            </w:r>
            <w:r>
              <w:br/>
            </w:r>
            <w:r>
              <w:rPr>
                <w:rFonts w:ascii="Times New Roman"/>
                <w:b w:val="false"/>
                <w:i w:val="false"/>
                <w:color w:val="000000"/>
                <w:sz w:val="20"/>
              </w:rPr>
              <w:t>
</w:t>
            </w:r>
            <w:r>
              <w:rPr>
                <w:rFonts w:ascii="Times New Roman"/>
                <w:b w:val="false"/>
                <w:i w:val="false"/>
                <w:color w:val="000000"/>
                <w:sz w:val="20"/>
              </w:rPr>
              <w:t>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2. Для получения лицензии по дополнительным классам страхования:</w:t>
            </w:r>
            <w:r>
              <w:br/>
            </w: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согласно приложению 6 к Правилам;</w:t>
            </w:r>
            <w:r>
              <w:br/>
            </w:r>
            <w:r>
              <w:rPr>
                <w:rFonts w:ascii="Times New Roman"/>
                <w:b w:val="false"/>
                <w:i w:val="false"/>
                <w:color w:val="000000"/>
                <w:sz w:val="20"/>
              </w:rPr>
              <w:t>
</w:t>
            </w:r>
            <w:r>
              <w:rPr>
                <w:rFonts w:ascii="Times New Roman"/>
                <w:b w:val="false"/>
                <w:i w:val="false"/>
                <w:color w:val="000000"/>
                <w:sz w:val="20"/>
              </w:rPr>
              <w:t>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3) электронная копия бизнес-плана по классу (классам) страхования, оформленного в соответствии с требованиями пункта 12 Правил.</w:t>
            </w:r>
            <w:r>
              <w:br/>
            </w:r>
            <w:r>
              <w:rPr>
                <w:rFonts w:ascii="Times New Roman"/>
                <w:b w:val="false"/>
                <w:i w:val="false"/>
                <w:color w:val="000000"/>
                <w:sz w:val="20"/>
              </w:rPr>
              <w:t>
</w:t>
            </w:r>
            <w:r>
              <w:rPr>
                <w:rFonts w:ascii="Times New Roman"/>
                <w:b w:val="false"/>
                <w:i w:val="false"/>
                <w:color w:val="000000"/>
                <w:sz w:val="20"/>
              </w:rPr>
              <w:t>3. Для получения лицензии на осуществление деятельности по перестрахованию в отрасли "общее страхование":</w:t>
            </w:r>
            <w:r>
              <w:br/>
            </w: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согласно приложению 6 к настоящим Правилам;</w:t>
            </w:r>
            <w:r>
              <w:br/>
            </w:r>
            <w:r>
              <w:rPr>
                <w:rFonts w:ascii="Times New Roman"/>
                <w:b w:val="false"/>
                <w:i w:val="false"/>
                <w:color w:val="000000"/>
                <w:sz w:val="20"/>
              </w:rPr>
              <w:t>
</w:t>
            </w:r>
            <w:r>
              <w:rPr>
                <w:rFonts w:ascii="Times New Roman"/>
                <w:b w:val="false"/>
                <w:i w:val="false"/>
                <w:color w:val="000000"/>
                <w:sz w:val="20"/>
              </w:rPr>
              <w:t xml:space="preserve">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 </w:t>
            </w:r>
            <w:r>
              <w:br/>
            </w:r>
            <w:r>
              <w:rPr>
                <w:rFonts w:ascii="Times New Roman"/>
                <w:b w:val="false"/>
                <w:i w:val="false"/>
                <w:color w:val="000000"/>
                <w:sz w:val="20"/>
              </w:rPr>
              <w:t>
</w:t>
            </w:r>
            <w:r>
              <w:rPr>
                <w:rFonts w:ascii="Times New Roman"/>
                <w:b w:val="false"/>
                <w:i w:val="false"/>
                <w:color w:val="000000"/>
                <w:sz w:val="20"/>
              </w:rPr>
              <w:t>3) электронная копия бизнес-плана по осуществлению деятельности по перестрахованию, оформленного в соответствии с требованиями пункта 13 Правил.</w:t>
            </w:r>
            <w:r>
              <w:br/>
            </w:r>
            <w:r>
              <w:rPr>
                <w:rFonts w:ascii="Times New Roman"/>
                <w:b w:val="false"/>
                <w:i w:val="false"/>
                <w:color w:val="000000"/>
                <w:sz w:val="20"/>
              </w:rPr>
              <w:t>
</w:t>
            </w:r>
            <w:r>
              <w:rPr>
                <w:rFonts w:ascii="Times New Roman"/>
                <w:b w:val="false"/>
                <w:i w:val="false"/>
                <w:color w:val="000000"/>
                <w:sz w:val="20"/>
              </w:rPr>
              <w:t>4. Для переоформления лицензии:</w:t>
            </w:r>
            <w:r>
              <w:br/>
            </w: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согласно приложению 10 к Правилам;</w:t>
            </w:r>
            <w:r>
              <w:br/>
            </w:r>
            <w:r>
              <w:rPr>
                <w:rFonts w:ascii="Times New Roman"/>
                <w:b w:val="false"/>
                <w:i w:val="false"/>
                <w:color w:val="000000"/>
                <w:sz w:val="20"/>
              </w:rPr>
              <w:t>
</w:t>
            </w:r>
            <w:r>
              <w:rPr>
                <w:rFonts w:ascii="Times New Roman"/>
                <w:b w:val="false"/>
                <w:i w:val="false"/>
                <w:color w:val="000000"/>
                <w:sz w:val="20"/>
              </w:rPr>
              <w:t>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 xml:space="preserve">3) электронные копии документов, подтверждающих, досрочное расторжение договоров страхования и (или) передачу страхового портфеля в порядке, предусмотренном </w:t>
            </w:r>
            <w:r>
              <w:rPr>
                <w:rFonts w:ascii="Times New Roman"/>
                <w:b w:val="false"/>
                <w:i w:val="false"/>
                <w:color w:val="000000"/>
                <w:sz w:val="20"/>
              </w:rPr>
              <w:t>статьей 37-1</w:t>
            </w:r>
            <w:r>
              <w:rPr>
                <w:rFonts w:ascii="Times New Roman"/>
                <w:b w:val="false"/>
                <w:i w:val="false"/>
                <w:color w:val="000000"/>
                <w:sz w:val="20"/>
              </w:rPr>
              <w:t xml:space="preserve"> Закона (в случаях досрочного расторжения договоров страхования и (или) передачи страхового портфеля);</w:t>
            </w:r>
            <w:r>
              <w:br/>
            </w:r>
            <w:r>
              <w:rPr>
                <w:rFonts w:ascii="Times New Roman"/>
                <w:b w:val="false"/>
                <w:i w:val="false"/>
                <w:color w:val="000000"/>
                <w:sz w:val="20"/>
              </w:rPr>
              <w:t>
</w:t>
            </w:r>
            <w:r>
              <w:rPr>
                <w:rFonts w:ascii="Times New Roman"/>
                <w:b w:val="false"/>
                <w:i w:val="false"/>
                <w:color w:val="000000"/>
                <w:sz w:val="20"/>
              </w:rPr>
              <w:t>4) электронные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r>
              <w:br/>
            </w:r>
            <w:r>
              <w:rPr>
                <w:rFonts w:ascii="Times New Roman"/>
                <w:b w:val="false"/>
                <w:i w:val="false"/>
                <w:color w:val="000000"/>
                <w:sz w:val="20"/>
              </w:rPr>
              <w:t>
</w:t>
            </w:r>
            <w:r>
              <w:rPr>
                <w:rFonts w:ascii="Times New Roman"/>
                <w:b w:val="false"/>
                <w:i w:val="false"/>
                <w:color w:val="000000"/>
                <w:sz w:val="20"/>
              </w:rPr>
              <w:t>5. Для получения дубликата (если ранее выданная лицензия была оформлена в бумажной форме):</w:t>
            </w:r>
            <w:r>
              <w:br/>
            </w: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w:t>
            </w:r>
            <w:r>
              <w:br/>
            </w:r>
            <w:r>
              <w:rPr>
                <w:rFonts w:ascii="Times New Roman"/>
                <w:b w:val="false"/>
                <w:i w:val="false"/>
                <w:color w:val="000000"/>
                <w:sz w:val="20"/>
              </w:rPr>
              <w:t>
Уполномоченный орган получает из соответствующих государственных информационных систем через шлюз "электронного правительства" сведения, указанные в документах о государственной регистрации (перерегистрации) юридического лица - резидента Республики Казахстан.</w:t>
            </w:r>
          </w:p>
          <w:bookmarkEnd w:id="263"/>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отказа в оказании государственной услуги</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64"/>
          <w:p>
            <w:pPr>
              <w:spacing w:after="20"/>
              <w:ind w:left="20"/>
              <w:jc w:val="both"/>
            </w:pPr>
            <w:r>
              <w:rPr>
                <w:rFonts w:ascii="Times New Roman"/>
                <w:b w:val="false"/>
                <w:i w:val="false"/>
                <w:color w:val="000000"/>
                <w:sz w:val="20"/>
              </w:rPr>
              <w:t>
1) несоблюдение требований, установленных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2) несоблюдение страховой группой, в состав которой входит страховая (перестраховочная) организация, установленных пруденциальных нормативов и других обязательных к соблюдению норм и лимитов в период за шесть месяцев до подачи заявления;</w:t>
            </w:r>
            <w:r>
              <w:br/>
            </w:r>
            <w:r>
              <w:rPr>
                <w:rFonts w:ascii="Times New Roman"/>
                <w:b w:val="false"/>
                <w:i w:val="false"/>
                <w:color w:val="000000"/>
                <w:sz w:val="20"/>
              </w:rPr>
              <w:t>
</w:t>
            </w:r>
            <w:r>
              <w:rPr>
                <w:rFonts w:ascii="Times New Roman"/>
                <w:b w:val="false"/>
                <w:i w:val="false"/>
                <w:color w:val="000000"/>
                <w:sz w:val="20"/>
              </w:rPr>
              <w:t>3) несоответствие представленных документов требованиям законодательства Республики Казахстан;</w:t>
            </w:r>
            <w:r>
              <w:br/>
            </w:r>
            <w:r>
              <w:rPr>
                <w:rFonts w:ascii="Times New Roman"/>
                <w:b w:val="false"/>
                <w:i w:val="false"/>
                <w:color w:val="000000"/>
                <w:sz w:val="20"/>
              </w:rPr>
              <w:t>
</w:t>
            </w:r>
            <w:r>
              <w:rPr>
                <w:rFonts w:ascii="Times New Roman"/>
                <w:b w:val="false"/>
                <w:i w:val="false"/>
                <w:color w:val="000000"/>
                <w:sz w:val="20"/>
              </w:rPr>
              <w:t>4) несогласование руководящего работника из числа кандидатов, предлагаемых к назначению (избранию) (для вновь создаваемой страховой (перестраховочной) организации);</w:t>
            </w:r>
            <w:r>
              <w:br/>
            </w:r>
            <w:r>
              <w:rPr>
                <w:rFonts w:ascii="Times New Roman"/>
                <w:b w:val="false"/>
                <w:i w:val="false"/>
                <w:color w:val="000000"/>
                <w:sz w:val="20"/>
              </w:rPr>
              <w:t>
</w:t>
            </w:r>
            <w:r>
              <w:rPr>
                <w:rFonts w:ascii="Times New Roman"/>
                <w:b w:val="false"/>
                <w:i w:val="false"/>
                <w:color w:val="000000"/>
                <w:sz w:val="20"/>
              </w:rPr>
              <w:t>5) занятие видом деятельности запрещено законами Республики Казахстан для данной категории юридических лиц;</w:t>
            </w:r>
            <w:r>
              <w:br/>
            </w:r>
            <w:r>
              <w:rPr>
                <w:rFonts w:ascii="Times New Roman"/>
                <w:b w:val="false"/>
                <w:i w:val="false"/>
                <w:color w:val="000000"/>
                <w:sz w:val="20"/>
              </w:rPr>
              <w:t>
</w:t>
            </w:r>
            <w:r>
              <w:rPr>
                <w:rFonts w:ascii="Times New Roman"/>
                <w:b w:val="false"/>
                <w:i w:val="false"/>
                <w:color w:val="000000"/>
                <w:sz w:val="20"/>
              </w:rPr>
              <w:t>6) не внесен лицензионный сбор;</w:t>
            </w:r>
            <w:r>
              <w:br/>
            </w:r>
            <w:r>
              <w:rPr>
                <w:rFonts w:ascii="Times New Roman"/>
                <w:b w:val="false"/>
                <w:i w:val="false"/>
                <w:color w:val="000000"/>
                <w:sz w:val="20"/>
              </w:rPr>
              <w:t>
</w:t>
            </w:r>
            <w:r>
              <w:rPr>
                <w:rFonts w:ascii="Times New Roman"/>
                <w:b w:val="false"/>
                <w:i w:val="false"/>
                <w:color w:val="000000"/>
                <w:sz w:val="20"/>
              </w:rPr>
              <w:t>7)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r>
              <w:br/>
            </w:r>
            <w:r>
              <w:rPr>
                <w:rFonts w:ascii="Times New Roman"/>
                <w:b w:val="false"/>
                <w:i w:val="false"/>
                <w:color w:val="000000"/>
                <w:sz w:val="20"/>
              </w:rPr>
              <w:t>
</w:t>
            </w:r>
            <w:r>
              <w:rPr>
                <w:rFonts w:ascii="Times New Roman"/>
                <w:b w:val="false"/>
                <w:i w:val="false"/>
                <w:color w:val="000000"/>
                <w:sz w:val="20"/>
              </w:rPr>
              <w:t>8) судом на основании представления судебного исполнителя временно запрещено выдавать услугополучателю-должнику лицензию.</w:t>
            </w:r>
            <w:r>
              <w:br/>
            </w:r>
            <w:r>
              <w:rPr>
                <w:rFonts w:ascii="Times New Roman"/>
                <w:b w:val="false"/>
                <w:i w:val="false"/>
                <w:color w:val="000000"/>
                <w:sz w:val="20"/>
              </w:rPr>
              <w:t>
</w:t>
            </w:r>
            <w:r>
              <w:rPr>
                <w:rFonts w:ascii="Times New Roman"/>
                <w:b w:val="false"/>
                <w:i w:val="false"/>
                <w:color w:val="000000"/>
                <w:sz w:val="20"/>
              </w:rPr>
              <w:t>Отказ в выдаче лицензии на право осуществления страховой деятельности по дополнительным классам страхования, помимо оснований, указанных выше, производится по следующим основаниям:</w:t>
            </w:r>
            <w:r>
              <w:br/>
            </w:r>
            <w:r>
              <w:rPr>
                <w:rFonts w:ascii="Times New Roman"/>
                <w:b w:val="false"/>
                <w:i w:val="false"/>
                <w:color w:val="000000"/>
                <w:sz w:val="20"/>
              </w:rPr>
              <w:t>
</w:t>
            </w:r>
            <w:r>
              <w:rPr>
                <w:rFonts w:ascii="Times New Roman"/>
                <w:b w:val="false"/>
                <w:i w:val="false"/>
                <w:color w:val="000000"/>
                <w:sz w:val="20"/>
              </w:rPr>
              <w:t>1) прогноз несоблюдения пруденциальных нормативов с учетом получаемого дополнительного класса страхования;</w:t>
            </w:r>
            <w:r>
              <w:br/>
            </w:r>
            <w:r>
              <w:rPr>
                <w:rFonts w:ascii="Times New Roman"/>
                <w:b w:val="false"/>
                <w:i w:val="false"/>
                <w:color w:val="000000"/>
                <w:sz w:val="20"/>
              </w:rPr>
              <w:t>
</w:t>
            </w:r>
            <w:r>
              <w:rPr>
                <w:rFonts w:ascii="Times New Roman"/>
                <w:b w:val="false"/>
                <w:i w:val="false"/>
                <w:color w:val="000000"/>
                <w:sz w:val="20"/>
              </w:rPr>
              <w:t>2) несоблюдение пруденциальных нормативов в течение последних 3 (трех) месяцев до даты подачи заявления и в период его рассмотрения;</w:t>
            </w:r>
            <w:r>
              <w:br/>
            </w:r>
            <w:r>
              <w:rPr>
                <w:rFonts w:ascii="Times New Roman"/>
                <w:b w:val="false"/>
                <w:i w:val="false"/>
                <w:color w:val="000000"/>
                <w:sz w:val="20"/>
              </w:rPr>
              <w:t>
3) наличие действующей санкции в виде приостановления действия лицензии на право осуществления страховой деятельности.</w:t>
            </w:r>
          </w:p>
          <w:bookmarkEnd w:id="264"/>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65"/>
          <w:p>
            <w:pPr>
              <w:spacing w:after="20"/>
              <w:ind w:left="20"/>
              <w:jc w:val="both"/>
            </w:pPr>
            <w:r>
              <w:rPr>
                <w:rFonts w:ascii="Times New Roman"/>
                <w:b w:val="false"/>
                <w:i w:val="false"/>
                <w:color w:val="000000"/>
                <w:sz w:val="20"/>
              </w:rPr>
              <w:t>
Иные требования с учетом особенностей оказания</w:t>
            </w:r>
            <w:r>
              <w:br/>
            </w:r>
            <w:r>
              <w:rPr>
                <w:rFonts w:ascii="Times New Roman"/>
                <w:b w:val="false"/>
                <w:i w:val="false"/>
                <w:color w:val="000000"/>
                <w:sz w:val="20"/>
              </w:rPr>
              <w:t>
государственной услуги</w:t>
            </w:r>
          </w:p>
          <w:bookmarkEnd w:id="265"/>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66"/>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 и портале www.egov.kz. Единый контакт-центр по вопросам оказания государственных услуг: 8-800-080-7777, 1414.</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0"/>
              </w:rPr>
              <w:t>
Выдача лицензии на осуществление страховой (перестраховочной) деятельности в рамках получения услугополучателем разрешения на создание страховой (перестраховочной) организации, осуществляется услугодателем по принципу "одного заявления", предусматривающему оказание совокупности нескольких государственных услуг на основании одного заявления.</w:t>
            </w:r>
          </w:p>
          <w:bookmarkEnd w:id="26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лицензирования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деятельности и деятельности</w:t>
            </w:r>
            <w:r>
              <w:br/>
            </w:r>
            <w:r>
              <w:rPr>
                <w:rFonts w:ascii="Times New Roman"/>
                <w:b w:val="false"/>
                <w:i w:val="false"/>
                <w:color w:val="000000"/>
                <w:sz w:val="20"/>
              </w:rPr>
              <w:t>страхового брокера, а также</w:t>
            </w:r>
            <w:r>
              <w:br/>
            </w:r>
            <w:r>
              <w:rPr>
                <w:rFonts w:ascii="Times New Roman"/>
                <w:b w:val="false"/>
                <w:i w:val="false"/>
                <w:color w:val="000000"/>
                <w:sz w:val="20"/>
              </w:rPr>
              <w:t xml:space="preserve"> требования к содержанию</w:t>
            </w:r>
            <w:r>
              <w:br/>
            </w:r>
            <w:r>
              <w:rPr>
                <w:rFonts w:ascii="Times New Roman"/>
                <w:b w:val="false"/>
                <w:i w:val="false"/>
                <w:color w:val="000000"/>
                <w:sz w:val="20"/>
              </w:rPr>
              <w:t>документов, представляемых</w:t>
            </w:r>
            <w:r>
              <w:br/>
            </w:r>
            <w:r>
              <w:rPr>
                <w:rFonts w:ascii="Times New Roman"/>
                <w:b w:val="false"/>
                <w:i w:val="false"/>
                <w:color w:val="000000"/>
                <w:sz w:val="20"/>
              </w:rPr>
              <w:t>для получения лицензии</w:t>
            </w:r>
          </w:p>
        </w:tc>
      </w:tr>
    </w:tbl>
    <w:bookmarkStart w:name="z391" w:id="267"/>
    <w:p>
      <w:pPr>
        <w:spacing w:after="0"/>
        <w:ind w:left="0"/>
        <w:jc w:val="left"/>
      </w:pPr>
      <w:r>
        <w:rPr>
          <w:rFonts w:ascii="Times New Roman"/>
          <w:b/>
          <w:i w:val="false"/>
          <w:color w:val="000000"/>
        </w:rPr>
        <w:t xml:space="preserve"> Стандарт государственной услуги "Выдача лицензии на осуществление страховой деятельности или право осуществления исламской страховой деятельности по отрасли "страхование жизни"</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2042"/>
        <w:gridCol w:w="9663"/>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 (далее - портал).</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68"/>
          <w:p>
            <w:pPr>
              <w:spacing w:after="20"/>
              <w:ind w:left="20"/>
              <w:jc w:val="both"/>
            </w:pPr>
            <w:r>
              <w:rPr>
                <w:rFonts w:ascii="Times New Roman"/>
                <w:b w:val="false"/>
                <w:i w:val="false"/>
                <w:color w:val="000000"/>
                <w:sz w:val="20"/>
              </w:rPr>
              <w:t>
1) При выдаче лицензии:</w:t>
            </w:r>
            <w:r>
              <w:br/>
            </w:r>
            <w:r>
              <w:rPr>
                <w:rFonts w:ascii="Times New Roman"/>
                <w:b w:val="false"/>
                <w:i w:val="false"/>
                <w:color w:val="000000"/>
                <w:sz w:val="20"/>
              </w:rPr>
              <w:t>
</w:t>
            </w:r>
            <w:r>
              <w:rPr>
                <w:rFonts w:ascii="Times New Roman"/>
                <w:b w:val="false"/>
                <w:i w:val="false"/>
                <w:color w:val="000000"/>
                <w:sz w:val="20"/>
              </w:rPr>
              <w:t xml:space="preserve">в течение 30 (тридцати) рабочих дней со дня обращения на портал; </w:t>
            </w:r>
            <w:r>
              <w:br/>
            </w:r>
            <w:r>
              <w:rPr>
                <w:rFonts w:ascii="Times New Roman"/>
                <w:b w:val="false"/>
                <w:i w:val="false"/>
                <w:color w:val="000000"/>
                <w:sz w:val="20"/>
              </w:rPr>
              <w:t>
</w:t>
            </w:r>
            <w:r>
              <w:rPr>
                <w:rFonts w:ascii="Times New Roman"/>
                <w:b w:val="false"/>
                <w:i w:val="false"/>
                <w:color w:val="000000"/>
                <w:sz w:val="20"/>
              </w:rPr>
              <w:t xml:space="preserve">для вновь созданной страховой (перестраховочной) организации – результат оказания услуги направляется услугополучателю в течение 9 (девяти) рабочих дней со дня государственной регистрации юридического лица (в случае подачи заявления в соответствии с </w:t>
            </w:r>
            <w:r>
              <w:rPr>
                <w:rFonts w:ascii="Times New Roman"/>
                <w:b w:val="false"/>
                <w:i w:val="false"/>
                <w:color w:val="000000"/>
                <w:sz w:val="20"/>
              </w:rPr>
              <w:t>подпунктом 5)</w:t>
            </w:r>
            <w:r>
              <w:rPr>
                <w:rFonts w:ascii="Times New Roman"/>
                <w:b w:val="false"/>
                <w:i w:val="false"/>
                <w:color w:val="000000"/>
                <w:sz w:val="20"/>
              </w:rPr>
              <w:t xml:space="preserve"> пункта 1-1 статьи 27 Закона Республики Казахстан "О страховой деятельности" (далее – Закон); </w:t>
            </w:r>
            <w:r>
              <w:br/>
            </w:r>
            <w:r>
              <w:rPr>
                <w:rFonts w:ascii="Times New Roman"/>
                <w:b w:val="false"/>
                <w:i w:val="false"/>
                <w:color w:val="000000"/>
                <w:sz w:val="20"/>
              </w:rPr>
              <w:t>
</w:t>
            </w:r>
            <w:r>
              <w:rPr>
                <w:rFonts w:ascii="Times New Roman"/>
                <w:b w:val="false"/>
                <w:i w:val="false"/>
                <w:color w:val="000000"/>
                <w:sz w:val="20"/>
              </w:rPr>
              <w:t>2) при переоформлении лицензии:</w:t>
            </w:r>
            <w:r>
              <w:br/>
            </w:r>
            <w:r>
              <w:rPr>
                <w:rFonts w:ascii="Times New Roman"/>
                <w:b w:val="false"/>
                <w:i w:val="false"/>
                <w:color w:val="000000"/>
                <w:sz w:val="20"/>
              </w:rPr>
              <w:t>
</w:t>
            </w:r>
            <w:r>
              <w:rPr>
                <w:rFonts w:ascii="Times New Roman"/>
                <w:b w:val="false"/>
                <w:i w:val="false"/>
                <w:color w:val="000000"/>
                <w:sz w:val="20"/>
              </w:rPr>
              <w:t xml:space="preserve">в течение 15 (пятнадцати) рабочих дней со дня обращения на портал; </w:t>
            </w:r>
            <w:r>
              <w:br/>
            </w:r>
            <w:r>
              <w:rPr>
                <w:rFonts w:ascii="Times New Roman"/>
                <w:b w:val="false"/>
                <w:i w:val="false"/>
                <w:color w:val="000000"/>
                <w:sz w:val="20"/>
              </w:rPr>
              <w:t>
</w:t>
            </w:r>
            <w:r>
              <w:rPr>
                <w:rFonts w:ascii="Times New Roman"/>
                <w:b w:val="false"/>
                <w:i w:val="false"/>
                <w:color w:val="000000"/>
                <w:sz w:val="20"/>
              </w:rPr>
              <w:t xml:space="preserve">в течение 30 (тридцати) рабочих дней со дня обращения на портал (в случае реорганизации услугополучателя в форме выделения или разделения); </w:t>
            </w:r>
            <w:r>
              <w:br/>
            </w:r>
            <w:r>
              <w:rPr>
                <w:rFonts w:ascii="Times New Roman"/>
                <w:b w:val="false"/>
                <w:i w:val="false"/>
                <w:color w:val="000000"/>
                <w:sz w:val="20"/>
              </w:rPr>
              <w:t>
3) при выдаче дубликата лицензии - в течение 2 (двух) рабочих дней со дня обращения на портал.</w:t>
            </w:r>
          </w:p>
          <w:bookmarkEnd w:id="268"/>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69"/>
          <w:p>
            <w:pPr>
              <w:spacing w:after="20"/>
              <w:ind w:left="20"/>
              <w:jc w:val="both"/>
            </w:pPr>
            <w:r>
              <w:rPr>
                <w:rFonts w:ascii="Times New Roman"/>
                <w:b w:val="false"/>
                <w:i w:val="false"/>
                <w:color w:val="000000"/>
                <w:sz w:val="20"/>
              </w:rPr>
              <w:t>
Выдача лицензии, переоформление лицензии, выдача дубликата лицензии на право осуществления страховой (перестраховочной) деятельности или исламской страховой (перестраховочной) деятельности по отрасли "страхование жизни" по форме согласно приложению 7 к Правилам либо мотивированный ответ об отказе в оказании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 электронная.</w:t>
            </w:r>
          </w:p>
          <w:bookmarkEnd w:id="269"/>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70"/>
          <w:p>
            <w:pPr>
              <w:spacing w:after="20"/>
              <w:ind w:left="20"/>
              <w:jc w:val="both"/>
            </w:pPr>
            <w:r>
              <w:rPr>
                <w:rFonts w:ascii="Times New Roman"/>
                <w:b w:val="false"/>
                <w:i w:val="false"/>
                <w:color w:val="000000"/>
                <w:sz w:val="20"/>
              </w:rPr>
              <w:t>
Ставка лицензионного сбора:</w:t>
            </w:r>
            <w:r>
              <w:br/>
            </w:r>
            <w:r>
              <w:rPr>
                <w:rFonts w:ascii="Times New Roman"/>
                <w:b w:val="false"/>
                <w:i w:val="false"/>
                <w:color w:val="000000"/>
                <w:sz w:val="20"/>
              </w:rPr>
              <w:t>
</w:t>
            </w:r>
            <w:r>
              <w:rPr>
                <w:rFonts w:ascii="Times New Roman"/>
                <w:b w:val="false"/>
                <w:i w:val="false"/>
                <w:color w:val="000000"/>
                <w:sz w:val="20"/>
              </w:rPr>
              <w:t>1) за выдачу лицензии на занятие страховой деятельности - 500 (пятьсот) месячных расчетных показателей (за каждый класс страхования отдельно);</w:t>
            </w:r>
            <w:r>
              <w:br/>
            </w:r>
            <w:r>
              <w:rPr>
                <w:rFonts w:ascii="Times New Roman"/>
                <w:b w:val="false"/>
                <w:i w:val="false"/>
                <w:color w:val="000000"/>
                <w:sz w:val="20"/>
              </w:rPr>
              <w:t>
</w:t>
            </w:r>
            <w:r>
              <w:rPr>
                <w:rFonts w:ascii="Times New Roman"/>
                <w:b w:val="false"/>
                <w:i w:val="false"/>
                <w:color w:val="000000"/>
                <w:sz w:val="20"/>
              </w:rPr>
              <w:t>2) за выдачу лицензии на занятие деятельности по перестрахованию в отрасли "страхование жизни" - 200 (двести) месячных расчетных показателей;</w:t>
            </w:r>
            <w:r>
              <w:br/>
            </w:r>
            <w:r>
              <w:rPr>
                <w:rFonts w:ascii="Times New Roman"/>
                <w:b w:val="false"/>
                <w:i w:val="false"/>
                <w:color w:val="000000"/>
                <w:sz w:val="20"/>
              </w:rPr>
              <w:t>
</w:t>
            </w:r>
            <w:r>
              <w:rPr>
                <w:rFonts w:ascii="Times New Roman"/>
                <w:b w:val="false"/>
                <w:i w:val="false"/>
                <w:color w:val="000000"/>
                <w:sz w:val="20"/>
              </w:rPr>
              <w:t>3) за переоформление лицензии, выдачу дубликата лицензии - 10 (десять) процентов от ставки сбора, взимаемой за выдачу лицензии.</w:t>
            </w:r>
            <w:r>
              <w:br/>
            </w:r>
            <w:r>
              <w:rPr>
                <w:rFonts w:ascii="Times New Roman"/>
                <w:b w:val="false"/>
                <w:i w:val="false"/>
                <w:color w:val="000000"/>
                <w:sz w:val="20"/>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270"/>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71"/>
          <w:p>
            <w:pPr>
              <w:spacing w:after="20"/>
              <w:ind w:left="20"/>
              <w:jc w:val="both"/>
            </w:pPr>
            <w:r>
              <w:rPr>
                <w:rFonts w:ascii="Times New Roman"/>
                <w:b w:val="false"/>
                <w:i w:val="false"/>
                <w:color w:val="000000"/>
                <w:sz w:val="20"/>
              </w:rPr>
              <w:t xml:space="preserve">
1) услугодатель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с перерывом на обед с 13.00 часов до 14.30 часов;</w:t>
            </w:r>
            <w:r>
              <w:br/>
            </w: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bookmarkEnd w:id="271"/>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72"/>
          <w:p>
            <w:pPr>
              <w:spacing w:after="20"/>
              <w:ind w:left="20"/>
              <w:jc w:val="both"/>
            </w:pPr>
            <w:r>
              <w:rPr>
                <w:rFonts w:ascii="Times New Roman"/>
                <w:b w:val="false"/>
                <w:i w:val="false"/>
                <w:color w:val="000000"/>
                <w:sz w:val="20"/>
              </w:rPr>
              <w:t>
1. Для получения лицензии на осуществление страховой (перестраховочной) деятельности вновь созданной страховой (перестраховочной) организации:</w:t>
            </w:r>
            <w:r>
              <w:br/>
            </w: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согласно приложению 6 к Правилам;</w:t>
            </w:r>
            <w:r>
              <w:br/>
            </w:r>
            <w:r>
              <w:rPr>
                <w:rFonts w:ascii="Times New Roman"/>
                <w:b w:val="false"/>
                <w:i w:val="false"/>
                <w:color w:val="000000"/>
                <w:sz w:val="20"/>
              </w:rPr>
              <w:t>
</w:t>
            </w:r>
            <w:r>
              <w:rPr>
                <w:rFonts w:ascii="Times New Roman"/>
                <w:b w:val="false"/>
                <w:i w:val="false"/>
                <w:color w:val="000000"/>
                <w:sz w:val="20"/>
              </w:rPr>
              <w:t>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2. Для получение лицензии по дополнительным классам страхования:</w:t>
            </w:r>
            <w:r>
              <w:br/>
            </w: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согласно приложению 6 к Правилам;</w:t>
            </w:r>
            <w:r>
              <w:br/>
            </w:r>
            <w:r>
              <w:rPr>
                <w:rFonts w:ascii="Times New Roman"/>
                <w:b w:val="false"/>
                <w:i w:val="false"/>
                <w:color w:val="000000"/>
                <w:sz w:val="20"/>
              </w:rPr>
              <w:t>
</w:t>
            </w:r>
            <w:r>
              <w:rPr>
                <w:rFonts w:ascii="Times New Roman"/>
                <w:b w:val="false"/>
                <w:i w:val="false"/>
                <w:color w:val="000000"/>
                <w:sz w:val="20"/>
              </w:rPr>
              <w:t>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3) электронная копия бизнес-плана по классу (классам) страхования, оформленного в соответствии с требованиями пункта 12 Правил.</w:t>
            </w:r>
            <w:r>
              <w:br/>
            </w:r>
            <w:r>
              <w:rPr>
                <w:rFonts w:ascii="Times New Roman"/>
                <w:b w:val="false"/>
                <w:i w:val="false"/>
                <w:color w:val="000000"/>
                <w:sz w:val="20"/>
              </w:rPr>
              <w:t>
</w:t>
            </w:r>
            <w:r>
              <w:rPr>
                <w:rFonts w:ascii="Times New Roman"/>
                <w:b w:val="false"/>
                <w:i w:val="false"/>
                <w:color w:val="000000"/>
                <w:sz w:val="20"/>
              </w:rPr>
              <w:t>3. Для получения лицензии на осуществление деятельность по перестрахованию в отрасли "страхование жизни":</w:t>
            </w:r>
            <w:r>
              <w:br/>
            </w: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согласно приложению 6 к настоящим Правилам;</w:t>
            </w:r>
            <w:r>
              <w:br/>
            </w:r>
            <w:r>
              <w:rPr>
                <w:rFonts w:ascii="Times New Roman"/>
                <w:b w:val="false"/>
                <w:i w:val="false"/>
                <w:color w:val="000000"/>
                <w:sz w:val="20"/>
              </w:rPr>
              <w:t>
</w:t>
            </w:r>
            <w:r>
              <w:rPr>
                <w:rFonts w:ascii="Times New Roman"/>
                <w:b w:val="false"/>
                <w:i w:val="false"/>
                <w:color w:val="000000"/>
                <w:sz w:val="20"/>
              </w:rPr>
              <w:t xml:space="preserve">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 </w:t>
            </w:r>
            <w:r>
              <w:br/>
            </w:r>
            <w:r>
              <w:rPr>
                <w:rFonts w:ascii="Times New Roman"/>
                <w:b w:val="false"/>
                <w:i w:val="false"/>
                <w:color w:val="000000"/>
                <w:sz w:val="20"/>
              </w:rPr>
              <w:t>
</w:t>
            </w:r>
            <w:r>
              <w:rPr>
                <w:rFonts w:ascii="Times New Roman"/>
                <w:b w:val="false"/>
                <w:i w:val="false"/>
                <w:color w:val="000000"/>
                <w:sz w:val="20"/>
              </w:rPr>
              <w:t>3) электронная копия бизнес-плана по осуществлению деятельности по перестрахованию, оформленного в соответствии с требованиями пункта 13 Правил.</w:t>
            </w:r>
            <w:r>
              <w:br/>
            </w:r>
            <w:r>
              <w:rPr>
                <w:rFonts w:ascii="Times New Roman"/>
                <w:b w:val="false"/>
                <w:i w:val="false"/>
                <w:color w:val="000000"/>
                <w:sz w:val="20"/>
              </w:rPr>
              <w:t>
</w:t>
            </w:r>
            <w:r>
              <w:rPr>
                <w:rFonts w:ascii="Times New Roman"/>
                <w:b w:val="false"/>
                <w:i w:val="false"/>
                <w:color w:val="000000"/>
                <w:sz w:val="20"/>
              </w:rPr>
              <w:t>4. Для переоформления лицензии:</w:t>
            </w:r>
            <w:r>
              <w:br/>
            </w: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согласно приложению 10 к Правилам;</w:t>
            </w:r>
            <w:r>
              <w:br/>
            </w:r>
            <w:r>
              <w:rPr>
                <w:rFonts w:ascii="Times New Roman"/>
                <w:b w:val="false"/>
                <w:i w:val="false"/>
                <w:color w:val="000000"/>
                <w:sz w:val="20"/>
              </w:rPr>
              <w:t>
</w:t>
            </w:r>
            <w:r>
              <w:rPr>
                <w:rFonts w:ascii="Times New Roman"/>
                <w:b w:val="false"/>
                <w:i w:val="false"/>
                <w:color w:val="000000"/>
                <w:sz w:val="20"/>
              </w:rPr>
              <w:t>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 xml:space="preserve">3) электронные копии документов, подтверждающих, досрочное расторжение договоров страхования и (или) передачу страхового портфеля в порядке, предусмотренном </w:t>
            </w:r>
            <w:r>
              <w:rPr>
                <w:rFonts w:ascii="Times New Roman"/>
                <w:b w:val="false"/>
                <w:i w:val="false"/>
                <w:color w:val="000000"/>
                <w:sz w:val="20"/>
              </w:rPr>
              <w:t>статьей 37-1</w:t>
            </w:r>
            <w:r>
              <w:rPr>
                <w:rFonts w:ascii="Times New Roman"/>
                <w:b w:val="false"/>
                <w:i w:val="false"/>
                <w:color w:val="000000"/>
                <w:sz w:val="20"/>
              </w:rPr>
              <w:t xml:space="preserve"> Закона (в случаях досрочного расторжения договоров страхования и (или) передачи страхового портфеля);</w:t>
            </w:r>
            <w:r>
              <w:br/>
            </w:r>
            <w:r>
              <w:rPr>
                <w:rFonts w:ascii="Times New Roman"/>
                <w:b w:val="false"/>
                <w:i w:val="false"/>
                <w:color w:val="000000"/>
                <w:sz w:val="20"/>
              </w:rPr>
              <w:t>
</w:t>
            </w:r>
            <w:r>
              <w:rPr>
                <w:rFonts w:ascii="Times New Roman"/>
                <w:b w:val="false"/>
                <w:i w:val="false"/>
                <w:color w:val="000000"/>
                <w:sz w:val="20"/>
              </w:rPr>
              <w:t>4) электронные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r>
              <w:br/>
            </w:r>
            <w:r>
              <w:rPr>
                <w:rFonts w:ascii="Times New Roman"/>
                <w:b w:val="false"/>
                <w:i w:val="false"/>
                <w:color w:val="000000"/>
                <w:sz w:val="20"/>
              </w:rPr>
              <w:t>
</w:t>
            </w:r>
            <w:r>
              <w:rPr>
                <w:rFonts w:ascii="Times New Roman"/>
                <w:b w:val="false"/>
                <w:i w:val="false"/>
                <w:color w:val="000000"/>
                <w:sz w:val="20"/>
              </w:rPr>
              <w:t>5. Для получения дубликата (если ранее выданная лицензия была оформлена в бумажной форме):</w:t>
            </w:r>
            <w:r>
              <w:br/>
            </w: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w:t>
            </w:r>
            <w:r>
              <w:br/>
            </w:r>
            <w:r>
              <w:rPr>
                <w:rFonts w:ascii="Times New Roman"/>
                <w:b w:val="false"/>
                <w:i w:val="false"/>
                <w:color w:val="000000"/>
                <w:sz w:val="20"/>
              </w:rPr>
              <w:t>
Уполномоченный орган получает из соответствующих государственных информационных систем через шлюз "электронного правительства" сведения, указанные в документах о государственной регистрации (перерегистрации) юридического лица - резидента Республики Казахстан.</w:t>
            </w:r>
          </w:p>
          <w:bookmarkEnd w:id="272"/>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отказа в оказании государственной услуги</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73"/>
          <w:p>
            <w:pPr>
              <w:spacing w:after="20"/>
              <w:ind w:left="20"/>
              <w:jc w:val="both"/>
            </w:pPr>
            <w:r>
              <w:rPr>
                <w:rFonts w:ascii="Times New Roman"/>
                <w:b w:val="false"/>
                <w:i w:val="false"/>
                <w:color w:val="000000"/>
                <w:sz w:val="20"/>
              </w:rPr>
              <w:t>
1) несоблюдение требований, установленных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2) несоблюдение страховой группой, в состав которой входит страховая (перестраховочная) организация, установленных пруденциальных нормативов и других обязательных к соблюдению норм и лимитов в период за шесть месяцев до подачи заявления;</w:t>
            </w:r>
            <w:r>
              <w:br/>
            </w:r>
            <w:r>
              <w:rPr>
                <w:rFonts w:ascii="Times New Roman"/>
                <w:b w:val="false"/>
                <w:i w:val="false"/>
                <w:color w:val="000000"/>
                <w:sz w:val="20"/>
              </w:rPr>
              <w:t>
</w:t>
            </w:r>
            <w:r>
              <w:rPr>
                <w:rFonts w:ascii="Times New Roman"/>
                <w:b w:val="false"/>
                <w:i w:val="false"/>
                <w:color w:val="000000"/>
                <w:sz w:val="20"/>
              </w:rPr>
              <w:t>3) несоответствие представленных документов требованиям законодательства Республики Казахстан;</w:t>
            </w:r>
            <w:r>
              <w:br/>
            </w:r>
            <w:r>
              <w:rPr>
                <w:rFonts w:ascii="Times New Roman"/>
                <w:b w:val="false"/>
                <w:i w:val="false"/>
                <w:color w:val="000000"/>
                <w:sz w:val="20"/>
              </w:rPr>
              <w:t>
</w:t>
            </w:r>
            <w:r>
              <w:rPr>
                <w:rFonts w:ascii="Times New Roman"/>
                <w:b w:val="false"/>
                <w:i w:val="false"/>
                <w:color w:val="000000"/>
                <w:sz w:val="20"/>
              </w:rPr>
              <w:t>4) несогласование руководящего работника из числа кандидатов, предлагаемых к назначению (избранию) (для вновь создаваемой страховой (перестраховочной) организации);</w:t>
            </w:r>
            <w:r>
              <w:br/>
            </w:r>
            <w:r>
              <w:rPr>
                <w:rFonts w:ascii="Times New Roman"/>
                <w:b w:val="false"/>
                <w:i w:val="false"/>
                <w:color w:val="000000"/>
                <w:sz w:val="20"/>
              </w:rPr>
              <w:t>
</w:t>
            </w:r>
            <w:r>
              <w:rPr>
                <w:rFonts w:ascii="Times New Roman"/>
                <w:b w:val="false"/>
                <w:i w:val="false"/>
                <w:color w:val="000000"/>
                <w:sz w:val="20"/>
              </w:rPr>
              <w:t>5) занятие видом деятельности запрещено законами Республики Казахстан для данной категории юридических лиц;</w:t>
            </w:r>
            <w:r>
              <w:br/>
            </w:r>
            <w:r>
              <w:rPr>
                <w:rFonts w:ascii="Times New Roman"/>
                <w:b w:val="false"/>
                <w:i w:val="false"/>
                <w:color w:val="000000"/>
                <w:sz w:val="20"/>
              </w:rPr>
              <w:t>
</w:t>
            </w:r>
            <w:r>
              <w:rPr>
                <w:rFonts w:ascii="Times New Roman"/>
                <w:b w:val="false"/>
                <w:i w:val="false"/>
                <w:color w:val="000000"/>
                <w:sz w:val="20"/>
              </w:rPr>
              <w:t>6) не внесен лицензионный сбор;</w:t>
            </w:r>
            <w:r>
              <w:br/>
            </w:r>
            <w:r>
              <w:rPr>
                <w:rFonts w:ascii="Times New Roman"/>
                <w:b w:val="false"/>
                <w:i w:val="false"/>
                <w:color w:val="000000"/>
                <w:sz w:val="20"/>
              </w:rPr>
              <w:t>
</w:t>
            </w:r>
            <w:r>
              <w:rPr>
                <w:rFonts w:ascii="Times New Roman"/>
                <w:b w:val="false"/>
                <w:i w:val="false"/>
                <w:color w:val="000000"/>
                <w:sz w:val="20"/>
              </w:rPr>
              <w:t>7)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r>
              <w:br/>
            </w:r>
            <w:r>
              <w:rPr>
                <w:rFonts w:ascii="Times New Roman"/>
                <w:b w:val="false"/>
                <w:i w:val="false"/>
                <w:color w:val="000000"/>
                <w:sz w:val="20"/>
              </w:rPr>
              <w:t>
</w:t>
            </w:r>
            <w:r>
              <w:rPr>
                <w:rFonts w:ascii="Times New Roman"/>
                <w:b w:val="false"/>
                <w:i w:val="false"/>
                <w:color w:val="000000"/>
                <w:sz w:val="20"/>
              </w:rPr>
              <w:t>8) судом на основании представления судебного исполнителя временно запрещено выдавать услугополучателю-должнику лицензию.</w:t>
            </w:r>
            <w:r>
              <w:br/>
            </w:r>
            <w:r>
              <w:rPr>
                <w:rFonts w:ascii="Times New Roman"/>
                <w:b w:val="false"/>
                <w:i w:val="false"/>
                <w:color w:val="000000"/>
                <w:sz w:val="20"/>
              </w:rPr>
              <w:t>
</w:t>
            </w:r>
            <w:r>
              <w:rPr>
                <w:rFonts w:ascii="Times New Roman"/>
                <w:b w:val="false"/>
                <w:i w:val="false"/>
                <w:color w:val="000000"/>
                <w:sz w:val="20"/>
              </w:rPr>
              <w:t>Отказ в выдаче лицензии на право осуществления страховой деятельности по дополнительным классам страхования, помимо оснований, указанных выше, производится по следующим основаниям:</w:t>
            </w:r>
            <w:r>
              <w:br/>
            </w:r>
            <w:r>
              <w:rPr>
                <w:rFonts w:ascii="Times New Roman"/>
                <w:b w:val="false"/>
                <w:i w:val="false"/>
                <w:color w:val="000000"/>
                <w:sz w:val="20"/>
              </w:rPr>
              <w:t>
</w:t>
            </w:r>
            <w:r>
              <w:rPr>
                <w:rFonts w:ascii="Times New Roman"/>
                <w:b w:val="false"/>
                <w:i w:val="false"/>
                <w:color w:val="000000"/>
                <w:sz w:val="20"/>
              </w:rPr>
              <w:t>1) прогноз несоблюдения пруденциальных нормативов с учетом получаемого дополнительного класса страхования;</w:t>
            </w:r>
            <w:r>
              <w:br/>
            </w:r>
            <w:r>
              <w:rPr>
                <w:rFonts w:ascii="Times New Roman"/>
                <w:b w:val="false"/>
                <w:i w:val="false"/>
                <w:color w:val="000000"/>
                <w:sz w:val="20"/>
              </w:rPr>
              <w:t>
</w:t>
            </w:r>
            <w:r>
              <w:rPr>
                <w:rFonts w:ascii="Times New Roman"/>
                <w:b w:val="false"/>
                <w:i w:val="false"/>
                <w:color w:val="000000"/>
                <w:sz w:val="20"/>
              </w:rPr>
              <w:t>2) несоблюдение пруденциальных нормативов в течение последних 3 (трех) месяцев до даты подачи заявления и в период его рассмотрения;</w:t>
            </w:r>
            <w:r>
              <w:br/>
            </w:r>
            <w:r>
              <w:rPr>
                <w:rFonts w:ascii="Times New Roman"/>
                <w:b w:val="false"/>
                <w:i w:val="false"/>
                <w:color w:val="000000"/>
                <w:sz w:val="20"/>
              </w:rPr>
              <w:t>
3) наличие действующей санкции в виде приостановления действия лицензии на право осуществления страховой деятельности.</w:t>
            </w:r>
          </w:p>
          <w:bookmarkEnd w:id="273"/>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74"/>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 и портале www.egov.kz. Единый контакт-центр по вопросам оказания государственных услуг: 8-800-080-7777, 1414.</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0"/>
              </w:rPr>
              <w:t>
Выдача лицензии на осуществление страховой (перестраховочной) деятельности в рамках получения услугополучателем разрешения на создание страховой (перестраховочной)организации, осуществляется услугодателем по принципу "одного заявления", предусматривающему оказание совокупности нескольких государственных услуг на основании одного заявления.</w:t>
            </w:r>
          </w:p>
          <w:bookmarkEnd w:id="27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лицензирования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деятельности и деятельности</w:t>
            </w:r>
            <w:r>
              <w:br/>
            </w:r>
            <w:r>
              <w:rPr>
                <w:rFonts w:ascii="Times New Roman"/>
                <w:b w:val="false"/>
                <w:i w:val="false"/>
                <w:color w:val="000000"/>
                <w:sz w:val="20"/>
              </w:rPr>
              <w:t>страхового брокера, а также</w:t>
            </w:r>
            <w:r>
              <w:br/>
            </w:r>
            <w:r>
              <w:rPr>
                <w:rFonts w:ascii="Times New Roman"/>
                <w:b w:val="false"/>
                <w:i w:val="false"/>
                <w:color w:val="000000"/>
                <w:sz w:val="20"/>
              </w:rPr>
              <w:t xml:space="preserve"> требования к содержанию</w:t>
            </w:r>
            <w:r>
              <w:br/>
            </w:r>
            <w:r>
              <w:rPr>
                <w:rFonts w:ascii="Times New Roman"/>
                <w:b w:val="false"/>
                <w:i w:val="false"/>
                <w:color w:val="000000"/>
                <w:sz w:val="20"/>
              </w:rPr>
              <w:t>документов, представляемых</w:t>
            </w:r>
            <w:r>
              <w:br/>
            </w:r>
            <w:r>
              <w:rPr>
                <w:rFonts w:ascii="Times New Roman"/>
                <w:b w:val="false"/>
                <w:i w:val="false"/>
                <w:color w:val="000000"/>
                <w:sz w:val="20"/>
              </w:rPr>
              <w:t>для получения лицензии</w:t>
            </w:r>
          </w:p>
        </w:tc>
      </w:tr>
    </w:tbl>
    <w:bookmarkStart w:name="z437" w:id="275"/>
    <w:p>
      <w:pPr>
        <w:spacing w:after="0"/>
        <w:ind w:left="0"/>
        <w:jc w:val="left"/>
      </w:pPr>
      <w:r>
        <w:rPr>
          <w:rFonts w:ascii="Times New Roman"/>
          <w:b/>
          <w:i w:val="false"/>
          <w:color w:val="000000"/>
        </w:rPr>
        <w:t xml:space="preserve"> Стандарт государственной услуги "Выдача лицензии на виды обязательного страхования, установленные законами Республики Казахстан и являющиеся отдельными классами страхования, или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2028"/>
        <w:gridCol w:w="9682"/>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 (далее - портал).</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76"/>
          <w:p>
            <w:pPr>
              <w:spacing w:after="20"/>
              <w:ind w:left="20"/>
              <w:jc w:val="both"/>
            </w:pPr>
            <w:r>
              <w:rPr>
                <w:rFonts w:ascii="Times New Roman"/>
                <w:b w:val="false"/>
                <w:i w:val="false"/>
                <w:color w:val="000000"/>
                <w:sz w:val="20"/>
              </w:rPr>
              <w:t>
1) При выдаче лицензии:</w:t>
            </w:r>
            <w:r>
              <w:br/>
            </w:r>
            <w:r>
              <w:rPr>
                <w:rFonts w:ascii="Times New Roman"/>
                <w:b w:val="false"/>
                <w:i w:val="false"/>
                <w:color w:val="000000"/>
                <w:sz w:val="20"/>
              </w:rPr>
              <w:t>
</w:t>
            </w:r>
            <w:r>
              <w:rPr>
                <w:rFonts w:ascii="Times New Roman"/>
                <w:b w:val="false"/>
                <w:i w:val="false"/>
                <w:color w:val="000000"/>
                <w:sz w:val="20"/>
              </w:rPr>
              <w:t xml:space="preserve">в течение 30 (тридцати) рабочих дней со дня обращения на портал; </w:t>
            </w:r>
            <w:r>
              <w:br/>
            </w:r>
            <w:r>
              <w:rPr>
                <w:rFonts w:ascii="Times New Roman"/>
                <w:b w:val="false"/>
                <w:i w:val="false"/>
                <w:color w:val="000000"/>
                <w:sz w:val="20"/>
              </w:rPr>
              <w:t>
</w:t>
            </w:r>
            <w:r>
              <w:rPr>
                <w:rFonts w:ascii="Times New Roman"/>
                <w:b w:val="false"/>
                <w:i w:val="false"/>
                <w:color w:val="000000"/>
                <w:sz w:val="20"/>
              </w:rPr>
              <w:t xml:space="preserve">для вновь созданной страховой (перестраховочной) организации – результат оказания услуги направляется услугополучателю в течение 9 (девяти) рабочих дней со дня государственной регистрации юридического лица (в случае подачи заявления в соответствии с </w:t>
            </w:r>
            <w:r>
              <w:rPr>
                <w:rFonts w:ascii="Times New Roman"/>
                <w:b w:val="false"/>
                <w:i w:val="false"/>
                <w:color w:val="000000"/>
                <w:sz w:val="20"/>
              </w:rPr>
              <w:t>подпунктом 5)</w:t>
            </w:r>
            <w:r>
              <w:rPr>
                <w:rFonts w:ascii="Times New Roman"/>
                <w:b w:val="false"/>
                <w:i w:val="false"/>
                <w:color w:val="000000"/>
                <w:sz w:val="20"/>
              </w:rPr>
              <w:t xml:space="preserve"> пункта 1-1 статьи 27 Закона Республики Казахстан "О страховой деятельности" (далее – Закон); </w:t>
            </w:r>
            <w:r>
              <w:br/>
            </w:r>
            <w:r>
              <w:rPr>
                <w:rFonts w:ascii="Times New Roman"/>
                <w:b w:val="false"/>
                <w:i w:val="false"/>
                <w:color w:val="000000"/>
                <w:sz w:val="20"/>
              </w:rPr>
              <w:t>
</w:t>
            </w:r>
            <w:r>
              <w:rPr>
                <w:rFonts w:ascii="Times New Roman"/>
                <w:b w:val="false"/>
                <w:i w:val="false"/>
                <w:color w:val="000000"/>
                <w:sz w:val="20"/>
              </w:rPr>
              <w:t>2) при переоформлении лицензии:</w:t>
            </w:r>
            <w:r>
              <w:br/>
            </w:r>
            <w:r>
              <w:rPr>
                <w:rFonts w:ascii="Times New Roman"/>
                <w:b w:val="false"/>
                <w:i w:val="false"/>
                <w:color w:val="000000"/>
                <w:sz w:val="20"/>
              </w:rPr>
              <w:t>
</w:t>
            </w:r>
            <w:r>
              <w:rPr>
                <w:rFonts w:ascii="Times New Roman"/>
                <w:b w:val="false"/>
                <w:i w:val="false"/>
                <w:color w:val="000000"/>
                <w:sz w:val="20"/>
              </w:rPr>
              <w:t xml:space="preserve">в течение 15 (пятнадцати) рабочих дней со дня обращения на портал; </w:t>
            </w:r>
            <w:r>
              <w:br/>
            </w:r>
            <w:r>
              <w:rPr>
                <w:rFonts w:ascii="Times New Roman"/>
                <w:b w:val="false"/>
                <w:i w:val="false"/>
                <w:color w:val="000000"/>
                <w:sz w:val="20"/>
              </w:rPr>
              <w:t>
</w:t>
            </w:r>
            <w:r>
              <w:rPr>
                <w:rFonts w:ascii="Times New Roman"/>
                <w:b w:val="false"/>
                <w:i w:val="false"/>
                <w:color w:val="000000"/>
                <w:sz w:val="20"/>
              </w:rPr>
              <w:t xml:space="preserve">в течение 30 (тридцати) рабочих дней со дня обращения на портал (в случае реорганизации услугополучателя в форме выделения или разделения); </w:t>
            </w:r>
            <w:r>
              <w:br/>
            </w:r>
            <w:r>
              <w:rPr>
                <w:rFonts w:ascii="Times New Roman"/>
                <w:b w:val="false"/>
                <w:i w:val="false"/>
                <w:color w:val="000000"/>
                <w:sz w:val="20"/>
              </w:rPr>
              <w:t>
3) при выдаче дубликата лицензии - в течение 2 (двух) рабочих дней со дня обращения на портал.</w:t>
            </w:r>
          </w:p>
          <w:bookmarkEnd w:id="276"/>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77"/>
          <w:p>
            <w:pPr>
              <w:spacing w:after="20"/>
              <w:ind w:left="20"/>
              <w:jc w:val="both"/>
            </w:pPr>
            <w:r>
              <w:rPr>
                <w:rFonts w:ascii="Times New Roman"/>
                <w:b w:val="false"/>
                <w:i w:val="false"/>
                <w:color w:val="000000"/>
                <w:sz w:val="20"/>
              </w:rPr>
              <w:t>
Выдача лицензии, переоформление лицензии, выдача дубликата лицензии на право осуществления страховой деятельности или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 по форме согласно приложению 7 к Правилам либо мотивированный ответ об отказе в оказании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 электронная.</w:t>
            </w:r>
          </w:p>
          <w:bookmarkEnd w:id="277"/>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78"/>
          <w:p>
            <w:pPr>
              <w:spacing w:after="20"/>
              <w:ind w:left="20"/>
              <w:jc w:val="both"/>
            </w:pPr>
            <w:r>
              <w:rPr>
                <w:rFonts w:ascii="Times New Roman"/>
                <w:b w:val="false"/>
                <w:i w:val="false"/>
                <w:color w:val="000000"/>
                <w:sz w:val="20"/>
              </w:rPr>
              <w:t>
Ставка лицензионного сбора:</w:t>
            </w:r>
            <w:r>
              <w:br/>
            </w:r>
            <w:r>
              <w:rPr>
                <w:rFonts w:ascii="Times New Roman"/>
                <w:b w:val="false"/>
                <w:i w:val="false"/>
                <w:color w:val="000000"/>
                <w:sz w:val="20"/>
              </w:rPr>
              <w:t>
</w:t>
            </w:r>
            <w:r>
              <w:rPr>
                <w:rFonts w:ascii="Times New Roman"/>
                <w:b w:val="false"/>
                <w:i w:val="false"/>
                <w:color w:val="000000"/>
                <w:sz w:val="20"/>
              </w:rPr>
              <w:t>1) за выдачу лицензии на занятие страховой деятельности - 500 (пятьсот) месячных расчетных показателей (за каждый класс страхования отдельно);</w:t>
            </w:r>
            <w:r>
              <w:br/>
            </w:r>
            <w:r>
              <w:rPr>
                <w:rFonts w:ascii="Times New Roman"/>
                <w:b w:val="false"/>
                <w:i w:val="false"/>
                <w:color w:val="000000"/>
                <w:sz w:val="20"/>
              </w:rPr>
              <w:t>
</w:t>
            </w:r>
            <w:r>
              <w:rPr>
                <w:rFonts w:ascii="Times New Roman"/>
                <w:b w:val="false"/>
                <w:i w:val="false"/>
                <w:color w:val="000000"/>
                <w:sz w:val="20"/>
              </w:rPr>
              <w:t>2) за переоформление лицензии, выдачу дубликата лицензии - 10 (десять) процентов от ставки сбора, взимаемой за выдачу лицензии.</w:t>
            </w:r>
            <w:r>
              <w:br/>
            </w:r>
            <w:r>
              <w:rPr>
                <w:rFonts w:ascii="Times New Roman"/>
                <w:b w:val="false"/>
                <w:i w:val="false"/>
                <w:color w:val="000000"/>
                <w:sz w:val="20"/>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278"/>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79"/>
          <w:p>
            <w:pPr>
              <w:spacing w:after="20"/>
              <w:ind w:left="20"/>
              <w:jc w:val="both"/>
            </w:pPr>
            <w:r>
              <w:rPr>
                <w:rFonts w:ascii="Times New Roman"/>
                <w:b w:val="false"/>
                <w:i w:val="false"/>
                <w:color w:val="000000"/>
                <w:sz w:val="20"/>
              </w:rPr>
              <w:t xml:space="preserve">
1) уполномоченный орган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с перерывом на обед с 13.00 часов до 14.30 часов; </w:t>
            </w:r>
            <w:r>
              <w:br/>
            </w: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 </w:t>
            </w:r>
          </w:p>
          <w:bookmarkEnd w:id="279"/>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80"/>
          <w:p>
            <w:pPr>
              <w:spacing w:after="20"/>
              <w:ind w:left="20"/>
              <w:jc w:val="both"/>
            </w:pPr>
            <w:r>
              <w:rPr>
                <w:rFonts w:ascii="Times New Roman"/>
                <w:b w:val="false"/>
                <w:i w:val="false"/>
                <w:color w:val="000000"/>
                <w:sz w:val="20"/>
              </w:rPr>
              <w:t>
1. Для получения лицензии на осуществление страховой (перестраховочной) деятельности вновь созданной страховой (перестраховочной) организации:</w:t>
            </w:r>
            <w:r>
              <w:br/>
            </w: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о выдаче лицензии с указанием формы, класса страхования;</w:t>
            </w:r>
            <w:r>
              <w:br/>
            </w:r>
            <w:r>
              <w:rPr>
                <w:rFonts w:ascii="Times New Roman"/>
                <w:b w:val="false"/>
                <w:i w:val="false"/>
                <w:color w:val="000000"/>
                <w:sz w:val="20"/>
              </w:rPr>
              <w:t>
</w:t>
            </w:r>
            <w:r>
              <w:rPr>
                <w:rFonts w:ascii="Times New Roman"/>
                <w:b w:val="false"/>
                <w:i w:val="false"/>
                <w:color w:val="000000"/>
                <w:sz w:val="20"/>
              </w:rPr>
              <w:t>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2. Для получение лицензии по дополнительным классам обязательного страхования:</w:t>
            </w:r>
            <w:r>
              <w:br/>
            </w: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согласно приложению 6 к Правилам;</w:t>
            </w:r>
            <w:r>
              <w:br/>
            </w:r>
            <w:r>
              <w:rPr>
                <w:rFonts w:ascii="Times New Roman"/>
                <w:b w:val="false"/>
                <w:i w:val="false"/>
                <w:color w:val="000000"/>
                <w:sz w:val="20"/>
              </w:rPr>
              <w:t>
</w:t>
            </w:r>
            <w:r>
              <w:rPr>
                <w:rFonts w:ascii="Times New Roman"/>
                <w:b w:val="false"/>
                <w:i w:val="false"/>
                <w:color w:val="000000"/>
                <w:sz w:val="20"/>
              </w:rPr>
              <w:t>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 xml:space="preserve">3) электронная копия бизнес-плана по классу (классам) страхования, оформленного в соответствии с требованиями пункта 12 Правил. </w:t>
            </w:r>
            <w:r>
              <w:br/>
            </w:r>
            <w:r>
              <w:rPr>
                <w:rFonts w:ascii="Times New Roman"/>
                <w:b w:val="false"/>
                <w:i w:val="false"/>
                <w:color w:val="000000"/>
                <w:sz w:val="20"/>
              </w:rPr>
              <w:t>
</w:t>
            </w:r>
            <w:r>
              <w:rPr>
                <w:rFonts w:ascii="Times New Roman"/>
                <w:b w:val="false"/>
                <w:i w:val="false"/>
                <w:color w:val="000000"/>
                <w:sz w:val="20"/>
              </w:rPr>
              <w:t>3. Для переоформления лицензии:</w:t>
            </w:r>
            <w:r>
              <w:br/>
            </w:r>
            <w:r>
              <w:rPr>
                <w:rFonts w:ascii="Times New Roman"/>
                <w:b w:val="false"/>
                <w:i w:val="false"/>
                <w:color w:val="000000"/>
                <w:sz w:val="20"/>
              </w:rPr>
              <w:t>
</w:t>
            </w:r>
            <w:r>
              <w:rPr>
                <w:rFonts w:ascii="Times New Roman"/>
                <w:b w:val="false"/>
                <w:i w:val="false"/>
                <w:color w:val="000000"/>
                <w:sz w:val="20"/>
              </w:rPr>
              <w:t xml:space="preserve">1) заявление в форме электронного документа, согласно приложению 10 к Правилам; </w:t>
            </w:r>
            <w:r>
              <w:br/>
            </w:r>
            <w:r>
              <w:rPr>
                <w:rFonts w:ascii="Times New Roman"/>
                <w:b w:val="false"/>
                <w:i w:val="false"/>
                <w:color w:val="000000"/>
                <w:sz w:val="20"/>
              </w:rPr>
              <w:t>
</w:t>
            </w:r>
            <w:r>
              <w:rPr>
                <w:rFonts w:ascii="Times New Roman"/>
                <w:b w:val="false"/>
                <w:i w:val="false"/>
                <w:color w:val="000000"/>
                <w:sz w:val="20"/>
              </w:rPr>
              <w:t>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 xml:space="preserve">3) электронные копии документов, подтверждающих, досрочное расторжение договоров страхования и (или) передачу страхового портфеля в порядке, предусмотренном </w:t>
            </w:r>
            <w:r>
              <w:rPr>
                <w:rFonts w:ascii="Times New Roman"/>
                <w:b w:val="false"/>
                <w:i w:val="false"/>
                <w:color w:val="000000"/>
                <w:sz w:val="20"/>
              </w:rPr>
              <w:t>статьей 37-1</w:t>
            </w:r>
            <w:r>
              <w:rPr>
                <w:rFonts w:ascii="Times New Roman"/>
                <w:b w:val="false"/>
                <w:i w:val="false"/>
                <w:color w:val="000000"/>
                <w:sz w:val="20"/>
              </w:rPr>
              <w:t xml:space="preserve"> Закона (в случаях досрочного расторжения договоров страхования и (или) передачи страхового портфеля);</w:t>
            </w:r>
            <w:r>
              <w:br/>
            </w:r>
            <w:r>
              <w:rPr>
                <w:rFonts w:ascii="Times New Roman"/>
                <w:b w:val="false"/>
                <w:i w:val="false"/>
                <w:color w:val="000000"/>
                <w:sz w:val="20"/>
              </w:rPr>
              <w:t>
</w:t>
            </w:r>
            <w:r>
              <w:rPr>
                <w:rFonts w:ascii="Times New Roman"/>
                <w:b w:val="false"/>
                <w:i w:val="false"/>
                <w:color w:val="000000"/>
                <w:sz w:val="20"/>
              </w:rPr>
              <w:t>4) электронные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r>
              <w:br/>
            </w:r>
            <w:r>
              <w:rPr>
                <w:rFonts w:ascii="Times New Roman"/>
                <w:b w:val="false"/>
                <w:i w:val="false"/>
                <w:color w:val="000000"/>
                <w:sz w:val="20"/>
              </w:rPr>
              <w:t>
</w:t>
            </w:r>
            <w:r>
              <w:rPr>
                <w:rFonts w:ascii="Times New Roman"/>
                <w:b w:val="false"/>
                <w:i w:val="false"/>
                <w:color w:val="000000"/>
                <w:sz w:val="20"/>
              </w:rPr>
              <w:t>4. Для получения дубликата (если ранее выданная лицензия была оформлена в бумажной форме):</w:t>
            </w:r>
            <w:r>
              <w:br/>
            </w: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w:t>
            </w:r>
            <w:r>
              <w:br/>
            </w:r>
            <w:r>
              <w:rPr>
                <w:rFonts w:ascii="Times New Roman"/>
                <w:b w:val="false"/>
                <w:i w:val="false"/>
                <w:color w:val="000000"/>
                <w:sz w:val="20"/>
              </w:rPr>
              <w:t>
Уполномоченный орган получает из соответствующих государственных информационных систем через шлюз "электронного правительства" сведения, указанные в документах о государственной регистрации (перерегистрации) юридического лица - резидента Республики Казахстан.</w:t>
            </w:r>
          </w:p>
          <w:bookmarkEnd w:id="280"/>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отказа в оказании государственной услуги</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81"/>
          <w:p>
            <w:pPr>
              <w:spacing w:after="20"/>
              <w:ind w:left="20"/>
              <w:jc w:val="both"/>
            </w:pPr>
            <w:r>
              <w:rPr>
                <w:rFonts w:ascii="Times New Roman"/>
                <w:b w:val="false"/>
                <w:i w:val="false"/>
                <w:color w:val="000000"/>
                <w:sz w:val="20"/>
              </w:rPr>
              <w:t>
Основаниями для отказа в оказании государственной услуги являются:</w:t>
            </w:r>
            <w:r>
              <w:br/>
            </w:r>
            <w:r>
              <w:rPr>
                <w:rFonts w:ascii="Times New Roman"/>
                <w:b w:val="false"/>
                <w:i w:val="false"/>
                <w:color w:val="000000"/>
                <w:sz w:val="20"/>
              </w:rPr>
              <w:t>
</w:t>
            </w:r>
            <w:r>
              <w:rPr>
                <w:rFonts w:ascii="Times New Roman"/>
                <w:b w:val="false"/>
                <w:i w:val="false"/>
                <w:color w:val="000000"/>
                <w:sz w:val="20"/>
              </w:rPr>
              <w:t>1) несоблюдение требований, установленных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2) несоблюдение страховой группой, в состав которой входит страховая (перестраховочная) организация, установленных пруденциальных нормативов и других обязательных к соблюдению норм и лимитов в период за шесть месяцев до подачи заявления;</w:t>
            </w:r>
            <w:r>
              <w:br/>
            </w:r>
            <w:r>
              <w:rPr>
                <w:rFonts w:ascii="Times New Roman"/>
                <w:b w:val="false"/>
                <w:i w:val="false"/>
                <w:color w:val="000000"/>
                <w:sz w:val="20"/>
              </w:rPr>
              <w:t>
</w:t>
            </w:r>
            <w:r>
              <w:rPr>
                <w:rFonts w:ascii="Times New Roman"/>
                <w:b w:val="false"/>
                <w:i w:val="false"/>
                <w:color w:val="000000"/>
                <w:sz w:val="20"/>
              </w:rPr>
              <w:t>3) несоответствие представленных документов требованиям законодательства Республики Казахстан;</w:t>
            </w:r>
            <w:r>
              <w:br/>
            </w:r>
            <w:r>
              <w:rPr>
                <w:rFonts w:ascii="Times New Roman"/>
                <w:b w:val="false"/>
                <w:i w:val="false"/>
                <w:color w:val="000000"/>
                <w:sz w:val="20"/>
              </w:rPr>
              <w:t>
</w:t>
            </w:r>
            <w:r>
              <w:rPr>
                <w:rFonts w:ascii="Times New Roman"/>
                <w:b w:val="false"/>
                <w:i w:val="false"/>
                <w:color w:val="000000"/>
                <w:sz w:val="20"/>
              </w:rPr>
              <w:t>4) несогласование руководящего работника из числа кандидатов, предлагаемых к назначению (избранию) (для вновь создаваемой страховой (перестраховочной) организации);</w:t>
            </w:r>
            <w:r>
              <w:br/>
            </w:r>
            <w:r>
              <w:rPr>
                <w:rFonts w:ascii="Times New Roman"/>
                <w:b w:val="false"/>
                <w:i w:val="false"/>
                <w:color w:val="000000"/>
                <w:sz w:val="20"/>
              </w:rPr>
              <w:t>
</w:t>
            </w:r>
            <w:r>
              <w:rPr>
                <w:rFonts w:ascii="Times New Roman"/>
                <w:b w:val="false"/>
                <w:i w:val="false"/>
                <w:color w:val="000000"/>
                <w:sz w:val="20"/>
              </w:rPr>
              <w:t>5) занятие видом деятельности запрещено законами Республики Казахстан для данной категории юридических лиц;</w:t>
            </w:r>
            <w:r>
              <w:br/>
            </w:r>
            <w:r>
              <w:rPr>
                <w:rFonts w:ascii="Times New Roman"/>
                <w:b w:val="false"/>
                <w:i w:val="false"/>
                <w:color w:val="000000"/>
                <w:sz w:val="20"/>
              </w:rPr>
              <w:t>
</w:t>
            </w:r>
            <w:r>
              <w:rPr>
                <w:rFonts w:ascii="Times New Roman"/>
                <w:b w:val="false"/>
                <w:i w:val="false"/>
                <w:color w:val="000000"/>
                <w:sz w:val="20"/>
              </w:rPr>
              <w:t>6) не внесен лицензионный сбор;</w:t>
            </w:r>
            <w:r>
              <w:br/>
            </w:r>
            <w:r>
              <w:rPr>
                <w:rFonts w:ascii="Times New Roman"/>
                <w:b w:val="false"/>
                <w:i w:val="false"/>
                <w:color w:val="000000"/>
                <w:sz w:val="20"/>
              </w:rPr>
              <w:t>
</w:t>
            </w:r>
            <w:r>
              <w:rPr>
                <w:rFonts w:ascii="Times New Roman"/>
                <w:b w:val="false"/>
                <w:i w:val="false"/>
                <w:color w:val="000000"/>
                <w:sz w:val="20"/>
              </w:rPr>
              <w:t>7)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r>
              <w:br/>
            </w:r>
            <w:r>
              <w:rPr>
                <w:rFonts w:ascii="Times New Roman"/>
                <w:b w:val="false"/>
                <w:i w:val="false"/>
                <w:color w:val="000000"/>
                <w:sz w:val="20"/>
              </w:rPr>
              <w:t>
</w:t>
            </w:r>
            <w:r>
              <w:rPr>
                <w:rFonts w:ascii="Times New Roman"/>
                <w:b w:val="false"/>
                <w:i w:val="false"/>
                <w:color w:val="000000"/>
                <w:sz w:val="20"/>
              </w:rPr>
              <w:t>8) судом на основании представления судебного исполнителя временно запрещено выдавать услугополучателю-должнику лицензию.</w:t>
            </w:r>
            <w:r>
              <w:br/>
            </w:r>
            <w:r>
              <w:rPr>
                <w:rFonts w:ascii="Times New Roman"/>
                <w:b w:val="false"/>
                <w:i w:val="false"/>
                <w:color w:val="000000"/>
                <w:sz w:val="20"/>
              </w:rPr>
              <w:t>
</w:t>
            </w:r>
            <w:r>
              <w:rPr>
                <w:rFonts w:ascii="Times New Roman"/>
                <w:b w:val="false"/>
                <w:i w:val="false"/>
                <w:color w:val="000000"/>
                <w:sz w:val="20"/>
              </w:rPr>
              <w:t>Отказ в выдаче лицензии на право осуществления страховой деятельности по дополнительным классам страхования, помимо оснований, указанных выше, производится по следующим основаниям:</w:t>
            </w:r>
            <w:r>
              <w:br/>
            </w:r>
            <w:r>
              <w:rPr>
                <w:rFonts w:ascii="Times New Roman"/>
                <w:b w:val="false"/>
                <w:i w:val="false"/>
                <w:color w:val="000000"/>
                <w:sz w:val="20"/>
              </w:rPr>
              <w:t>
</w:t>
            </w:r>
            <w:r>
              <w:rPr>
                <w:rFonts w:ascii="Times New Roman"/>
                <w:b w:val="false"/>
                <w:i w:val="false"/>
                <w:color w:val="000000"/>
                <w:sz w:val="20"/>
              </w:rPr>
              <w:t>1) прогноз несоблюдения пруденциальных нормативов с учетом получаемого дополнительного класса страхования;</w:t>
            </w:r>
            <w:r>
              <w:br/>
            </w:r>
            <w:r>
              <w:rPr>
                <w:rFonts w:ascii="Times New Roman"/>
                <w:b w:val="false"/>
                <w:i w:val="false"/>
                <w:color w:val="000000"/>
                <w:sz w:val="20"/>
              </w:rPr>
              <w:t>
</w:t>
            </w:r>
            <w:r>
              <w:rPr>
                <w:rFonts w:ascii="Times New Roman"/>
                <w:b w:val="false"/>
                <w:i w:val="false"/>
                <w:color w:val="000000"/>
                <w:sz w:val="20"/>
              </w:rPr>
              <w:t>2) несоблюдение пруденциальных нормативов в течение последних 3 (трех) месяцев до даты подачи заявления и в период его рассмотрения;</w:t>
            </w:r>
            <w:r>
              <w:br/>
            </w:r>
            <w:r>
              <w:rPr>
                <w:rFonts w:ascii="Times New Roman"/>
                <w:b w:val="false"/>
                <w:i w:val="false"/>
                <w:color w:val="000000"/>
                <w:sz w:val="20"/>
              </w:rPr>
              <w:t>
3) наличие действующей санкции в виде приостановления действия лицензии на право осуществления страховой деятельности.</w:t>
            </w:r>
          </w:p>
          <w:bookmarkEnd w:id="281"/>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82"/>
          <w:p>
            <w:pPr>
              <w:spacing w:after="20"/>
              <w:ind w:left="20"/>
              <w:jc w:val="both"/>
            </w:pPr>
            <w:r>
              <w:rPr>
                <w:rFonts w:ascii="Times New Roman"/>
                <w:b w:val="false"/>
                <w:i w:val="false"/>
                <w:color w:val="000000"/>
                <w:sz w:val="20"/>
              </w:rPr>
              <w:t>
Иные требования с учетом особенностей оказания</w:t>
            </w:r>
            <w:r>
              <w:br/>
            </w:r>
            <w:r>
              <w:rPr>
                <w:rFonts w:ascii="Times New Roman"/>
                <w:b w:val="false"/>
                <w:i w:val="false"/>
                <w:color w:val="000000"/>
                <w:sz w:val="20"/>
              </w:rPr>
              <w:t>
государственной услуги</w:t>
            </w:r>
          </w:p>
          <w:bookmarkEnd w:id="282"/>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83"/>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 и портале www.egov.kz. Единый контакт-центр по вопросам оказания государственных услуг: 8-800-080-7777, 1414.</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0"/>
              </w:rPr>
              <w:t>
Выдача лицензии на осуществление страховой деятельности в рамках получения услугополучателем разрешения на создание страховой (перестраховочной)организации, осуществляется услугодателем по принципу "одного заявления", предусматривающему оказание совокупности нескольких государственных услуг на основании одного заявления.</w:t>
            </w:r>
          </w:p>
          <w:bookmarkEnd w:id="28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лицензирования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деятельности и деятельности</w:t>
            </w:r>
            <w:r>
              <w:br/>
            </w:r>
            <w:r>
              <w:rPr>
                <w:rFonts w:ascii="Times New Roman"/>
                <w:b w:val="false"/>
                <w:i w:val="false"/>
                <w:color w:val="000000"/>
                <w:sz w:val="20"/>
              </w:rPr>
              <w:t>страхового брокера, а также</w:t>
            </w:r>
            <w:r>
              <w:br/>
            </w:r>
            <w:r>
              <w:rPr>
                <w:rFonts w:ascii="Times New Roman"/>
                <w:b w:val="false"/>
                <w:i w:val="false"/>
                <w:color w:val="000000"/>
                <w:sz w:val="20"/>
              </w:rPr>
              <w:t xml:space="preserve"> требования к содержанию</w:t>
            </w:r>
            <w:r>
              <w:br/>
            </w:r>
            <w:r>
              <w:rPr>
                <w:rFonts w:ascii="Times New Roman"/>
                <w:b w:val="false"/>
                <w:i w:val="false"/>
                <w:color w:val="000000"/>
                <w:sz w:val="20"/>
              </w:rPr>
              <w:t>документов, представляемых</w:t>
            </w:r>
            <w:r>
              <w:br/>
            </w:r>
            <w:r>
              <w:rPr>
                <w:rFonts w:ascii="Times New Roman"/>
                <w:b w:val="false"/>
                <w:i w:val="false"/>
                <w:color w:val="000000"/>
                <w:sz w:val="20"/>
              </w:rPr>
              <w:t>для получения лицензии</w:t>
            </w:r>
          </w:p>
        </w:tc>
      </w:tr>
    </w:tbl>
    <w:bookmarkStart w:name="z480" w:id="284"/>
    <w:p>
      <w:pPr>
        <w:spacing w:after="0"/>
        <w:ind w:left="0"/>
        <w:jc w:val="left"/>
      </w:pPr>
      <w:r>
        <w:rPr>
          <w:rFonts w:ascii="Times New Roman"/>
          <w:b/>
          <w:i w:val="false"/>
          <w:color w:val="000000"/>
        </w:rPr>
        <w:t xml:space="preserve"> Стандарт государственной услуги "Выдача лицензии на деятельность по перестрахованию или право осуществления деятельности по исламскому перестрахованию"</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2042"/>
        <w:gridCol w:w="9663"/>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 (далее - портал).</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85"/>
          <w:p>
            <w:pPr>
              <w:spacing w:after="20"/>
              <w:ind w:left="20"/>
              <w:jc w:val="both"/>
            </w:pPr>
            <w:r>
              <w:rPr>
                <w:rFonts w:ascii="Times New Roman"/>
                <w:b w:val="false"/>
                <w:i w:val="false"/>
                <w:color w:val="000000"/>
                <w:sz w:val="20"/>
              </w:rPr>
              <w:t>
1) При выдаче лицензии:</w:t>
            </w:r>
            <w:r>
              <w:br/>
            </w:r>
            <w:r>
              <w:rPr>
                <w:rFonts w:ascii="Times New Roman"/>
                <w:b w:val="false"/>
                <w:i w:val="false"/>
                <w:color w:val="000000"/>
                <w:sz w:val="20"/>
              </w:rPr>
              <w:t>
</w:t>
            </w:r>
            <w:r>
              <w:rPr>
                <w:rFonts w:ascii="Times New Roman"/>
                <w:b w:val="false"/>
                <w:i w:val="false"/>
                <w:color w:val="000000"/>
                <w:sz w:val="20"/>
              </w:rPr>
              <w:t xml:space="preserve">в течение 30 (тридцати) рабочих дней со дня обращения на портал; </w:t>
            </w:r>
            <w:r>
              <w:br/>
            </w:r>
            <w:r>
              <w:rPr>
                <w:rFonts w:ascii="Times New Roman"/>
                <w:b w:val="false"/>
                <w:i w:val="false"/>
                <w:color w:val="000000"/>
                <w:sz w:val="20"/>
              </w:rPr>
              <w:t>
</w:t>
            </w:r>
            <w:r>
              <w:rPr>
                <w:rFonts w:ascii="Times New Roman"/>
                <w:b w:val="false"/>
                <w:i w:val="false"/>
                <w:color w:val="000000"/>
                <w:sz w:val="20"/>
              </w:rPr>
              <w:t xml:space="preserve">для вновь созданной страховой (перестраховочной) организации – результат оказания услуги направляется услугополучателю в течение 9 (девяти) рабочих дней со дня государственной регистрации юридического лица (в случае подачи заявления в соответствии с </w:t>
            </w:r>
            <w:r>
              <w:rPr>
                <w:rFonts w:ascii="Times New Roman"/>
                <w:b w:val="false"/>
                <w:i w:val="false"/>
                <w:color w:val="000000"/>
                <w:sz w:val="20"/>
              </w:rPr>
              <w:t>подпунктом 5)</w:t>
            </w:r>
            <w:r>
              <w:rPr>
                <w:rFonts w:ascii="Times New Roman"/>
                <w:b w:val="false"/>
                <w:i w:val="false"/>
                <w:color w:val="000000"/>
                <w:sz w:val="20"/>
              </w:rPr>
              <w:t xml:space="preserve"> пункта 1-1 статьи 27 Закона Республики Казахстан "О страховой деятельности"; </w:t>
            </w:r>
            <w:r>
              <w:br/>
            </w:r>
            <w:r>
              <w:rPr>
                <w:rFonts w:ascii="Times New Roman"/>
                <w:b w:val="false"/>
                <w:i w:val="false"/>
                <w:color w:val="000000"/>
                <w:sz w:val="20"/>
              </w:rPr>
              <w:t>
</w:t>
            </w:r>
            <w:r>
              <w:rPr>
                <w:rFonts w:ascii="Times New Roman"/>
                <w:b w:val="false"/>
                <w:i w:val="false"/>
                <w:color w:val="000000"/>
                <w:sz w:val="20"/>
              </w:rPr>
              <w:t>2) при переоформлении лицензии:</w:t>
            </w:r>
            <w:r>
              <w:br/>
            </w:r>
            <w:r>
              <w:rPr>
                <w:rFonts w:ascii="Times New Roman"/>
                <w:b w:val="false"/>
                <w:i w:val="false"/>
                <w:color w:val="000000"/>
                <w:sz w:val="20"/>
              </w:rPr>
              <w:t>
</w:t>
            </w:r>
            <w:r>
              <w:rPr>
                <w:rFonts w:ascii="Times New Roman"/>
                <w:b w:val="false"/>
                <w:i w:val="false"/>
                <w:color w:val="000000"/>
                <w:sz w:val="20"/>
              </w:rPr>
              <w:t xml:space="preserve">в течение 15 (пятнадцати) рабочих дней со дня обращения на портал; </w:t>
            </w:r>
            <w:r>
              <w:br/>
            </w:r>
            <w:r>
              <w:rPr>
                <w:rFonts w:ascii="Times New Roman"/>
                <w:b w:val="false"/>
                <w:i w:val="false"/>
                <w:color w:val="000000"/>
                <w:sz w:val="20"/>
              </w:rPr>
              <w:t>
</w:t>
            </w:r>
            <w:r>
              <w:rPr>
                <w:rFonts w:ascii="Times New Roman"/>
                <w:b w:val="false"/>
                <w:i w:val="false"/>
                <w:color w:val="000000"/>
                <w:sz w:val="20"/>
              </w:rPr>
              <w:t xml:space="preserve">в течение 30 (тридцати) рабочих дней со дня обращения на портал (в случае реорганизации услугополучателя в форме выделения или разделения); </w:t>
            </w:r>
            <w:r>
              <w:br/>
            </w:r>
            <w:r>
              <w:rPr>
                <w:rFonts w:ascii="Times New Roman"/>
                <w:b w:val="false"/>
                <w:i w:val="false"/>
                <w:color w:val="000000"/>
                <w:sz w:val="20"/>
              </w:rPr>
              <w:t>
3) при выдаче дубликата лицензии - в течение 2 (двух) рабочих дней со дня обращения на портал.</w:t>
            </w:r>
          </w:p>
          <w:bookmarkEnd w:id="285"/>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86"/>
          <w:p>
            <w:pPr>
              <w:spacing w:after="20"/>
              <w:ind w:left="20"/>
              <w:jc w:val="both"/>
            </w:pPr>
            <w:r>
              <w:rPr>
                <w:rFonts w:ascii="Times New Roman"/>
                <w:b w:val="false"/>
                <w:i w:val="false"/>
                <w:color w:val="000000"/>
                <w:sz w:val="20"/>
              </w:rPr>
              <w:t>
Выдача лицензии, переоформление лицензии, выдача дубликата лицензии на право осуществления перестраховочной деятельности или исламской перестраховочной деятельности по форме согласно приложению 8 к Правилам либо мотивированный ответ об отказе в оказании государственной услуги.</w:t>
            </w:r>
            <w:r>
              <w:br/>
            </w: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 электронная.</w:t>
            </w:r>
            <w:r>
              <w:br/>
            </w:r>
            <w:r>
              <w:rPr>
                <w:rFonts w:ascii="Times New Roman"/>
                <w:b w:val="false"/>
                <w:i w:val="false"/>
                <w:color w:val="000000"/>
                <w:sz w:val="20"/>
              </w:rPr>
              <w:t>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уполномоченного органа.</w:t>
            </w:r>
          </w:p>
          <w:bookmarkEnd w:id="286"/>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87"/>
          <w:p>
            <w:pPr>
              <w:spacing w:after="20"/>
              <w:ind w:left="20"/>
              <w:jc w:val="both"/>
            </w:pPr>
            <w:r>
              <w:rPr>
                <w:rFonts w:ascii="Times New Roman"/>
                <w:b w:val="false"/>
                <w:i w:val="false"/>
                <w:color w:val="000000"/>
                <w:sz w:val="20"/>
              </w:rPr>
              <w:t xml:space="preserve">
Ставка лицензионного сбора: </w:t>
            </w:r>
            <w:r>
              <w:br/>
            </w:r>
            <w:r>
              <w:rPr>
                <w:rFonts w:ascii="Times New Roman"/>
                <w:b w:val="false"/>
                <w:i w:val="false"/>
                <w:color w:val="000000"/>
                <w:sz w:val="20"/>
              </w:rPr>
              <w:t>
</w:t>
            </w:r>
            <w:r>
              <w:rPr>
                <w:rFonts w:ascii="Times New Roman"/>
                <w:b w:val="false"/>
                <w:i w:val="false"/>
                <w:color w:val="000000"/>
                <w:sz w:val="20"/>
              </w:rPr>
              <w:t>1) сбор за выдачу лицензии на занятие деятельности по перестрахованию как исключительный вид деятельности - 500 (пятьсот) месячных расчетных показателей;</w:t>
            </w:r>
            <w:r>
              <w:br/>
            </w:r>
            <w:r>
              <w:rPr>
                <w:rFonts w:ascii="Times New Roman"/>
                <w:b w:val="false"/>
                <w:i w:val="false"/>
                <w:color w:val="000000"/>
                <w:sz w:val="20"/>
              </w:rPr>
              <w:t>
</w:t>
            </w:r>
            <w:r>
              <w:rPr>
                <w:rFonts w:ascii="Times New Roman"/>
                <w:b w:val="false"/>
                <w:i w:val="false"/>
                <w:color w:val="000000"/>
                <w:sz w:val="20"/>
              </w:rPr>
              <w:t>2) сбор за переоформление лицензии, выдачу дубликата лицензии - 10 (десять) процентов от ставки сбора, взимаемой за выдачу лицензии.</w:t>
            </w:r>
            <w:r>
              <w:br/>
            </w:r>
            <w:r>
              <w:rPr>
                <w:rFonts w:ascii="Times New Roman"/>
                <w:b w:val="false"/>
                <w:i w:val="false"/>
                <w:color w:val="000000"/>
                <w:sz w:val="20"/>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287"/>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88"/>
          <w:p>
            <w:pPr>
              <w:spacing w:after="20"/>
              <w:ind w:left="20"/>
              <w:jc w:val="both"/>
            </w:pPr>
            <w:r>
              <w:rPr>
                <w:rFonts w:ascii="Times New Roman"/>
                <w:b w:val="false"/>
                <w:i w:val="false"/>
                <w:color w:val="000000"/>
                <w:sz w:val="20"/>
              </w:rPr>
              <w:t xml:space="preserve">
1) услугодатель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с перерывом на обед с 13.00 часов до 14.30 часов; </w:t>
            </w:r>
            <w:r>
              <w:br/>
            </w: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bookmarkEnd w:id="288"/>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89"/>
          <w:p>
            <w:pPr>
              <w:spacing w:after="20"/>
              <w:ind w:left="20"/>
              <w:jc w:val="both"/>
            </w:pPr>
            <w:r>
              <w:rPr>
                <w:rFonts w:ascii="Times New Roman"/>
                <w:b w:val="false"/>
                <w:i w:val="false"/>
                <w:color w:val="000000"/>
                <w:sz w:val="20"/>
              </w:rPr>
              <w:t>
1. Для получения лицензии на право осуществления деятельности по перестрахованию:</w:t>
            </w:r>
            <w:r>
              <w:br/>
            </w: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согласно приложению 6 к Правилам;</w:t>
            </w:r>
            <w:r>
              <w:br/>
            </w:r>
            <w:r>
              <w:rPr>
                <w:rFonts w:ascii="Times New Roman"/>
                <w:b w:val="false"/>
                <w:i w:val="false"/>
                <w:color w:val="000000"/>
                <w:sz w:val="20"/>
              </w:rPr>
              <w:t>
</w:t>
            </w:r>
            <w:r>
              <w:rPr>
                <w:rFonts w:ascii="Times New Roman"/>
                <w:b w:val="false"/>
                <w:i w:val="false"/>
                <w:color w:val="000000"/>
                <w:sz w:val="20"/>
              </w:rPr>
              <w:t>2) электронная копия бизнес-плана по осуществлению деятельности по перестрахованию, оформленного в соответствии с требованиями пункта 13 Правил;</w:t>
            </w:r>
            <w:r>
              <w:br/>
            </w:r>
            <w:r>
              <w:rPr>
                <w:rFonts w:ascii="Times New Roman"/>
                <w:b w:val="false"/>
                <w:i w:val="false"/>
                <w:color w:val="000000"/>
                <w:sz w:val="20"/>
              </w:rPr>
              <w:t>
</w:t>
            </w:r>
            <w:r>
              <w:rPr>
                <w:rFonts w:ascii="Times New Roman"/>
                <w:b w:val="false"/>
                <w:i w:val="false"/>
                <w:color w:val="000000"/>
                <w:sz w:val="20"/>
              </w:rPr>
              <w:t>3)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2. Для переоформления лицензии:</w:t>
            </w:r>
            <w:r>
              <w:br/>
            </w: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согласно приложению 10 к Правилам;</w:t>
            </w:r>
            <w:r>
              <w:br/>
            </w:r>
            <w:r>
              <w:rPr>
                <w:rFonts w:ascii="Times New Roman"/>
                <w:b w:val="false"/>
                <w:i w:val="false"/>
                <w:color w:val="000000"/>
                <w:sz w:val="20"/>
              </w:rPr>
              <w:t>
</w:t>
            </w:r>
            <w:r>
              <w:rPr>
                <w:rFonts w:ascii="Times New Roman"/>
                <w:b w:val="false"/>
                <w:i w:val="false"/>
                <w:color w:val="000000"/>
                <w:sz w:val="20"/>
              </w:rPr>
              <w:t>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3) электронные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r>
              <w:br/>
            </w:r>
            <w:r>
              <w:rPr>
                <w:rFonts w:ascii="Times New Roman"/>
                <w:b w:val="false"/>
                <w:i w:val="false"/>
                <w:color w:val="000000"/>
                <w:sz w:val="20"/>
              </w:rPr>
              <w:t>
</w:t>
            </w:r>
            <w:r>
              <w:rPr>
                <w:rFonts w:ascii="Times New Roman"/>
                <w:b w:val="false"/>
                <w:i w:val="false"/>
                <w:color w:val="000000"/>
                <w:sz w:val="20"/>
              </w:rPr>
              <w:t>3. Для получения дубликата (если ранее выданная лицензия была оформлена в бумажной форме):</w:t>
            </w:r>
            <w:r>
              <w:br/>
            </w: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 xml:space="preserve">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 </w:t>
            </w:r>
            <w:r>
              <w:br/>
            </w:r>
            <w:r>
              <w:rPr>
                <w:rFonts w:ascii="Times New Roman"/>
                <w:b w:val="false"/>
                <w:i w:val="false"/>
                <w:color w:val="000000"/>
                <w:sz w:val="20"/>
              </w:rPr>
              <w:t>
Уполномоченный орган получает из соответствующих государственных информационных систем через шлюз "электронного правительства" сведения, указанные в документах о государственной регистрации (перерегистрации) юридического лица - резидента Республики Казахстан.</w:t>
            </w:r>
          </w:p>
          <w:bookmarkEnd w:id="289"/>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отказа в оказании государственной услуги</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90"/>
          <w:p>
            <w:pPr>
              <w:spacing w:after="20"/>
              <w:ind w:left="20"/>
              <w:jc w:val="both"/>
            </w:pPr>
            <w:r>
              <w:rPr>
                <w:rFonts w:ascii="Times New Roman"/>
                <w:b w:val="false"/>
                <w:i w:val="false"/>
                <w:color w:val="000000"/>
                <w:sz w:val="20"/>
              </w:rPr>
              <w:t>
Основаниями для отказа в оказании государственной услуги являются:</w:t>
            </w:r>
            <w:r>
              <w:br/>
            </w:r>
            <w:r>
              <w:rPr>
                <w:rFonts w:ascii="Times New Roman"/>
                <w:b w:val="false"/>
                <w:i w:val="false"/>
                <w:color w:val="000000"/>
                <w:sz w:val="20"/>
              </w:rPr>
              <w:t>
</w:t>
            </w:r>
            <w:r>
              <w:rPr>
                <w:rFonts w:ascii="Times New Roman"/>
                <w:b w:val="false"/>
                <w:i w:val="false"/>
                <w:color w:val="000000"/>
                <w:sz w:val="20"/>
              </w:rPr>
              <w:t>1) несоблюдение требований, установленных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2) несоблюдение страховой группой, в состав которой входит страховая (перестраховочная) организация, установленных пруденциальных нормативов и других обязательных к соблюдению норм и лимитов в период за шесть месяцев до подачи заявления;</w:t>
            </w:r>
            <w:r>
              <w:br/>
            </w:r>
            <w:r>
              <w:rPr>
                <w:rFonts w:ascii="Times New Roman"/>
                <w:b w:val="false"/>
                <w:i w:val="false"/>
                <w:color w:val="000000"/>
                <w:sz w:val="20"/>
              </w:rPr>
              <w:t>
</w:t>
            </w:r>
            <w:r>
              <w:rPr>
                <w:rFonts w:ascii="Times New Roman"/>
                <w:b w:val="false"/>
                <w:i w:val="false"/>
                <w:color w:val="000000"/>
                <w:sz w:val="20"/>
              </w:rPr>
              <w:t>3) несоответствие представленных документов требованиям законодательства Республики Казахстан;</w:t>
            </w:r>
            <w:r>
              <w:br/>
            </w:r>
            <w:r>
              <w:rPr>
                <w:rFonts w:ascii="Times New Roman"/>
                <w:b w:val="false"/>
                <w:i w:val="false"/>
                <w:color w:val="000000"/>
                <w:sz w:val="20"/>
              </w:rPr>
              <w:t>
</w:t>
            </w:r>
            <w:r>
              <w:rPr>
                <w:rFonts w:ascii="Times New Roman"/>
                <w:b w:val="false"/>
                <w:i w:val="false"/>
                <w:color w:val="000000"/>
                <w:sz w:val="20"/>
              </w:rPr>
              <w:t>4) несогласование руководящего работника из числа кандидатов, предлагаемых к назначению (избранию) (для вновь создаваемой перестраховочной организации);</w:t>
            </w:r>
            <w:r>
              <w:br/>
            </w:r>
            <w:r>
              <w:rPr>
                <w:rFonts w:ascii="Times New Roman"/>
                <w:b w:val="false"/>
                <w:i w:val="false"/>
                <w:color w:val="000000"/>
                <w:sz w:val="20"/>
              </w:rPr>
              <w:t>
</w:t>
            </w:r>
            <w:r>
              <w:rPr>
                <w:rFonts w:ascii="Times New Roman"/>
                <w:b w:val="false"/>
                <w:i w:val="false"/>
                <w:color w:val="000000"/>
                <w:sz w:val="20"/>
              </w:rPr>
              <w:t>5) занятие видом деятельности запрещено законами Республики Казахстан для данной категории юридических лиц;</w:t>
            </w:r>
            <w:r>
              <w:br/>
            </w:r>
            <w:r>
              <w:rPr>
                <w:rFonts w:ascii="Times New Roman"/>
                <w:b w:val="false"/>
                <w:i w:val="false"/>
                <w:color w:val="000000"/>
                <w:sz w:val="20"/>
              </w:rPr>
              <w:t>
</w:t>
            </w:r>
            <w:r>
              <w:rPr>
                <w:rFonts w:ascii="Times New Roman"/>
                <w:b w:val="false"/>
                <w:i w:val="false"/>
                <w:color w:val="000000"/>
                <w:sz w:val="20"/>
              </w:rPr>
              <w:t>6) не внесен лицензионный сбор;</w:t>
            </w:r>
            <w:r>
              <w:br/>
            </w:r>
            <w:r>
              <w:rPr>
                <w:rFonts w:ascii="Times New Roman"/>
                <w:b w:val="false"/>
                <w:i w:val="false"/>
                <w:color w:val="000000"/>
                <w:sz w:val="20"/>
              </w:rPr>
              <w:t>
</w:t>
            </w:r>
            <w:r>
              <w:rPr>
                <w:rFonts w:ascii="Times New Roman"/>
                <w:b w:val="false"/>
                <w:i w:val="false"/>
                <w:color w:val="000000"/>
                <w:sz w:val="20"/>
              </w:rPr>
              <w:t>7)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r>
              <w:br/>
            </w:r>
            <w:r>
              <w:rPr>
                <w:rFonts w:ascii="Times New Roman"/>
                <w:b w:val="false"/>
                <w:i w:val="false"/>
                <w:color w:val="000000"/>
                <w:sz w:val="20"/>
              </w:rPr>
              <w:t xml:space="preserve">
8) судом на основании представления судебного исполнителя временно запрещено выдавать услугополучателю - должнику лицензию. </w:t>
            </w:r>
          </w:p>
          <w:bookmarkEnd w:id="290"/>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91"/>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 и портале www.egov.kz. Единый контакт-центр по вопросам оказания государственных услуг: 8-800-080-7777, 1414.</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0"/>
              </w:rPr>
              <w:t>
Выдача лицензии на осуществление перестраховочной деятельности в рамках получения услугополучателем разрешения на создание страховой (перестраховочной) организации, осуществляется услугодателем по принципу "одного заявления", предусматривающему оказание совокупности нескольких государственных услуг на основании одного заявления.</w:t>
            </w:r>
          </w:p>
          <w:bookmarkEnd w:id="29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лицензирования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деятельности и</w:t>
            </w:r>
            <w:r>
              <w:br/>
            </w:r>
            <w:r>
              <w:rPr>
                <w:rFonts w:ascii="Times New Roman"/>
                <w:b w:val="false"/>
                <w:i w:val="false"/>
                <w:color w:val="000000"/>
                <w:sz w:val="20"/>
              </w:rPr>
              <w:t>деятельности страхового</w:t>
            </w:r>
            <w:r>
              <w:br/>
            </w:r>
            <w:r>
              <w:rPr>
                <w:rFonts w:ascii="Times New Roman"/>
                <w:b w:val="false"/>
                <w:i w:val="false"/>
                <w:color w:val="000000"/>
                <w:sz w:val="20"/>
              </w:rPr>
              <w:t>брокера, а также требования к</w:t>
            </w:r>
            <w:r>
              <w:br/>
            </w:r>
            <w:r>
              <w:rPr>
                <w:rFonts w:ascii="Times New Roman"/>
                <w:b w:val="false"/>
                <w:i w:val="false"/>
                <w:color w:val="000000"/>
                <w:sz w:val="20"/>
              </w:rPr>
              <w:t>содержанию документов,</w:t>
            </w:r>
            <w:r>
              <w:br/>
            </w:r>
            <w:r>
              <w:rPr>
                <w:rFonts w:ascii="Times New Roman"/>
                <w:b w:val="false"/>
                <w:i w:val="false"/>
                <w:color w:val="000000"/>
                <w:sz w:val="20"/>
              </w:rPr>
              <w:t>представляемых для получения</w:t>
            </w:r>
            <w:r>
              <w:br/>
            </w:r>
            <w:r>
              <w:rPr>
                <w:rFonts w:ascii="Times New Roman"/>
                <w:b w:val="false"/>
                <w:i w:val="false"/>
                <w:color w:val="000000"/>
                <w:sz w:val="20"/>
              </w:rPr>
              <w:t>лицензии</w:t>
            </w:r>
          </w:p>
        </w:tc>
      </w:tr>
    </w:tbl>
    <w:bookmarkStart w:name="z515" w:id="292"/>
    <w:p>
      <w:pPr>
        <w:spacing w:after="0"/>
        <w:ind w:left="0"/>
        <w:jc w:val="left"/>
      </w:pPr>
      <w:r>
        <w:rPr>
          <w:rFonts w:ascii="Times New Roman"/>
          <w:b/>
          <w:i w:val="false"/>
          <w:color w:val="000000"/>
        </w:rPr>
        <w:t xml:space="preserve"> Стандарт государственной услуги "Выдача лицензии на право осуществления деятельности страхового брокера"</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1773"/>
        <w:gridCol w:w="10011"/>
      </w:tblGrid>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 (далее - портал).</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93"/>
          <w:p>
            <w:pPr>
              <w:spacing w:after="20"/>
              <w:ind w:left="20"/>
              <w:jc w:val="both"/>
            </w:pPr>
            <w:r>
              <w:rPr>
                <w:rFonts w:ascii="Times New Roman"/>
                <w:b w:val="false"/>
                <w:i w:val="false"/>
                <w:color w:val="000000"/>
                <w:sz w:val="20"/>
              </w:rPr>
              <w:t>
1) При выдаче лицензии:</w:t>
            </w:r>
            <w:r>
              <w:br/>
            </w:r>
            <w:r>
              <w:rPr>
                <w:rFonts w:ascii="Times New Roman"/>
                <w:b w:val="false"/>
                <w:i w:val="false"/>
                <w:color w:val="000000"/>
                <w:sz w:val="20"/>
              </w:rPr>
              <w:t>
</w:t>
            </w:r>
            <w:r>
              <w:rPr>
                <w:rFonts w:ascii="Times New Roman"/>
                <w:b w:val="false"/>
                <w:i w:val="false"/>
                <w:color w:val="000000"/>
                <w:sz w:val="20"/>
              </w:rPr>
              <w:t xml:space="preserve">в течение 30 (тридцати) рабочих дней со дня обращения на портал; </w:t>
            </w:r>
            <w:r>
              <w:br/>
            </w:r>
            <w:r>
              <w:rPr>
                <w:rFonts w:ascii="Times New Roman"/>
                <w:b w:val="false"/>
                <w:i w:val="false"/>
                <w:color w:val="000000"/>
                <w:sz w:val="20"/>
              </w:rPr>
              <w:t>
</w:t>
            </w:r>
            <w:r>
              <w:rPr>
                <w:rFonts w:ascii="Times New Roman"/>
                <w:b w:val="false"/>
                <w:i w:val="false"/>
                <w:color w:val="000000"/>
                <w:sz w:val="20"/>
              </w:rPr>
              <w:t>2) при переоформлении лицензии:</w:t>
            </w:r>
            <w:r>
              <w:br/>
            </w:r>
            <w:r>
              <w:rPr>
                <w:rFonts w:ascii="Times New Roman"/>
                <w:b w:val="false"/>
                <w:i w:val="false"/>
                <w:color w:val="000000"/>
                <w:sz w:val="20"/>
              </w:rPr>
              <w:t>
</w:t>
            </w:r>
            <w:r>
              <w:rPr>
                <w:rFonts w:ascii="Times New Roman"/>
                <w:b w:val="false"/>
                <w:i w:val="false"/>
                <w:color w:val="000000"/>
                <w:sz w:val="20"/>
              </w:rPr>
              <w:t xml:space="preserve">в течение 15 (пятнадцати) рабочих дней со дня обращения на портал; </w:t>
            </w:r>
            <w:r>
              <w:br/>
            </w:r>
            <w:r>
              <w:rPr>
                <w:rFonts w:ascii="Times New Roman"/>
                <w:b w:val="false"/>
                <w:i w:val="false"/>
                <w:color w:val="000000"/>
                <w:sz w:val="20"/>
              </w:rPr>
              <w:t>
</w:t>
            </w:r>
            <w:r>
              <w:rPr>
                <w:rFonts w:ascii="Times New Roman"/>
                <w:b w:val="false"/>
                <w:i w:val="false"/>
                <w:color w:val="000000"/>
                <w:sz w:val="20"/>
              </w:rPr>
              <w:t xml:space="preserve">в течение 30 (тридцати) рабочих дней со дня обращения на портал (в случае реорганизации услугополучателя в форме выделения или разделения); </w:t>
            </w:r>
            <w:r>
              <w:br/>
            </w:r>
            <w:r>
              <w:rPr>
                <w:rFonts w:ascii="Times New Roman"/>
                <w:b w:val="false"/>
                <w:i w:val="false"/>
                <w:color w:val="000000"/>
                <w:sz w:val="20"/>
              </w:rPr>
              <w:t>
3) при выдаче дубликата лицензии - в течение 2 (двух) рабочих дней со дня обращения на портал.</w:t>
            </w:r>
          </w:p>
          <w:bookmarkEnd w:id="293"/>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94"/>
          <w:p>
            <w:pPr>
              <w:spacing w:after="20"/>
              <w:ind w:left="20"/>
              <w:jc w:val="both"/>
            </w:pPr>
            <w:r>
              <w:rPr>
                <w:rFonts w:ascii="Times New Roman"/>
                <w:b w:val="false"/>
                <w:i w:val="false"/>
                <w:color w:val="000000"/>
                <w:sz w:val="20"/>
              </w:rPr>
              <w:t>
Выдача лицензии, переоформление лицензии, выдача дубликата лицензии на право осуществления деятельности страхового брокера по форме согласно приложению 9 к Правилам либо мотивированный ответ об отказе в оказании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 электронная.</w:t>
            </w:r>
          </w:p>
          <w:bookmarkEnd w:id="294"/>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95"/>
          <w:p>
            <w:pPr>
              <w:spacing w:after="20"/>
              <w:ind w:left="20"/>
              <w:jc w:val="both"/>
            </w:pPr>
            <w:r>
              <w:rPr>
                <w:rFonts w:ascii="Times New Roman"/>
                <w:b w:val="false"/>
                <w:i w:val="false"/>
                <w:color w:val="000000"/>
                <w:sz w:val="20"/>
              </w:rPr>
              <w:t>
Ставка лицензионного сбора:</w:t>
            </w:r>
            <w:r>
              <w:br/>
            </w:r>
            <w:r>
              <w:rPr>
                <w:rFonts w:ascii="Times New Roman"/>
                <w:b w:val="false"/>
                <w:i w:val="false"/>
                <w:color w:val="000000"/>
                <w:sz w:val="20"/>
              </w:rPr>
              <w:t>
</w:t>
            </w:r>
            <w:r>
              <w:rPr>
                <w:rFonts w:ascii="Times New Roman"/>
                <w:b w:val="false"/>
                <w:i w:val="false"/>
                <w:color w:val="000000"/>
                <w:sz w:val="20"/>
              </w:rPr>
              <w:t>1) сбор за выдачу лицензии на занятие деятельности страхового брокера - 300 (триста) месячных расчетных показателей;</w:t>
            </w:r>
            <w:r>
              <w:br/>
            </w:r>
            <w:r>
              <w:rPr>
                <w:rFonts w:ascii="Times New Roman"/>
                <w:b w:val="false"/>
                <w:i w:val="false"/>
                <w:color w:val="000000"/>
                <w:sz w:val="20"/>
              </w:rPr>
              <w:t>
</w:t>
            </w:r>
            <w:r>
              <w:rPr>
                <w:rFonts w:ascii="Times New Roman"/>
                <w:b w:val="false"/>
                <w:i w:val="false"/>
                <w:color w:val="000000"/>
                <w:sz w:val="20"/>
              </w:rPr>
              <w:t>2) сбор за переоформление лицензии, выдачу дубликата лицензии - 10 (десять) процентов от ставки сбора, взимаемой за выдачу лицензии.</w:t>
            </w:r>
            <w:r>
              <w:br/>
            </w:r>
            <w:r>
              <w:rPr>
                <w:rFonts w:ascii="Times New Roman"/>
                <w:b w:val="false"/>
                <w:i w:val="false"/>
                <w:color w:val="000000"/>
                <w:sz w:val="20"/>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295"/>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96"/>
          <w:p>
            <w:pPr>
              <w:spacing w:after="20"/>
              <w:ind w:left="20"/>
              <w:jc w:val="both"/>
            </w:pPr>
            <w:r>
              <w:rPr>
                <w:rFonts w:ascii="Times New Roman"/>
                <w:b w:val="false"/>
                <w:i w:val="false"/>
                <w:color w:val="000000"/>
                <w:sz w:val="20"/>
              </w:rPr>
              <w:t xml:space="preserve">
1) услугодатель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с перерывом на обед с 13.00 часов до 14.30 часов; </w:t>
            </w:r>
            <w:r>
              <w:br/>
            </w: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bookmarkEnd w:id="296"/>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97"/>
          <w:p>
            <w:pPr>
              <w:spacing w:after="20"/>
              <w:ind w:left="20"/>
              <w:jc w:val="both"/>
            </w:pPr>
            <w:r>
              <w:rPr>
                <w:rFonts w:ascii="Times New Roman"/>
                <w:b w:val="false"/>
                <w:i w:val="false"/>
                <w:color w:val="000000"/>
                <w:sz w:val="20"/>
              </w:rPr>
              <w:t>
1. Для получения лицензии на право осуществления деятельности страхового брокера:</w:t>
            </w:r>
            <w:r>
              <w:br/>
            </w:r>
            <w:r>
              <w:rPr>
                <w:rFonts w:ascii="Times New Roman"/>
                <w:b w:val="false"/>
                <w:i w:val="false"/>
                <w:color w:val="000000"/>
                <w:sz w:val="20"/>
              </w:rPr>
              <w:t>
</w:t>
            </w:r>
            <w:r>
              <w:rPr>
                <w:rFonts w:ascii="Times New Roman"/>
                <w:b w:val="false"/>
                <w:i w:val="false"/>
                <w:color w:val="000000"/>
                <w:sz w:val="20"/>
              </w:rPr>
              <w:t>1) заявление о выдаче лицензии в пределах видов брокерской деятельности в форме электронного документа согласно приложению 6 к Правилам;</w:t>
            </w:r>
            <w:r>
              <w:br/>
            </w:r>
            <w:r>
              <w:rPr>
                <w:rFonts w:ascii="Times New Roman"/>
                <w:b w:val="false"/>
                <w:i w:val="false"/>
                <w:color w:val="000000"/>
                <w:sz w:val="20"/>
              </w:rPr>
              <w:t>
</w:t>
            </w:r>
            <w:r>
              <w:rPr>
                <w:rFonts w:ascii="Times New Roman"/>
                <w:b w:val="false"/>
                <w:i w:val="false"/>
                <w:color w:val="000000"/>
                <w:sz w:val="20"/>
              </w:rPr>
              <w:t>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3) электронная копия устава (нотариально засвидетельствованная в случае непредставления оригинала для сверки);</w:t>
            </w:r>
            <w:r>
              <w:br/>
            </w:r>
            <w:r>
              <w:rPr>
                <w:rFonts w:ascii="Times New Roman"/>
                <w:b w:val="false"/>
                <w:i w:val="false"/>
                <w:color w:val="000000"/>
                <w:sz w:val="20"/>
              </w:rPr>
              <w:t>
</w:t>
            </w:r>
            <w:r>
              <w:rPr>
                <w:rFonts w:ascii="Times New Roman"/>
                <w:b w:val="false"/>
                <w:i w:val="false"/>
                <w:color w:val="000000"/>
                <w:sz w:val="20"/>
              </w:rPr>
              <w:t>4) электронная копия документов, подтверждающих полную оплату уставного капитала;</w:t>
            </w:r>
            <w:r>
              <w:br/>
            </w:r>
            <w:r>
              <w:rPr>
                <w:rFonts w:ascii="Times New Roman"/>
                <w:b w:val="false"/>
                <w:i w:val="false"/>
                <w:color w:val="000000"/>
                <w:sz w:val="20"/>
              </w:rPr>
              <w:t>
</w:t>
            </w:r>
            <w:r>
              <w:rPr>
                <w:rFonts w:ascii="Times New Roman"/>
                <w:b w:val="false"/>
                <w:i w:val="false"/>
                <w:color w:val="000000"/>
                <w:sz w:val="20"/>
              </w:rPr>
              <w:t xml:space="preserve">5) документы на согласование руководящих работников услугополучателя в соответствии с требованиями </w:t>
            </w:r>
            <w:r>
              <w:rPr>
                <w:rFonts w:ascii="Times New Roman"/>
                <w:b w:val="false"/>
                <w:i w:val="false"/>
                <w:color w:val="000000"/>
                <w:sz w:val="20"/>
              </w:rPr>
              <w:t>статьи 34</w:t>
            </w:r>
            <w:r>
              <w:rPr>
                <w:rFonts w:ascii="Times New Roman"/>
                <w:b w:val="false"/>
                <w:i w:val="false"/>
                <w:color w:val="000000"/>
                <w:sz w:val="20"/>
              </w:rPr>
              <w:t xml:space="preserve"> Закона Республики Казахстан от 18 декабря 2000 года "О страховой деятельности";</w:t>
            </w:r>
            <w:r>
              <w:br/>
            </w:r>
            <w:r>
              <w:rPr>
                <w:rFonts w:ascii="Times New Roman"/>
                <w:b w:val="false"/>
                <w:i w:val="false"/>
                <w:color w:val="000000"/>
                <w:sz w:val="20"/>
              </w:rPr>
              <w:t>
</w:t>
            </w:r>
            <w:r>
              <w:rPr>
                <w:rFonts w:ascii="Times New Roman"/>
                <w:b w:val="false"/>
                <w:i w:val="false"/>
                <w:color w:val="000000"/>
                <w:sz w:val="20"/>
              </w:rPr>
              <w:t>6) электронные копии документа о государственной регистрации, письменного уведомления уполномоченного органа (для финансовых организации - органов надзора) соответствующего государства о том, что учредителю - юридическому лицу-нерезиденту Республики Казахстан разрешается участие в уставном капитале страхового брокера-резидента Республики Казахстан, либо заявления о том, что по законодательству соответствующего государства такое разрешение не требуется;</w:t>
            </w:r>
            <w:r>
              <w:br/>
            </w:r>
            <w:r>
              <w:rPr>
                <w:rFonts w:ascii="Times New Roman"/>
                <w:b w:val="false"/>
                <w:i w:val="false"/>
                <w:color w:val="000000"/>
                <w:sz w:val="20"/>
              </w:rPr>
              <w:t>
</w:t>
            </w:r>
            <w:r>
              <w:rPr>
                <w:rFonts w:ascii="Times New Roman"/>
                <w:b w:val="false"/>
                <w:i w:val="false"/>
                <w:color w:val="000000"/>
                <w:sz w:val="20"/>
              </w:rPr>
              <w:t>7) электронная копия документа уполномоченного органа соответствующего государства, свидетельствующего об отсутствии у учредителя физического лица-нерезидента Республики Казахстан судимости по экономическим и коррупционным преступлениям и правонарушениям, деятельности в качестве руководящего работника страховой (перестраховочной) организации, страхового брокера либо иной финансовой организации в период не более чем за 1 (один) год с момента лишения лицензии в установленном законодательством порядке, принятия решения о принудительной ликвидации, принудительном выкупе акций страховой (перестраховочной) организации, страхового брокера. Указанное требование применяется в течение 5 (пяти) лет после лишения лицензии, даты принятия решения о принудительной ликвидации, принудительном выкупе акций страховой (перестраховочной) организации, страхового брокера.</w:t>
            </w:r>
            <w:r>
              <w:br/>
            </w:r>
            <w:r>
              <w:rPr>
                <w:rFonts w:ascii="Times New Roman"/>
                <w:b w:val="false"/>
                <w:i w:val="false"/>
                <w:color w:val="000000"/>
                <w:sz w:val="20"/>
              </w:rPr>
              <w:t>
</w:t>
            </w:r>
            <w:r>
              <w:rPr>
                <w:rFonts w:ascii="Times New Roman"/>
                <w:b w:val="false"/>
                <w:i w:val="false"/>
                <w:color w:val="000000"/>
                <w:sz w:val="20"/>
              </w:rPr>
              <w:t>2. Для получения лицензии на право осуществления дополнительного вида брокерской деятельности:</w:t>
            </w:r>
            <w:r>
              <w:br/>
            </w: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согласно приложению 6 к Правилам;</w:t>
            </w:r>
            <w:r>
              <w:br/>
            </w:r>
            <w:r>
              <w:rPr>
                <w:rFonts w:ascii="Times New Roman"/>
                <w:b w:val="false"/>
                <w:i w:val="false"/>
                <w:color w:val="000000"/>
                <w:sz w:val="20"/>
              </w:rPr>
              <w:t>
</w:t>
            </w:r>
            <w:r>
              <w:rPr>
                <w:rFonts w:ascii="Times New Roman"/>
                <w:b w:val="false"/>
                <w:i w:val="false"/>
                <w:color w:val="000000"/>
                <w:sz w:val="20"/>
              </w:rPr>
              <w:t>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3) электронные копии документов, подтверждающих соответствие размеров уставного и (или) собственного капитала минимальным размерам, установленным нормативным правовым актом уполномоченного органа.</w:t>
            </w:r>
            <w:r>
              <w:br/>
            </w:r>
            <w:r>
              <w:rPr>
                <w:rFonts w:ascii="Times New Roman"/>
                <w:b w:val="false"/>
                <w:i w:val="false"/>
                <w:color w:val="000000"/>
                <w:sz w:val="20"/>
              </w:rPr>
              <w:t>
</w:t>
            </w:r>
            <w:r>
              <w:rPr>
                <w:rFonts w:ascii="Times New Roman"/>
                <w:b w:val="false"/>
                <w:i w:val="false"/>
                <w:color w:val="000000"/>
                <w:sz w:val="20"/>
              </w:rPr>
              <w:t>3. Для переоформления лицензии:</w:t>
            </w:r>
            <w:r>
              <w:br/>
            </w: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согласно приложению 10 к Правилам;</w:t>
            </w:r>
            <w:r>
              <w:br/>
            </w:r>
            <w:r>
              <w:rPr>
                <w:rFonts w:ascii="Times New Roman"/>
                <w:b w:val="false"/>
                <w:i w:val="false"/>
                <w:color w:val="000000"/>
                <w:sz w:val="20"/>
              </w:rPr>
              <w:t>
</w:t>
            </w:r>
            <w:r>
              <w:rPr>
                <w:rFonts w:ascii="Times New Roman"/>
                <w:b w:val="false"/>
                <w:i w:val="false"/>
                <w:color w:val="000000"/>
                <w:sz w:val="20"/>
              </w:rPr>
              <w:t>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 xml:space="preserve">3) электронные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 </w:t>
            </w:r>
            <w:r>
              <w:br/>
            </w:r>
            <w:r>
              <w:rPr>
                <w:rFonts w:ascii="Times New Roman"/>
                <w:b w:val="false"/>
                <w:i w:val="false"/>
                <w:color w:val="000000"/>
                <w:sz w:val="20"/>
              </w:rPr>
              <w:t>
</w:t>
            </w:r>
            <w:r>
              <w:rPr>
                <w:rFonts w:ascii="Times New Roman"/>
                <w:b w:val="false"/>
                <w:i w:val="false"/>
                <w:color w:val="000000"/>
                <w:sz w:val="20"/>
              </w:rPr>
              <w:t>4. Для получения дубликата (если ранее выданная лицензия была оформлена в бумажной форме):</w:t>
            </w:r>
            <w:r>
              <w:br/>
            </w: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 xml:space="preserve">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 </w:t>
            </w:r>
            <w:r>
              <w:br/>
            </w:r>
            <w:r>
              <w:rPr>
                <w:rFonts w:ascii="Times New Roman"/>
                <w:b w:val="false"/>
                <w:i w:val="false"/>
                <w:color w:val="000000"/>
                <w:sz w:val="20"/>
              </w:rPr>
              <w:t>
Уполномоченный орган получает из соответствующих государственных информационных систем через шлюз "электронного правительства" сведения, указанные в документах о государственной регистрации (перерегистрации) юридического лица - резидента Республики Казахстан.</w:t>
            </w:r>
          </w:p>
          <w:bookmarkEnd w:id="297"/>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отказа в оказании государственной услуги</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98"/>
          <w:p>
            <w:pPr>
              <w:spacing w:after="20"/>
              <w:ind w:left="20"/>
              <w:jc w:val="both"/>
            </w:pPr>
            <w:r>
              <w:rPr>
                <w:rFonts w:ascii="Times New Roman"/>
                <w:b w:val="false"/>
                <w:i w:val="false"/>
                <w:color w:val="000000"/>
                <w:sz w:val="20"/>
              </w:rPr>
              <w:t>
1) несоблюдение требований, установленных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2) несоответствие представленных документов требованиям законодательства Республики Казахстан;</w:t>
            </w:r>
            <w:r>
              <w:br/>
            </w:r>
            <w:r>
              <w:rPr>
                <w:rFonts w:ascii="Times New Roman"/>
                <w:b w:val="false"/>
                <w:i w:val="false"/>
                <w:color w:val="000000"/>
                <w:sz w:val="20"/>
              </w:rPr>
              <w:t>
</w:t>
            </w:r>
            <w:r>
              <w:rPr>
                <w:rFonts w:ascii="Times New Roman"/>
                <w:b w:val="false"/>
                <w:i w:val="false"/>
                <w:color w:val="000000"/>
                <w:sz w:val="20"/>
              </w:rPr>
              <w:t>3) несогласование руководящего работника из числа кандидатов, предлагаемых к назначению (избранию) (для вновь создаваемого страхового брокера);</w:t>
            </w:r>
            <w:r>
              <w:br/>
            </w:r>
            <w:r>
              <w:rPr>
                <w:rFonts w:ascii="Times New Roman"/>
                <w:b w:val="false"/>
                <w:i w:val="false"/>
                <w:color w:val="000000"/>
                <w:sz w:val="20"/>
              </w:rPr>
              <w:t>
</w:t>
            </w:r>
            <w:r>
              <w:rPr>
                <w:rFonts w:ascii="Times New Roman"/>
                <w:b w:val="false"/>
                <w:i w:val="false"/>
                <w:color w:val="000000"/>
                <w:sz w:val="20"/>
              </w:rPr>
              <w:t>4) занятие видом деятельности запрещено законами Республики Казахстан для данной категории юридических лиц;</w:t>
            </w:r>
            <w:r>
              <w:br/>
            </w:r>
            <w:r>
              <w:rPr>
                <w:rFonts w:ascii="Times New Roman"/>
                <w:b w:val="false"/>
                <w:i w:val="false"/>
                <w:color w:val="000000"/>
                <w:sz w:val="20"/>
              </w:rPr>
              <w:t>
</w:t>
            </w:r>
            <w:r>
              <w:rPr>
                <w:rFonts w:ascii="Times New Roman"/>
                <w:b w:val="false"/>
                <w:i w:val="false"/>
                <w:color w:val="000000"/>
                <w:sz w:val="20"/>
              </w:rPr>
              <w:t>5) не внесен лицензионный;</w:t>
            </w:r>
            <w:r>
              <w:br/>
            </w:r>
            <w:r>
              <w:rPr>
                <w:rFonts w:ascii="Times New Roman"/>
                <w:b w:val="false"/>
                <w:i w:val="false"/>
                <w:color w:val="000000"/>
                <w:sz w:val="20"/>
              </w:rPr>
              <w:t>
</w:t>
            </w:r>
            <w:r>
              <w:rPr>
                <w:rFonts w:ascii="Times New Roman"/>
                <w:b w:val="false"/>
                <w:i w:val="false"/>
                <w:color w:val="000000"/>
                <w:sz w:val="20"/>
              </w:rPr>
              <w:t>6)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r>
              <w:br/>
            </w:r>
            <w:r>
              <w:rPr>
                <w:rFonts w:ascii="Times New Roman"/>
                <w:b w:val="false"/>
                <w:i w:val="false"/>
                <w:color w:val="000000"/>
                <w:sz w:val="20"/>
              </w:rPr>
              <w:t>
</w:t>
            </w:r>
            <w:r>
              <w:rPr>
                <w:rFonts w:ascii="Times New Roman"/>
                <w:b w:val="false"/>
                <w:i w:val="false"/>
                <w:color w:val="000000"/>
                <w:sz w:val="20"/>
              </w:rPr>
              <w:t>7) судом на основании представления судебного исполнителя временно запрещено выдавать услугополучателю-должнику лицензию.</w:t>
            </w:r>
            <w:r>
              <w:br/>
            </w:r>
            <w:r>
              <w:rPr>
                <w:rFonts w:ascii="Times New Roman"/>
                <w:b w:val="false"/>
                <w:i w:val="false"/>
                <w:color w:val="000000"/>
                <w:sz w:val="20"/>
              </w:rPr>
              <w:t>
Отказ в выдаче лицензии на право осуществления дополнительного вида брокерской деятельности, помимо оснований, указанных выше, производится в случае наличия действующей санкции в виде приостановления действия лицензии на право осуществления деятельности страхового брокера.</w:t>
            </w:r>
          </w:p>
          <w:bookmarkEnd w:id="298"/>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10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99"/>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 и портале www.egov.kz. Единый контакт-центр по вопросам оказания государственных услуг: 8-800-080-7777, 1414.</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29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лицензирования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деятельности и деятельности</w:t>
            </w:r>
            <w:r>
              <w:br/>
            </w:r>
            <w:r>
              <w:rPr>
                <w:rFonts w:ascii="Times New Roman"/>
                <w:b w:val="false"/>
                <w:i w:val="false"/>
                <w:color w:val="000000"/>
                <w:sz w:val="20"/>
              </w:rPr>
              <w:t>страхового брокера, а также</w:t>
            </w:r>
            <w:r>
              <w:br/>
            </w:r>
            <w:r>
              <w:rPr>
                <w:rFonts w:ascii="Times New Roman"/>
                <w:b w:val="false"/>
                <w:i w:val="false"/>
                <w:color w:val="000000"/>
                <w:sz w:val="20"/>
              </w:rPr>
              <w:t xml:space="preserve"> требования к содержанию</w:t>
            </w:r>
            <w:r>
              <w:br/>
            </w:r>
            <w:r>
              <w:rPr>
                <w:rFonts w:ascii="Times New Roman"/>
                <w:b w:val="false"/>
                <w:i w:val="false"/>
                <w:color w:val="000000"/>
                <w:sz w:val="20"/>
              </w:rPr>
              <w:t>документов, представляемых</w:t>
            </w:r>
            <w:r>
              <w:br/>
            </w:r>
            <w:r>
              <w:rPr>
                <w:rFonts w:ascii="Times New Roman"/>
                <w:b w:val="false"/>
                <w:i w:val="false"/>
                <w:color w:val="000000"/>
                <w:sz w:val="20"/>
              </w:rPr>
              <w:t>для получения лицензии</w:t>
            </w:r>
            <w:r>
              <w:br/>
            </w:r>
            <w:r>
              <w:rPr>
                <w:rFonts w:ascii="Times New Roman"/>
                <w:b w:val="false"/>
                <w:i w:val="false"/>
                <w:color w:val="000000"/>
                <w:sz w:val="20"/>
              </w:rPr>
              <w:t>В 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уполномоченного органа)</w:t>
            </w:r>
            <w:r>
              <w:br/>
            </w:r>
            <w:r>
              <w:rPr>
                <w:rFonts w:ascii="Times New Roman"/>
                <w:b w:val="false"/>
                <w:i w:val="false"/>
                <w:color w:val="000000"/>
                <w:sz w:val="20"/>
              </w:rPr>
              <w:t>от _____________________</w:t>
            </w:r>
            <w:r>
              <w:br/>
            </w:r>
            <w:r>
              <w:rPr>
                <w:rFonts w:ascii="Times New Roman"/>
                <w:b w:val="false"/>
                <w:i w:val="false"/>
                <w:color w:val="000000"/>
                <w:sz w:val="20"/>
              </w:rPr>
              <w:t>______________________</w:t>
            </w:r>
            <w:r>
              <w:br/>
            </w:r>
            <w:r>
              <w:rPr>
                <w:rFonts w:ascii="Times New Roman"/>
                <w:b w:val="false"/>
                <w:i w:val="false"/>
                <w:color w:val="000000"/>
                <w:sz w:val="20"/>
              </w:rPr>
              <w:t>(полное наименование, бизнес-</w:t>
            </w:r>
            <w:r>
              <w:br/>
            </w:r>
            <w:r>
              <w:rPr>
                <w:rFonts w:ascii="Times New Roman"/>
                <w:b w:val="false"/>
                <w:i w:val="false"/>
                <w:color w:val="000000"/>
                <w:sz w:val="20"/>
              </w:rPr>
              <w:t>идентификационный номер</w:t>
            </w:r>
            <w:r>
              <w:br/>
            </w:r>
            <w:r>
              <w:rPr>
                <w:rFonts w:ascii="Times New Roman"/>
                <w:b w:val="false"/>
                <w:i w:val="false"/>
                <w:color w:val="000000"/>
                <w:sz w:val="20"/>
              </w:rPr>
              <w:t>(при наличии), номер телефона,</w:t>
            </w:r>
            <w:r>
              <w:br/>
            </w:r>
            <w:r>
              <w:rPr>
                <w:rFonts w:ascii="Times New Roman"/>
                <w:b w:val="false"/>
                <w:i w:val="false"/>
                <w:color w:val="000000"/>
                <w:sz w:val="20"/>
              </w:rPr>
              <w:t>номер факса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страхового</w:t>
            </w:r>
            <w:r>
              <w:br/>
            </w:r>
            <w:r>
              <w:rPr>
                <w:rFonts w:ascii="Times New Roman"/>
                <w:b w:val="false"/>
                <w:i w:val="false"/>
                <w:color w:val="000000"/>
                <w:sz w:val="20"/>
              </w:rPr>
              <w:t>брокера)</w:t>
            </w:r>
          </w:p>
        </w:tc>
      </w:tr>
    </w:tbl>
    <w:bookmarkStart w:name="z554" w:id="300"/>
    <w:p>
      <w:pPr>
        <w:spacing w:after="0"/>
        <w:ind w:left="0"/>
        <w:jc w:val="left"/>
      </w:pPr>
      <w:r>
        <w:rPr>
          <w:rFonts w:ascii="Times New Roman"/>
          <w:b/>
          <w:i w:val="false"/>
          <w:color w:val="000000"/>
        </w:rPr>
        <w:t xml:space="preserve">                                      Заявление</w:t>
      </w:r>
    </w:p>
    <w:bookmarkEnd w:id="300"/>
    <w:p>
      <w:pPr>
        <w:spacing w:after="0"/>
        <w:ind w:left="0"/>
        <w:jc w:val="both"/>
      </w:pPr>
      <w:r>
        <w:rPr>
          <w:rFonts w:ascii="Times New Roman"/>
          <w:b w:val="false"/>
          <w:i w:val="false"/>
          <w:color w:val="000000"/>
          <w:sz w:val="28"/>
        </w:rPr>
        <w:t>
      Прошу выдать лицензию на право осуществления</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(указать отрасль, формы, классы страхования, вид брокерской деятельности, деятельность </w:t>
      </w:r>
      <w:r>
        <w:br/>
      </w:r>
      <w:r>
        <w:rPr>
          <w:rFonts w:ascii="Times New Roman"/>
          <w:b w:val="false"/>
          <w:i w:val="false"/>
          <w:color w:val="000000"/>
          <w:sz w:val="28"/>
        </w:rPr>
        <w:t>по перестрахованию)</w:t>
      </w:r>
    </w:p>
    <w:p>
      <w:pPr>
        <w:spacing w:after="0"/>
        <w:ind w:left="0"/>
        <w:jc w:val="both"/>
      </w:pPr>
      <w:r>
        <w:rPr>
          <w:rFonts w:ascii="Times New Roman"/>
          <w:b w:val="false"/>
          <w:i w:val="false"/>
          <w:color w:val="000000"/>
          <w:sz w:val="28"/>
        </w:rPr>
        <w:t>
      Перечень направляемых документов:</w:t>
      </w:r>
    </w:p>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Предоставляю согласие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p>
    <w:p>
      <w:pPr>
        <w:spacing w:after="0"/>
        <w:ind w:left="0"/>
        <w:jc w:val="both"/>
      </w:pPr>
      <w:r>
        <w:rPr>
          <w:rFonts w:ascii="Times New Roman"/>
          <w:b w:val="false"/>
          <w:i w:val="false"/>
          <w:color w:val="000000"/>
          <w:sz w:val="28"/>
        </w:rPr>
        <w:t>
      Фамилия, имя, отчество (при его наличии) лица, уполномоченного на подачу аявления</w:t>
      </w:r>
      <w:r>
        <w:br/>
      </w: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"____" ______________ 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лицензирования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деятельности и деятельности</w:t>
            </w:r>
            <w:r>
              <w:br/>
            </w:r>
            <w:r>
              <w:rPr>
                <w:rFonts w:ascii="Times New Roman"/>
                <w:b w:val="false"/>
                <w:i w:val="false"/>
                <w:color w:val="000000"/>
                <w:sz w:val="20"/>
              </w:rPr>
              <w:t>страхового брокера, а также</w:t>
            </w:r>
            <w:r>
              <w:br/>
            </w:r>
            <w:r>
              <w:rPr>
                <w:rFonts w:ascii="Times New Roman"/>
                <w:b w:val="false"/>
                <w:i w:val="false"/>
                <w:color w:val="000000"/>
                <w:sz w:val="20"/>
              </w:rPr>
              <w:t xml:space="preserve"> требования к содержанию</w:t>
            </w:r>
            <w:r>
              <w:br/>
            </w:r>
            <w:r>
              <w:rPr>
                <w:rFonts w:ascii="Times New Roman"/>
                <w:b w:val="false"/>
                <w:i w:val="false"/>
                <w:color w:val="000000"/>
                <w:sz w:val="20"/>
              </w:rPr>
              <w:t>документов, представляемых</w:t>
            </w:r>
            <w:r>
              <w:br/>
            </w:r>
            <w:r>
              <w:rPr>
                <w:rFonts w:ascii="Times New Roman"/>
                <w:b w:val="false"/>
                <w:i w:val="false"/>
                <w:color w:val="000000"/>
                <w:sz w:val="20"/>
              </w:rPr>
              <w:t>для получения лицензии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5" w:id="301"/>
    <w:p>
      <w:pPr>
        <w:spacing w:after="0"/>
        <w:ind w:left="0"/>
        <w:jc w:val="left"/>
      </w:pPr>
      <w:r>
        <w:rPr>
          <w:rFonts w:ascii="Times New Roman"/>
          <w:b/>
          <w:i w:val="false"/>
          <w:color w:val="000000"/>
        </w:rPr>
        <w:t xml:space="preserve">                                Герб Республики Казахстан</w:t>
      </w:r>
      <w:r>
        <w:br/>
      </w:r>
      <w:r>
        <w:rPr>
          <w:rFonts w:ascii="Times New Roman"/>
          <w:b/>
          <w:i w:val="false"/>
          <w:color w:val="000000"/>
        </w:rPr>
        <w:t xml:space="preserve">       _______________________________________________________________________</w:t>
      </w:r>
      <w:r>
        <w:br/>
      </w:r>
      <w:r>
        <w:rPr>
          <w:rFonts w:ascii="Times New Roman"/>
          <w:b/>
          <w:i w:val="false"/>
          <w:color w:val="000000"/>
        </w:rPr>
        <w:t xml:space="preserve">                   (полное наименование уполномоченного органа)</w:t>
      </w:r>
    </w:p>
    <w:bookmarkEnd w:id="301"/>
    <w:bookmarkStart w:name="z567" w:id="302"/>
    <w:p>
      <w:pPr>
        <w:spacing w:after="0"/>
        <w:ind w:left="0"/>
        <w:jc w:val="left"/>
      </w:pPr>
      <w:r>
        <w:rPr>
          <w:rFonts w:ascii="Times New Roman"/>
          <w:b/>
          <w:i w:val="false"/>
          <w:color w:val="000000"/>
        </w:rPr>
        <w:t xml:space="preserve">                                Лицензия на право осуществления</w:t>
      </w:r>
      <w:r>
        <w:br/>
      </w:r>
      <w:r>
        <w:rPr>
          <w:rFonts w:ascii="Times New Roman"/>
          <w:b/>
          <w:i w:val="false"/>
          <w:color w:val="000000"/>
        </w:rPr>
        <w:t>      ________________________________________________________________________</w:t>
      </w:r>
      <w:r>
        <w:br/>
      </w:r>
      <w:r>
        <w:rPr>
          <w:rFonts w:ascii="Times New Roman"/>
          <w:b/>
          <w:i w:val="false"/>
          <w:color w:val="000000"/>
        </w:rPr>
        <w:t xml:space="preserve">                         (наименование лицензируемого вида деятельности)</w:t>
      </w:r>
    </w:p>
    <w:bookmarkEnd w:id="302"/>
    <w:bookmarkStart w:name="z569" w:id="303"/>
    <w:p>
      <w:pPr>
        <w:spacing w:after="0"/>
        <w:ind w:left="0"/>
        <w:jc w:val="both"/>
      </w:pPr>
      <w:r>
        <w:rPr>
          <w:rFonts w:ascii="Times New Roman"/>
          <w:b w:val="false"/>
          <w:i w:val="false"/>
          <w:color w:val="000000"/>
          <w:sz w:val="28"/>
        </w:rPr>
        <w:t>
      Номер лицензии дата выдачи "___" __________ ____ года</w:t>
      </w:r>
    </w:p>
    <w:bookmarkEnd w:id="303"/>
    <w:bookmarkStart w:name="z570" w:id="304"/>
    <w:p>
      <w:pPr>
        <w:spacing w:after="0"/>
        <w:ind w:left="0"/>
        <w:jc w:val="left"/>
      </w:pPr>
      <w:r>
        <w:rPr>
          <w:rFonts w:ascii="Times New Roman"/>
          <w:b/>
          <w:i w:val="false"/>
          <w:color w:val="000000"/>
        </w:rPr>
        <w:t xml:space="preserve">        _______________________________________________________________________</w:t>
      </w:r>
      <w:r>
        <w:br/>
      </w:r>
      <w:r>
        <w:rPr>
          <w:rFonts w:ascii="Times New Roman"/>
          <w:b/>
          <w:i w:val="false"/>
          <w:color w:val="000000"/>
        </w:rPr>
        <w:t xml:space="preserve">             (полное наименование страховой (перестраховочной) организации,</w:t>
      </w:r>
      <w:r>
        <w:br/>
      </w:r>
      <w:r>
        <w:rPr>
          <w:rFonts w:ascii="Times New Roman"/>
          <w:b/>
          <w:i w:val="false"/>
          <w:color w:val="000000"/>
        </w:rPr>
        <w:t xml:space="preserve">                   исламской страховой (перестраховочной) организации)</w:t>
      </w:r>
    </w:p>
    <w:bookmarkEnd w:id="304"/>
    <w:bookmarkStart w:name="z571" w:id="305"/>
    <w:p>
      <w:pPr>
        <w:spacing w:after="0"/>
        <w:ind w:left="0"/>
        <w:jc w:val="both"/>
      </w:pPr>
      <w:r>
        <w:rPr>
          <w:rFonts w:ascii="Times New Roman"/>
          <w:b w:val="false"/>
          <w:i w:val="false"/>
          <w:color w:val="000000"/>
          <w:sz w:val="28"/>
        </w:rPr>
        <w:t xml:space="preserve">
      Настоящая лицензия дает право на осуществление деятельности по следующим </w:t>
      </w:r>
      <w:r>
        <w:br/>
      </w:r>
      <w:r>
        <w:rPr>
          <w:rFonts w:ascii="Times New Roman"/>
          <w:b w:val="false"/>
          <w:i w:val="false"/>
          <w:color w:val="000000"/>
          <w:sz w:val="28"/>
        </w:rPr>
        <w:t>классам страхования:</w:t>
      </w:r>
    </w:p>
    <w:bookmarkEnd w:id="305"/>
    <w:bookmarkStart w:name="z572" w:id="306"/>
    <w:p>
      <w:pPr>
        <w:spacing w:after="0"/>
        <w:ind w:left="0"/>
        <w:jc w:val="both"/>
      </w:pPr>
      <w:r>
        <w:rPr>
          <w:rFonts w:ascii="Times New Roman"/>
          <w:b w:val="false"/>
          <w:i w:val="false"/>
          <w:color w:val="000000"/>
          <w:sz w:val="28"/>
        </w:rPr>
        <w:t>
      ___________________________</w:t>
      </w:r>
      <w:r>
        <w:br/>
      </w:r>
      <w:r>
        <w:rPr>
          <w:rFonts w:ascii="Times New Roman"/>
          <w:b w:val="false"/>
          <w:i w:val="false"/>
          <w:color w:val="000000"/>
          <w:sz w:val="28"/>
        </w:rPr>
        <w:t>___________________________</w:t>
      </w:r>
      <w:r>
        <w:br/>
      </w:r>
      <w:r>
        <w:rPr>
          <w:rFonts w:ascii="Times New Roman"/>
          <w:b w:val="false"/>
          <w:i w:val="false"/>
          <w:color w:val="000000"/>
          <w:sz w:val="28"/>
        </w:rPr>
        <w:t>деятельности по перестрахованию</w:t>
      </w:r>
    </w:p>
    <w:bookmarkEnd w:id="306"/>
    <w:bookmarkStart w:name="z573" w:id="307"/>
    <w:p>
      <w:pPr>
        <w:spacing w:after="0"/>
        <w:ind w:left="0"/>
        <w:jc w:val="both"/>
      </w:pPr>
      <w:r>
        <w:rPr>
          <w:rFonts w:ascii="Times New Roman"/>
          <w:b w:val="false"/>
          <w:i w:val="false"/>
          <w:color w:val="000000"/>
          <w:sz w:val="28"/>
        </w:rPr>
        <w:t>
      Данные о лицензии, полученной впервые:</w:t>
      </w:r>
    </w:p>
    <w:bookmarkEnd w:id="307"/>
    <w:bookmarkStart w:name="z574" w:id="308"/>
    <w:p>
      <w:pPr>
        <w:spacing w:after="0"/>
        <w:ind w:left="0"/>
        <w:jc w:val="both"/>
      </w:pPr>
      <w:r>
        <w:rPr>
          <w:rFonts w:ascii="Times New Roman"/>
          <w:b w:val="false"/>
          <w:i w:val="false"/>
          <w:color w:val="000000"/>
          <w:sz w:val="28"/>
        </w:rPr>
        <w:t>
      на право осуществления _____________________________________________________</w:t>
      </w:r>
      <w:r>
        <w:br/>
      </w:r>
      <w:r>
        <w:rPr>
          <w:rFonts w:ascii="Times New Roman"/>
          <w:b w:val="false"/>
          <w:i w:val="false"/>
          <w:color w:val="000000"/>
          <w:sz w:val="28"/>
        </w:rPr>
        <w:t xml:space="preserve">                                            (страховая деятельность, исламская страховая деятельность)</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(номер, дата, наименование государственного органа, выдавшего лицензию)</w:t>
      </w:r>
    </w:p>
    <w:bookmarkEnd w:id="308"/>
    <w:bookmarkStart w:name="z577" w:id="309"/>
    <w:p>
      <w:pPr>
        <w:spacing w:after="0"/>
        <w:ind w:left="0"/>
        <w:jc w:val="both"/>
      </w:pPr>
      <w:r>
        <w:rPr>
          <w:rFonts w:ascii="Times New Roman"/>
          <w:b w:val="false"/>
          <w:i w:val="false"/>
          <w:color w:val="000000"/>
          <w:sz w:val="28"/>
        </w:rPr>
        <w:t>
      на направо осуществления ___________________________________________________</w:t>
      </w:r>
      <w:r>
        <w:br/>
      </w:r>
      <w:r>
        <w:rPr>
          <w:rFonts w:ascii="Times New Roman"/>
          <w:b w:val="false"/>
          <w:i w:val="false"/>
          <w:color w:val="000000"/>
          <w:sz w:val="28"/>
        </w:rPr>
        <w:t xml:space="preserve">                                                     (перестраховочная деятельность, исламская</w:t>
      </w:r>
    </w:p>
    <w:bookmarkEnd w:id="309"/>
    <w:bookmarkStart w:name="z579" w:id="310"/>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перестраховочная деятельность)</w:t>
      </w:r>
    </w:p>
    <w:bookmarkEnd w:id="310"/>
    <w:bookmarkStart w:name="z580" w:id="311"/>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(номер, дата, наименование государственного органа, выдавшего лицензию)</w:t>
      </w:r>
    </w:p>
    <w:bookmarkEnd w:id="311"/>
    <w:bookmarkStart w:name="z581" w:id="312"/>
    <w:p>
      <w:pPr>
        <w:spacing w:after="0"/>
        <w:ind w:left="0"/>
        <w:jc w:val="both"/>
      </w:pPr>
      <w:r>
        <w:rPr>
          <w:rFonts w:ascii="Times New Roman"/>
          <w:b w:val="false"/>
          <w:i w:val="false"/>
          <w:color w:val="000000"/>
          <w:sz w:val="28"/>
        </w:rPr>
        <w:t>
      Председатель (заместитель Председателя) ______________________________________</w:t>
      </w:r>
    </w:p>
    <w:bookmarkEnd w:id="312"/>
    <w:bookmarkStart w:name="z582" w:id="313"/>
    <w:p>
      <w:pPr>
        <w:spacing w:after="0"/>
        <w:ind w:left="0"/>
        <w:jc w:val="both"/>
      </w:pPr>
      <w:r>
        <w:rPr>
          <w:rFonts w:ascii="Times New Roman"/>
          <w:b w:val="false"/>
          <w:i w:val="false"/>
          <w:color w:val="000000"/>
          <w:sz w:val="28"/>
        </w:rPr>
        <w:t>
      ________________</w:t>
      </w:r>
    </w:p>
    <w:bookmarkEnd w:id="313"/>
    <w:bookmarkStart w:name="z583" w:id="314"/>
    <w:p>
      <w:pPr>
        <w:spacing w:after="0"/>
        <w:ind w:left="0"/>
        <w:jc w:val="both"/>
      </w:pPr>
      <w:r>
        <w:rPr>
          <w:rFonts w:ascii="Times New Roman"/>
          <w:b w:val="false"/>
          <w:i w:val="false"/>
          <w:color w:val="000000"/>
          <w:sz w:val="28"/>
        </w:rPr>
        <w:t>
      (место выдачи)</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лицензирования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деятельности и</w:t>
            </w:r>
            <w:r>
              <w:br/>
            </w:r>
            <w:r>
              <w:rPr>
                <w:rFonts w:ascii="Times New Roman"/>
                <w:b w:val="false"/>
                <w:i w:val="false"/>
                <w:color w:val="000000"/>
                <w:sz w:val="20"/>
              </w:rPr>
              <w:t>деятельности страхового</w:t>
            </w:r>
            <w:r>
              <w:br/>
            </w:r>
            <w:r>
              <w:rPr>
                <w:rFonts w:ascii="Times New Roman"/>
                <w:b w:val="false"/>
                <w:i w:val="false"/>
                <w:color w:val="000000"/>
                <w:sz w:val="20"/>
              </w:rPr>
              <w:t>брокера, а также требования к</w:t>
            </w:r>
            <w:r>
              <w:br/>
            </w:r>
            <w:r>
              <w:rPr>
                <w:rFonts w:ascii="Times New Roman"/>
                <w:b w:val="false"/>
                <w:i w:val="false"/>
                <w:color w:val="000000"/>
                <w:sz w:val="20"/>
              </w:rPr>
              <w:t>содержанию документов,</w:t>
            </w:r>
            <w:r>
              <w:br/>
            </w:r>
            <w:r>
              <w:rPr>
                <w:rFonts w:ascii="Times New Roman"/>
                <w:b w:val="false"/>
                <w:i w:val="false"/>
                <w:color w:val="000000"/>
                <w:sz w:val="20"/>
              </w:rPr>
              <w:t xml:space="preserve"> представляемых для получения</w:t>
            </w:r>
            <w:r>
              <w:br/>
            </w:r>
            <w:r>
              <w:rPr>
                <w:rFonts w:ascii="Times New Roman"/>
                <w:b w:val="false"/>
                <w:i w:val="false"/>
                <w:color w:val="000000"/>
                <w:sz w:val="20"/>
              </w:rPr>
              <w:t>лицензии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6" w:id="315"/>
    <w:p>
      <w:pPr>
        <w:spacing w:after="0"/>
        <w:ind w:left="0"/>
        <w:jc w:val="left"/>
      </w:pPr>
      <w:r>
        <w:rPr>
          <w:rFonts w:ascii="Times New Roman"/>
          <w:b/>
          <w:i w:val="false"/>
          <w:color w:val="000000"/>
        </w:rPr>
        <w:t xml:space="preserve">                                Герб Республики Казахстан</w:t>
      </w:r>
    </w:p>
    <w:bookmarkEnd w:id="315"/>
    <w:bookmarkStart w:name="z587" w:id="316"/>
    <w:p>
      <w:pPr>
        <w:spacing w:after="0"/>
        <w:ind w:left="0"/>
        <w:jc w:val="left"/>
      </w:pPr>
      <w:r>
        <w:rPr>
          <w:rFonts w:ascii="Times New Roman"/>
          <w:b/>
          <w:i w:val="false"/>
          <w:color w:val="000000"/>
        </w:rPr>
        <w:t xml:space="preserve">        ________________________________________________________________________</w:t>
      </w:r>
      <w:r>
        <w:br/>
      </w:r>
      <w:r>
        <w:rPr>
          <w:rFonts w:ascii="Times New Roman"/>
          <w:b/>
          <w:i w:val="false"/>
          <w:color w:val="000000"/>
        </w:rPr>
        <w:t xml:space="preserve">                         Полное наименование уполномоченного органа</w:t>
      </w:r>
    </w:p>
    <w:bookmarkEnd w:id="316"/>
    <w:bookmarkStart w:name="z588" w:id="317"/>
    <w:p>
      <w:pPr>
        <w:spacing w:after="0"/>
        <w:ind w:left="0"/>
        <w:jc w:val="left"/>
      </w:pPr>
      <w:r>
        <w:rPr>
          <w:rFonts w:ascii="Times New Roman"/>
          <w:b/>
          <w:i w:val="false"/>
          <w:color w:val="000000"/>
        </w:rPr>
        <w:t xml:space="preserve">                                Лицензия на право осуществления</w:t>
      </w:r>
      <w:r>
        <w:br/>
      </w:r>
      <w:r>
        <w:rPr>
          <w:rFonts w:ascii="Times New Roman"/>
          <w:b/>
          <w:i w:val="false"/>
          <w:color w:val="000000"/>
        </w:rPr>
        <w:t xml:space="preserve">       ________________________________________________________________________</w:t>
      </w:r>
      <w:r>
        <w:br/>
      </w:r>
      <w:r>
        <w:rPr>
          <w:rFonts w:ascii="Times New Roman"/>
          <w:b/>
          <w:i w:val="false"/>
          <w:color w:val="000000"/>
        </w:rPr>
        <w:t xml:space="preserve">                         (наименование лицензируемого вида деятельности)</w:t>
      </w:r>
    </w:p>
    <w:bookmarkEnd w:id="317"/>
    <w:bookmarkStart w:name="z590" w:id="318"/>
    <w:p>
      <w:pPr>
        <w:spacing w:after="0"/>
        <w:ind w:left="0"/>
        <w:jc w:val="both"/>
      </w:pPr>
      <w:r>
        <w:rPr>
          <w:rFonts w:ascii="Times New Roman"/>
          <w:b w:val="false"/>
          <w:i w:val="false"/>
          <w:color w:val="000000"/>
          <w:sz w:val="28"/>
        </w:rPr>
        <w:t>
      Номер лицензии дата выдачи "____" ______ ____ года</w:t>
      </w:r>
    </w:p>
    <w:bookmarkEnd w:id="318"/>
    <w:bookmarkStart w:name="z591" w:id="319"/>
    <w:p>
      <w:pPr>
        <w:spacing w:after="0"/>
        <w:ind w:left="0"/>
        <w:jc w:val="both"/>
      </w:pP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(полное наименование перестраховочной организации, исламской перестраховочной</w:t>
      </w:r>
      <w:r>
        <w:br/>
      </w:r>
      <w:r>
        <w:rPr>
          <w:rFonts w:ascii="Times New Roman"/>
          <w:b w:val="false"/>
          <w:i w:val="false"/>
          <w:color w:val="000000"/>
          <w:sz w:val="28"/>
        </w:rPr>
        <w:t>организации)</w:t>
      </w:r>
    </w:p>
    <w:bookmarkEnd w:id="319"/>
    <w:bookmarkStart w:name="z592" w:id="320"/>
    <w:p>
      <w:pPr>
        <w:spacing w:after="0"/>
        <w:ind w:left="0"/>
        <w:jc w:val="both"/>
      </w:pPr>
      <w:r>
        <w:rPr>
          <w:rFonts w:ascii="Times New Roman"/>
          <w:b w:val="false"/>
          <w:i w:val="false"/>
          <w:color w:val="000000"/>
          <w:sz w:val="28"/>
        </w:rPr>
        <w:t xml:space="preserve">
      Настоящая лицензия дает право осуществлять деятельность по перестрахованию в </w:t>
      </w:r>
      <w:r>
        <w:br/>
      </w:r>
      <w:r>
        <w:rPr>
          <w:rFonts w:ascii="Times New Roman"/>
          <w:b w:val="false"/>
          <w:i w:val="false"/>
          <w:color w:val="000000"/>
          <w:sz w:val="28"/>
        </w:rPr>
        <w:t>отрасли "страхование жизни" и отрасли "общее страхование".</w:t>
      </w:r>
    </w:p>
    <w:bookmarkEnd w:id="320"/>
    <w:bookmarkStart w:name="z593" w:id="321"/>
    <w:p>
      <w:pPr>
        <w:spacing w:after="0"/>
        <w:ind w:left="0"/>
        <w:jc w:val="both"/>
      </w:pPr>
      <w:r>
        <w:rPr>
          <w:rFonts w:ascii="Times New Roman"/>
          <w:b w:val="false"/>
          <w:i w:val="false"/>
          <w:color w:val="000000"/>
          <w:sz w:val="28"/>
        </w:rPr>
        <w:t>
      Данные о лицензии, полученной впервые на право осуществления деятельности</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(по перестрахованию, исламскому перестрахованию)</w:t>
      </w:r>
    </w:p>
    <w:bookmarkEnd w:id="321"/>
    <w:bookmarkStart w:name="z595" w:id="322"/>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(номер, дата, наименование государственного органа, выдавшего лицензию)</w:t>
      </w:r>
    </w:p>
    <w:bookmarkEnd w:id="322"/>
    <w:bookmarkStart w:name="z596" w:id="323"/>
    <w:p>
      <w:pPr>
        <w:spacing w:after="0"/>
        <w:ind w:left="0"/>
        <w:jc w:val="both"/>
      </w:pPr>
      <w:r>
        <w:rPr>
          <w:rFonts w:ascii="Times New Roman"/>
          <w:b w:val="false"/>
          <w:i w:val="false"/>
          <w:color w:val="000000"/>
          <w:sz w:val="28"/>
        </w:rPr>
        <w:t>
      Председатель (заместитель Председателя) ____________________________________</w:t>
      </w:r>
    </w:p>
    <w:bookmarkEnd w:id="323"/>
    <w:bookmarkStart w:name="z597" w:id="324"/>
    <w:p>
      <w:pPr>
        <w:spacing w:after="0"/>
        <w:ind w:left="0"/>
        <w:jc w:val="both"/>
      </w:pPr>
      <w:r>
        <w:rPr>
          <w:rFonts w:ascii="Times New Roman"/>
          <w:b w:val="false"/>
          <w:i w:val="false"/>
          <w:color w:val="000000"/>
          <w:sz w:val="28"/>
        </w:rPr>
        <w:t>
      ____________</w:t>
      </w:r>
      <w:r>
        <w:br/>
      </w:r>
      <w:r>
        <w:rPr>
          <w:rFonts w:ascii="Times New Roman"/>
          <w:b w:val="false"/>
          <w:i w:val="false"/>
          <w:color w:val="000000"/>
          <w:sz w:val="28"/>
        </w:rPr>
        <w:t>(место выдачи)</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лицензирования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деятельности и деятельности</w:t>
            </w:r>
            <w:r>
              <w:br/>
            </w:r>
            <w:r>
              <w:rPr>
                <w:rFonts w:ascii="Times New Roman"/>
                <w:b w:val="false"/>
                <w:i w:val="false"/>
                <w:color w:val="000000"/>
                <w:sz w:val="20"/>
              </w:rPr>
              <w:t>страхового брокера, а также</w:t>
            </w:r>
            <w:r>
              <w:br/>
            </w:r>
            <w:r>
              <w:rPr>
                <w:rFonts w:ascii="Times New Roman"/>
                <w:b w:val="false"/>
                <w:i w:val="false"/>
                <w:color w:val="000000"/>
                <w:sz w:val="20"/>
              </w:rPr>
              <w:t xml:space="preserve"> требования к содержанию</w:t>
            </w:r>
            <w:r>
              <w:br/>
            </w:r>
            <w:r>
              <w:rPr>
                <w:rFonts w:ascii="Times New Roman"/>
                <w:b w:val="false"/>
                <w:i w:val="false"/>
                <w:color w:val="000000"/>
                <w:sz w:val="20"/>
              </w:rPr>
              <w:t>документов, представляемых</w:t>
            </w:r>
            <w:r>
              <w:br/>
            </w:r>
            <w:r>
              <w:rPr>
                <w:rFonts w:ascii="Times New Roman"/>
                <w:b w:val="false"/>
                <w:i w:val="false"/>
                <w:color w:val="000000"/>
                <w:sz w:val="20"/>
              </w:rPr>
              <w:t>для получения лицензии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0" w:id="325"/>
    <w:p>
      <w:pPr>
        <w:spacing w:after="0"/>
        <w:ind w:left="0"/>
        <w:jc w:val="left"/>
      </w:pPr>
      <w:r>
        <w:rPr>
          <w:rFonts w:ascii="Times New Roman"/>
          <w:b/>
          <w:i w:val="false"/>
          <w:color w:val="000000"/>
        </w:rPr>
        <w:t xml:space="preserve">                                Герб Республики Казахстан</w:t>
      </w:r>
    </w:p>
    <w:bookmarkEnd w:id="325"/>
    <w:bookmarkStart w:name="z601" w:id="326"/>
    <w:p>
      <w:pPr>
        <w:spacing w:after="0"/>
        <w:ind w:left="0"/>
        <w:jc w:val="left"/>
      </w:pPr>
      <w:r>
        <w:rPr>
          <w:rFonts w:ascii="Times New Roman"/>
          <w:b/>
          <w:i w:val="false"/>
          <w:color w:val="000000"/>
        </w:rPr>
        <w:t xml:space="preserve">        ________________________________________________________________________</w:t>
      </w:r>
      <w:r>
        <w:br/>
      </w:r>
      <w:r>
        <w:rPr>
          <w:rFonts w:ascii="Times New Roman"/>
          <w:b/>
          <w:i w:val="false"/>
          <w:color w:val="000000"/>
        </w:rPr>
        <w:t xml:space="preserve">                         Полное наименование уполномоченного органа</w:t>
      </w:r>
    </w:p>
    <w:bookmarkEnd w:id="326"/>
    <w:bookmarkStart w:name="z602" w:id="327"/>
    <w:p>
      <w:pPr>
        <w:spacing w:after="0"/>
        <w:ind w:left="0"/>
        <w:jc w:val="left"/>
      </w:pPr>
      <w:r>
        <w:rPr>
          <w:rFonts w:ascii="Times New Roman"/>
          <w:b/>
          <w:i w:val="false"/>
          <w:color w:val="000000"/>
        </w:rPr>
        <w:t xml:space="preserve">              Лицензия на право осуществления деятельности страхового брокера</w:t>
      </w:r>
    </w:p>
    <w:bookmarkEnd w:id="327"/>
    <w:p>
      <w:pPr>
        <w:spacing w:after="0"/>
        <w:ind w:left="0"/>
        <w:jc w:val="both"/>
      </w:pPr>
      <w:r>
        <w:rPr>
          <w:rFonts w:ascii="Times New Roman"/>
          <w:b w:val="false"/>
          <w:i w:val="false"/>
          <w:color w:val="000000"/>
          <w:sz w:val="28"/>
        </w:rPr>
        <w:t>
      Номер лицензии дата выдачи "____" _________ года</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(полное наименование страхового брокера)</w:t>
      </w:r>
    </w:p>
    <w:p>
      <w:pPr>
        <w:spacing w:after="0"/>
        <w:ind w:left="0"/>
        <w:jc w:val="both"/>
      </w:pPr>
      <w:r>
        <w:rPr>
          <w:rFonts w:ascii="Times New Roman"/>
          <w:b w:val="false"/>
          <w:i w:val="false"/>
          <w:color w:val="000000"/>
          <w:sz w:val="28"/>
        </w:rPr>
        <w:t>
      Настоящая лицензия дает право на осуществление деятельности страхового брокера:</w:t>
      </w:r>
    </w:p>
    <w:p>
      <w:pPr>
        <w:spacing w:after="0"/>
        <w:ind w:left="0"/>
        <w:jc w:val="both"/>
      </w:pPr>
      <w:r>
        <w:rPr>
          <w:rFonts w:ascii="Times New Roman"/>
          <w:b w:val="false"/>
          <w:i w:val="false"/>
          <w:color w:val="000000"/>
          <w:sz w:val="28"/>
        </w:rPr>
        <w:t>
      1._______________________________________________________________________</w:t>
      </w:r>
      <w:r>
        <w:br/>
      </w:r>
      <w:r>
        <w:rPr>
          <w:rFonts w:ascii="Times New Roman"/>
          <w:b w:val="false"/>
          <w:i w:val="false"/>
          <w:color w:val="000000"/>
          <w:sz w:val="28"/>
        </w:rPr>
        <w:t xml:space="preserve">                    (наименование подвида лицензируемого вида деятельности)</w:t>
      </w:r>
    </w:p>
    <w:p>
      <w:pPr>
        <w:spacing w:after="0"/>
        <w:ind w:left="0"/>
        <w:jc w:val="both"/>
      </w:pPr>
      <w:r>
        <w:rPr>
          <w:rFonts w:ascii="Times New Roman"/>
          <w:b w:val="false"/>
          <w:i w:val="false"/>
          <w:color w:val="000000"/>
          <w:sz w:val="28"/>
        </w:rPr>
        <w:t>
      2. ________________________________________________________________________</w:t>
      </w:r>
      <w:r>
        <w:br/>
      </w:r>
      <w:r>
        <w:rPr>
          <w:rFonts w:ascii="Times New Roman"/>
          <w:b w:val="false"/>
          <w:i w:val="false"/>
          <w:color w:val="000000"/>
          <w:sz w:val="28"/>
        </w:rPr>
        <w:t xml:space="preserve">                              (наименование подвида лицензируемого вида деятельности)</w:t>
      </w:r>
    </w:p>
    <w:p>
      <w:pPr>
        <w:spacing w:after="0"/>
        <w:ind w:left="0"/>
        <w:jc w:val="both"/>
      </w:pPr>
      <w:r>
        <w:rPr>
          <w:rFonts w:ascii="Times New Roman"/>
          <w:b w:val="false"/>
          <w:i w:val="false"/>
          <w:color w:val="000000"/>
          <w:sz w:val="28"/>
        </w:rPr>
        <w:t xml:space="preserve">
      Данные о лицензии на право осуществления деятельности страхового брокера, </w:t>
      </w:r>
      <w:r>
        <w:br/>
      </w:r>
      <w:r>
        <w:rPr>
          <w:rFonts w:ascii="Times New Roman"/>
          <w:b w:val="false"/>
          <w:i w:val="false"/>
          <w:color w:val="000000"/>
          <w:sz w:val="28"/>
        </w:rPr>
        <w:t>полученной впервые:</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(номер, дата, наименование государственного органа, выдавшего лицензию)</w:t>
      </w:r>
    </w:p>
    <w:p>
      <w:pPr>
        <w:spacing w:after="0"/>
        <w:ind w:left="0"/>
        <w:jc w:val="both"/>
      </w:pPr>
      <w:r>
        <w:rPr>
          <w:rFonts w:ascii="Times New Roman"/>
          <w:b w:val="false"/>
          <w:i w:val="false"/>
          <w:color w:val="000000"/>
          <w:sz w:val="28"/>
        </w:rPr>
        <w:t>
      Председатель (заместитель Председателя) ____________________________________</w:t>
      </w:r>
    </w:p>
    <w:p>
      <w:pPr>
        <w:spacing w:after="0"/>
        <w:ind w:left="0"/>
        <w:jc w:val="both"/>
      </w:pPr>
      <w:r>
        <w:rPr>
          <w:rFonts w:ascii="Times New Roman"/>
          <w:b w:val="false"/>
          <w:i w:val="false"/>
          <w:color w:val="000000"/>
          <w:sz w:val="28"/>
        </w:rPr>
        <w:t>
      ___________</w:t>
      </w:r>
      <w:r>
        <w:br/>
      </w:r>
      <w:r>
        <w:rPr>
          <w:rFonts w:ascii="Times New Roman"/>
          <w:b w:val="false"/>
          <w:i w:val="false"/>
          <w:color w:val="000000"/>
          <w:sz w:val="28"/>
        </w:rPr>
        <w:t>место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лицензирования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деятельности и</w:t>
            </w:r>
            <w:r>
              <w:br/>
            </w:r>
            <w:r>
              <w:rPr>
                <w:rFonts w:ascii="Times New Roman"/>
                <w:b w:val="false"/>
                <w:i w:val="false"/>
                <w:color w:val="000000"/>
                <w:sz w:val="20"/>
              </w:rPr>
              <w:t>деятельности страхового</w:t>
            </w:r>
            <w:r>
              <w:br/>
            </w:r>
            <w:r>
              <w:rPr>
                <w:rFonts w:ascii="Times New Roman"/>
                <w:b w:val="false"/>
                <w:i w:val="false"/>
                <w:color w:val="000000"/>
                <w:sz w:val="20"/>
              </w:rPr>
              <w:t>брокера, а также требования к</w:t>
            </w:r>
            <w:r>
              <w:br/>
            </w:r>
            <w:r>
              <w:rPr>
                <w:rFonts w:ascii="Times New Roman"/>
                <w:b w:val="false"/>
                <w:i w:val="false"/>
                <w:color w:val="000000"/>
                <w:sz w:val="20"/>
              </w:rPr>
              <w:t>содержанию документов,</w:t>
            </w:r>
            <w:r>
              <w:br/>
            </w:r>
            <w:r>
              <w:rPr>
                <w:rFonts w:ascii="Times New Roman"/>
                <w:b w:val="false"/>
                <w:i w:val="false"/>
                <w:color w:val="000000"/>
                <w:sz w:val="20"/>
              </w:rPr>
              <w:t xml:space="preserve"> представляемых для получения</w:t>
            </w:r>
            <w:r>
              <w:br/>
            </w:r>
            <w:r>
              <w:rPr>
                <w:rFonts w:ascii="Times New Roman"/>
                <w:b w:val="false"/>
                <w:i w:val="false"/>
                <w:color w:val="000000"/>
                <w:sz w:val="20"/>
              </w:rPr>
              <w:t>лицензии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уполномоченного органа)</w:t>
            </w:r>
            <w:r>
              <w:br/>
            </w:r>
            <w:r>
              <w:rPr>
                <w:rFonts w:ascii="Times New Roman"/>
                <w:b w:val="false"/>
                <w:i w:val="false"/>
                <w:color w:val="000000"/>
                <w:sz w:val="20"/>
              </w:rPr>
              <w:t>От _________________________</w:t>
            </w:r>
            <w:r>
              <w:br/>
            </w:r>
            <w:r>
              <w:rPr>
                <w:rFonts w:ascii="Times New Roman"/>
                <w:b w:val="false"/>
                <w:i w:val="false"/>
                <w:color w:val="000000"/>
                <w:sz w:val="20"/>
              </w:rPr>
              <w:t>(полное наименование и бизнес-</w:t>
            </w:r>
            <w:r>
              <w:br/>
            </w:r>
            <w:r>
              <w:rPr>
                <w:rFonts w:ascii="Times New Roman"/>
                <w:b w:val="false"/>
                <w:i w:val="false"/>
                <w:color w:val="000000"/>
                <w:sz w:val="20"/>
              </w:rPr>
              <w:t>идентификационный номер</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страхового</w:t>
            </w:r>
            <w:r>
              <w:br/>
            </w:r>
            <w:r>
              <w:rPr>
                <w:rFonts w:ascii="Times New Roman"/>
                <w:b w:val="false"/>
                <w:i w:val="false"/>
                <w:color w:val="000000"/>
                <w:sz w:val="20"/>
              </w:rPr>
              <w:t>брокера)</w:t>
            </w:r>
          </w:p>
        </w:tc>
      </w:tr>
    </w:tbl>
    <w:bookmarkStart w:name="z617" w:id="328"/>
    <w:p>
      <w:pPr>
        <w:spacing w:after="0"/>
        <w:ind w:left="0"/>
        <w:jc w:val="left"/>
      </w:pPr>
      <w:r>
        <w:rPr>
          <w:rFonts w:ascii="Times New Roman"/>
          <w:b/>
          <w:i w:val="false"/>
          <w:color w:val="000000"/>
        </w:rPr>
        <w:t xml:space="preserve">                                      Заявление</w:t>
      </w:r>
    </w:p>
    <w:bookmarkEnd w:id="328"/>
    <w:p>
      <w:pPr>
        <w:spacing w:after="0"/>
        <w:ind w:left="0"/>
        <w:jc w:val="both"/>
      </w:pPr>
      <w:r>
        <w:rPr>
          <w:rFonts w:ascii="Times New Roman"/>
          <w:b w:val="false"/>
          <w:i w:val="false"/>
          <w:color w:val="000000"/>
          <w:sz w:val="28"/>
        </w:rPr>
        <w:t>
      Прошу переоформить лицензию</w:t>
      </w:r>
    </w:p>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xml:space="preserve">                      (указать наименование, дату и номер лицензии)</w:t>
      </w:r>
    </w:p>
    <w:p>
      <w:pPr>
        <w:spacing w:after="0"/>
        <w:ind w:left="0"/>
        <w:jc w:val="both"/>
      </w:pPr>
      <w:r>
        <w:rPr>
          <w:rFonts w:ascii="Times New Roman"/>
          <w:b w:val="false"/>
          <w:i w:val="false"/>
          <w:color w:val="000000"/>
          <w:sz w:val="28"/>
        </w:rPr>
        <w:t>
      в связи 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(указать причину переоформления лицензии)</w:t>
      </w:r>
    </w:p>
    <w:p>
      <w:pPr>
        <w:spacing w:after="0"/>
        <w:ind w:left="0"/>
        <w:jc w:val="both"/>
      </w:pPr>
      <w:r>
        <w:rPr>
          <w:rFonts w:ascii="Times New Roman"/>
          <w:b w:val="false"/>
          <w:i w:val="false"/>
          <w:color w:val="000000"/>
          <w:sz w:val="28"/>
        </w:rPr>
        <w:t>
      Перечень направляемых документов:</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Страховая (перестраховочная) организация, исламская страховая (перестраховочная) </w:t>
      </w:r>
      <w:r>
        <w:br/>
      </w:r>
      <w:r>
        <w:rPr>
          <w:rFonts w:ascii="Times New Roman"/>
          <w:b w:val="false"/>
          <w:i w:val="false"/>
          <w:color w:val="000000"/>
          <w:sz w:val="28"/>
        </w:rPr>
        <w:t xml:space="preserve">организация, страховой брокер предоставляют согласие на использование сведений, </w:t>
      </w:r>
      <w:r>
        <w:br/>
      </w:r>
      <w:r>
        <w:rPr>
          <w:rFonts w:ascii="Times New Roman"/>
          <w:b w:val="false"/>
          <w:i w:val="false"/>
          <w:color w:val="000000"/>
          <w:sz w:val="28"/>
        </w:rPr>
        <w:t xml:space="preserve">составляющих охраняемую законом тайну, содержащихся в информационных </w:t>
      </w:r>
      <w:r>
        <w:br/>
      </w:r>
      <w:r>
        <w:rPr>
          <w:rFonts w:ascii="Times New Roman"/>
          <w:b w:val="false"/>
          <w:i w:val="false"/>
          <w:color w:val="000000"/>
          <w:sz w:val="28"/>
        </w:rPr>
        <w:t>системах.</w:t>
      </w:r>
    </w:p>
    <w:p>
      <w:pPr>
        <w:spacing w:after="0"/>
        <w:ind w:left="0"/>
        <w:jc w:val="both"/>
      </w:pPr>
      <w:r>
        <w:rPr>
          <w:rFonts w:ascii="Times New Roman"/>
          <w:b w:val="false"/>
          <w:i w:val="false"/>
          <w:color w:val="000000"/>
          <w:sz w:val="28"/>
        </w:rPr>
        <w:t xml:space="preserve">
      Фамилия, имя, отчество (при его наличии), должность лица, уполномоченного на </w:t>
      </w:r>
      <w:r>
        <w:br/>
      </w:r>
      <w:r>
        <w:rPr>
          <w:rFonts w:ascii="Times New Roman"/>
          <w:b w:val="false"/>
          <w:i w:val="false"/>
          <w:color w:val="000000"/>
          <w:sz w:val="28"/>
        </w:rPr>
        <w:t>подачу заявления</w:t>
      </w:r>
    </w:p>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"____" ______________ 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