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a90e4" w14:textId="61a90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государственных услуг в сфере охранной деятельности</w:t>
      </w:r>
    </w:p>
    <w:p>
      <w:pPr>
        <w:spacing w:after="0"/>
        <w:ind w:left="0"/>
        <w:jc w:val="both"/>
      </w:pPr>
      <w:r>
        <w:rPr>
          <w:rFonts w:ascii="Times New Roman"/>
          <w:b w:val="false"/>
          <w:i w:val="false"/>
          <w:color w:val="000000"/>
          <w:sz w:val="28"/>
        </w:rPr>
        <w:t>Приказ Министра внутренних дел Республики Казахстан от 28 марта 2020 года № 261. Зарегистрирован в Министерстве юстиции Республики Казахстан 31 марта 2020 года № 20224.</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Преамбула предусматривается в редакции приказа Министра внутренних дел РК от 25.05.2026 </w:t>
      </w:r>
      <w:r>
        <w:rPr>
          <w:rFonts w:ascii="Times New Roman"/>
          <w:b w:val="false"/>
          <w:i w:val="false"/>
          <w:color w:val="ff0000"/>
          <w:sz w:val="28"/>
        </w:rPr>
        <w:t>№ 373</w:t>
      </w:r>
      <w:r>
        <w:rPr>
          <w:rFonts w:ascii="Times New Roman"/>
          <w:b w:val="false"/>
          <w:i w:val="false"/>
          <w:color w:val="ff0000"/>
          <w:sz w:val="28"/>
        </w:rPr>
        <w:t xml:space="preserve"> (вводится в действие с 12.07.2026).</w:t>
      </w:r>
    </w:p>
    <w:p>
      <w:pPr>
        <w:spacing w:after="0"/>
        <w:ind w:left="0"/>
        <w:jc w:val="both"/>
      </w:pPr>
      <w:r>
        <w:rPr>
          <w:rFonts w:ascii="Times New Roman"/>
          <w:b w:val="false"/>
          <w:i w:val="false"/>
          <w:color w:val="000000"/>
          <w:sz w:val="28"/>
        </w:rPr>
        <w:t xml:space="preserve">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ПРИКАЗЫВАЮ:</w:t>
      </w:r>
    </w:p>
    <w:bookmarkStart w:name="z5" w:id="0"/>
    <w:p>
      <w:pPr>
        <w:spacing w:after="0"/>
        <w:ind w:left="0"/>
        <w:jc w:val="both"/>
      </w:pPr>
      <w:r>
        <w:rPr>
          <w:rFonts w:ascii="Times New Roman"/>
          <w:b w:val="false"/>
          <w:i w:val="false"/>
          <w:color w:val="000000"/>
          <w:sz w:val="28"/>
        </w:rPr>
        <w:t>
      1. Утвердить:</w:t>
      </w:r>
    </w:p>
    <w:bookmarkEnd w:id="0"/>
    <w:bookmarkStart w:name="z6" w:id="1"/>
    <w:p>
      <w:pPr>
        <w:spacing w:after="0"/>
        <w:ind w:left="0"/>
        <w:jc w:val="both"/>
      </w:pPr>
      <w:r>
        <w:rPr>
          <w:rFonts w:ascii="Times New Roman"/>
          <w:b w:val="false"/>
          <w:i w:val="false"/>
          <w:color w:val="000000"/>
          <w:sz w:val="28"/>
        </w:rPr>
        <w:t xml:space="preserve">
      1) Правила оказания государственной услуги "Выдача лицензии на право занятия охранной деятельностью"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1"/>
    <w:bookmarkStart w:name="z7" w:id="2"/>
    <w:p>
      <w:pPr>
        <w:spacing w:after="0"/>
        <w:ind w:left="0"/>
        <w:jc w:val="both"/>
      </w:pPr>
      <w:r>
        <w:rPr>
          <w:rFonts w:ascii="Times New Roman"/>
          <w:b w:val="false"/>
          <w:i w:val="false"/>
          <w:color w:val="000000"/>
          <w:sz w:val="28"/>
        </w:rPr>
        <w:t xml:space="preserve">
      2) Правила оказания государственной услуги "Определение уполномоченным органом специализированного учебного центра по подготовке и повышению квалификации работников, занимающих должности руководителя и охранника в частной охранной организации"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3) предусматривается исключить приказом Министра внутренних дел РК от 25.05.2026 </w:t>
      </w:r>
      <w:r>
        <w:rPr>
          <w:rFonts w:ascii="Times New Roman"/>
          <w:b w:val="false"/>
          <w:i w:val="false"/>
          <w:color w:val="ff0000"/>
          <w:sz w:val="28"/>
        </w:rPr>
        <w:t>№ 373</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Правила оказания государственной услуги "Согласование уполномоченного органа на учреждение охранной организации национальной компанией"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Start w:name="z9" w:id="3"/>
    <w:p>
      <w:pPr>
        <w:spacing w:after="0"/>
        <w:ind w:left="0"/>
        <w:jc w:val="both"/>
      </w:pPr>
      <w:r>
        <w:rPr>
          <w:rFonts w:ascii="Times New Roman"/>
          <w:b w:val="false"/>
          <w:i w:val="false"/>
          <w:color w:val="000000"/>
          <w:sz w:val="28"/>
        </w:rPr>
        <w:t xml:space="preserve">
      2. Признать утратившим силу некоторые приказы Министра внутренних дел Республики Казахстан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3"/>
    <w:bookmarkStart w:name="z10" w:id="4"/>
    <w:p>
      <w:pPr>
        <w:spacing w:after="0"/>
        <w:ind w:left="0"/>
        <w:jc w:val="both"/>
      </w:pPr>
      <w:r>
        <w:rPr>
          <w:rFonts w:ascii="Times New Roman"/>
          <w:b w:val="false"/>
          <w:i w:val="false"/>
          <w:color w:val="000000"/>
          <w:sz w:val="28"/>
        </w:rPr>
        <w:t>
      3. Комитету административной полиции Министерства внутренних дел Республики Казахстан в установленном законодательством Республики Казахстан порядке обеспечить:</w:t>
      </w:r>
    </w:p>
    <w:bookmarkEnd w:id="4"/>
    <w:bookmarkStart w:name="z11"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
    <w:bookmarkStart w:name="z12" w:id="6"/>
    <w:p>
      <w:pPr>
        <w:spacing w:after="0"/>
        <w:ind w:left="0"/>
        <w:jc w:val="both"/>
      </w:pPr>
      <w:r>
        <w:rPr>
          <w:rFonts w:ascii="Times New Roman"/>
          <w:b w:val="false"/>
          <w:i w:val="false"/>
          <w:color w:val="000000"/>
          <w:sz w:val="28"/>
        </w:rPr>
        <w:t>
      2) размещение настоящего приказа на интернет-ресурсе Министерства внутренних дел Республики Казахстан;</w:t>
      </w:r>
    </w:p>
    <w:bookmarkEnd w:id="6"/>
    <w:bookmarkStart w:name="z13" w:id="7"/>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 предусмотренных подпунктами 1) и 2) настоящего пункта.</w:t>
      </w:r>
    </w:p>
    <w:bookmarkEnd w:id="7"/>
    <w:bookmarkStart w:name="z14" w:id="8"/>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заместителя министра внутренних дел Республики Казахстан.</w:t>
      </w:r>
    </w:p>
    <w:bookmarkEnd w:id="8"/>
    <w:bookmarkStart w:name="z15" w:id="9"/>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внутренних дел</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инноваций и аэрокосмической промышленности</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от 28 марта 2020 года № 261</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Правила предусматриваются в редакции приказа Министра внутренних дел РК от 25.05.2026 </w:t>
      </w:r>
      <w:r>
        <w:rPr>
          <w:rFonts w:ascii="Times New Roman"/>
          <w:b w:val="false"/>
          <w:i w:val="false"/>
          <w:color w:val="ff0000"/>
          <w:sz w:val="28"/>
        </w:rPr>
        <w:t>№ 373</w:t>
      </w:r>
      <w:r>
        <w:rPr>
          <w:rFonts w:ascii="Times New Roman"/>
          <w:b w:val="false"/>
          <w:i w:val="false"/>
          <w:color w:val="ff0000"/>
          <w:sz w:val="28"/>
        </w:rPr>
        <w:t xml:space="preserve"> (вводится в действие с 12.07.2026).</w:t>
      </w:r>
    </w:p>
    <w:p>
      <w:pPr>
        <w:spacing w:after="0"/>
        <w:ind w:left="0"/>
        <w:jc w:val="left"/>
      </w:pPr>
      <w:r>
        <w:rPr>
          <w:rFonts w:ascii="Times New Roman"/>
          <w:b/>
          <w:i w:val="false"/>
          <w:color w:val="000000"/>
        </w:rPr>
        <w:t xml:space="preserve"> Правила оказания государственной услуги "Выдача лицензии на право занятия охранной деятельностью"</w:t>
      </w:r>
    </w:p>
    <w:bookmarkStart w:name="z261" w:id="10"/>
    <w:p>
      <w:pPr>
        <w:spacing w:after="0"/>
        <w:ind w:left="0"/>
        <w:jc w:val="left"/>
      </w:pPr>
      <w:r>
        <w:rPr>
          <w:rFonts w:ascii="Times New Roman"/>
          <w:b/>
          <w:i w:val="false"/>
          <w:color w:val="000000"/>
        </w:rPr>
        <w:t xml:space="preserve"> Глава 1. Общие положения</w:t>
      </w:r>
    </w:p>
    <w:bookmarkEnd w:id="10"/>
    <w:bookmarkStart w:name="z262" w:id="11"/>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лицензии на право занятия охранной деятельностью"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и определяют порядок оказания государственной услуги "Выдача лицензии на право занятия охранной деятельностью".</w:t>
      </w:r>
    </w:p>
    <w:bookmarkEnd w:id="11"/>
    <w:bookmarkStart w:name="z263" w:id="12"/>
    <w:p>
      <w:pPr>
        <w:spacing w:after="0"/>
        <w:ind w:left="0"/>
        <w:jc w:val="both"/>
      </w:pPr>
      <w:r>
        <w:rPr>
          <w:rFonts w:ascii="Times New Roman"/>
          <w:b w:val="false"/>
          <w:i w:val="false"/>
          <w:color w:val="000000"/>
          <w:sz w:val="28"/>
        </w:rPr>
        <w:t>
      2. Государственная услуга "Выдача лицензии на право занятия охранной деятельностью" (далее – государственная услуга) оказывается территориальными органами полиции (далее – услугодатель).</w:t>
      </w:r>
    </w:p>
    <w:bookmarkEnd w:id="12"/>
    <w:bookmarkStart w:name="z430" w:id="13"/>
    <w:p>
      <w:pPr>
        <w:spacing w:after="0"/>
        <w:ind w:left="0"/>
        <w:jc w:val="both"/>
      </w:pPr>
      <w:r>
        <w:rPr>
          <w:rFonts w:ascii="Times New Roman"/>
          <w:b w:val="false"/>
          <w:i w:val="false"/>
          <w:color w:val="000000"/>
          <w:sz w:val="28"/>
        </w:rPr>
        <w:t>
      Государственная услуга имеет следующие подвиды государственных услуг:</w:t>
      </w:r>
    </w:p>
    <w:bookmarkEnd w:id="13"/>
    <w:bookmarkStart w:name="z431" w:id="14"/>
    <w:p>
      <w:pPr>
        <w:spacing w:after="0"/>
        <w:ind w:left="0"/>
        <w:jc w:val="both"/>
      </w:pPr>
      <w:r>
        <w:rPr>
          <w:rFonts w:ascii="Times New Roman"/>
          <w:b w:val="false"/>
          <w:i w:val="false"/>
          <w:color w:val="000000"/>
          <w:sz w:val="28"/>
        </w:rPr>
        <w:t>
      1) все виды охранных услуг, в том числе охрана объектов, уязвимых в террористическом отношении;</w:t>
      </w:r>
    </w:p>
    <w:bookmarkEnd w:id="14"/>
    <w:bookmarkStart w:name="z432" w:id="15"/>
    <w:p>
      <w:pPr>
        <w:spacing w:after="0"/>
        <w:ind w:left="0"/>
        <w:jc w:val="both"/>
      </w:pPr>
      <w:r>
        <w:rPr>
          <w:rFonts w:ascii="Times New Roman"/>
          <w:b w:val="false"/>
          <w:i w:val="false"/>
          <w:color w:val="000000"/>
          <w:sz w:val="28"/>
        </w:rPr>
        <w:t>
      2) все виды охранных услуг, за исключением охраны объектов, уязвимых в террористическом отношении.</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внутренних дел РК от 22.11.2024 </w:t>
      </w:r>
      <w:r>
        <w:rPr>
          <w:rFonts w:ascii="Times New Roman"/>
          <w:b w:val="false"/>
          <w:i w:val="false"/>
          <w:color w:val="000000"/>
          <w:sz w:val="28"/>
        </w:rPr>
        <w:t>№ 923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4" w:id="16"/>
    <w:p>
      <w:pPr>
        <w:spacing w:after="0"/>
        <w:ind w:left="0"/>
        <w:jc w:val="left"/>
      </w:pPr>
      <w:r>
        <w:rPr>
          <w:rFonts w:ascii="Times New Roman"/>
          <w:b/>
          <w:i w:val="false"/>
          <w:color w:val="000000"/>
        </w:rPr>
        <w:t xml:space="preserve"> Глава 2. Порядок оказания государственной услуги</w:t>
      </w:r>
    </w:p>
    <w:bookmarkEnd w:id="16"/>
    <w:bookmarkStart w:name="z265" w:id="17"/>
    <w:p>
      <w:pPr>
        <w:spacing w:after="0"/>
        <w:ind w:left="0"/>
        <w:jc w:val="both"/>
      </w:pPr>
      <w:r>
        <w:rPr>
          <w:rFonts w:ascii="Times New Roman"/>
          <w:b w:val="false"/>
          <w:i w:val="false"/>
          <w:color w:val="000000"/>
          <w:sz w:val="28"/>
        </w:rPr>
        <w:t xml:space="preserve">
      3. Для получения государственной услуги юридические лица (далее – услугополучатель) направляют услугодателю через веб-портал "электронного правительства" www.egov.kz или www.elicense.kz (далее – Портал), заявление с приложением документов, указанных в пункте 8 Перечня основных требований к оказанию государственной услуги "Выдача лицензии на право занятия охранной деятельностью" согласно </w:t>
      </w:r>
      <w:r>
        <w:rPr>
          <w:rFonts w:ascii="Times New Roman"/>
          <w:b w:val="false"/>
          <w:i w:val="false"/>
          <w:color w:val="000000"/>
          <w:sz w:val="28"/>
        </w:rPr>
        <w:t>приложению 1</w:t>
      </w:r>
      <w:r>
        <w:rPr>
          <w:rFonts w:ascii="Times New Roman"/>
          <w:b w:val="false"/>
          <w:i w:val="false"/>
          <w:color w:val="000000"/>
          <w:sz w:val="28"/>
        </w:rPr>
        <w:t xml:space="preserve"> (далее – Перечень), в форме электронного документа, подписанного электронной цифровой подписью (далее – ЭЦП) услугополучателя, с заполненной формой сведений согласно </w:t>
      </w:r>
      <w:r>
        <w:rPr>
          <w:rFonts w:ascii="Times New Roman"/>
          <w:b w:val="false"/>
          <w:i w:val="false"/>
          <w:color w:val="000000"/>
          <w:sz w:val="28"/>
        </w:rPr>
        <w:t>приложениям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Правилам.</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внутренних дел РК от 22.11.2024 </w:t>
      </w:r>
      <w:r>
        <w:rPr>
          <w:rFonts w:ascii="Times New Roman"/>
          <w:b w:val="false"/>
          <w:i w:val="false"/>
          <w:color w:val="000000"/>
          <w:sz w:val="28"/>
        </w:rPr>
        <w:t>№ 923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6" w:id="18"/>
    <w:p>
      <w:pPr>
        <w:spacing w:after="0"/>
        <w:ind w:left="0"/>
        <w:jc w:val="both"/>
      </w:pPr>
      <w:r>
        <w:rPr>
          <w:rFonts w:ascii="Times New Roman"/>
          <w:b w:val="false"/>
          <w:i w:val="false"/>
          <w:color w:val="000000"/>
          <w:sz w:val="28"/>
        </w:rPr>
        <w:t>
      4. Основные требования к оказанию государственной услуги приведены в Перечне.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внутренних дел РК от 22.11.2024 </w:t>
      </w:r>
      <w:r>
        <w:rPr>
          <w:rFonts w:ascii="Times New Roman"/>
          <w:b w:val="false"/>
          <w:i w:val="false"/>
          <w:color w:val="000000"/>
          <w:sz w:val="28"/>
        </w:rPr>
        <w:t>№ 923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7" w:id="19"/>
    <w:p>
      <w:pPr>
        <w:spacing w:after="0"/>
        <w:ind w:left="0"/>
        <w:jc w:val="both"/>
      </w:pPr>
      <w:r>
        <w:rPr>
          <w:rFonts w:ascii="Times New Roman"/>
          <w:b w:val="false"/>
          <w:i w:val="false"/>
          <w:color w:val="000000"/>
          <w:sz w:val="28"/>
        </w:rPr>
        <w:t>
      5. После подачи документов в "личном кабинете" услугополучателя отображается информация о статусе рассмотрения запроса на оказание государственной услуги, а также уведомление с указанием даты и времени получения результата государственной услуги.</w:t>
      </w:r>
    </w:p>
    <w:bookmarkEnd w:id="19"/>
    <w:bookmarkStart w:name="z268" w:id="20"/>
    <w:p>
      <w:pPr>
        <w:spacing w:after="0"/>
        <w:ind w:left="0"/>
        <w:jc w:val="both"/>
      </w:pPr>
      <w:r>
        <w:rPr>
          <w:rFonts w:ascii="Times New Roman"/>
          <w:b w:val="false"/>
          <w:i w:val="false"/>
          <w:color w:val="000000"/>
          <w:sz w:val="28"/>
        </w:rPr>
        <w:t>
      6. Услугодатель в день поступления осуществляет регистрацию заявления. В случае поступления заявления после окончания рабочего времени, в выходные и праздничные дни согласно трудовому законодательству Республики Казахстан, заявление регистрируется следующим рабочим днем.</w:t>
      </w:r>
    </w:p>
    <w:bookmarkEnd w:id="20"/>
    <w:bookmarkStart w:name="z269" w:id="21"/>
    <w:p>
      <w:pPr>
        <w:spacing w:after="0"/>
        <w:ind w:left="0"/>
        <w:jc w:val="both"/>
      </w:pPr>
      <w:r>
        <w:rPr>
          <w:rFonts w:ascii="Times New Roman"/>
          <w:b w:val="false"/>
          <w:i w:val="false"/>
          <w:color w:val="000000"/>
          <w:sz w:val="28"/>
        </w:rPr>
        <w:t>
      7. Услугодатель в течение 2 (двух) рабочих дней с момента получения документов услугополучателя проверяет полноту представленных документов.</w:t>
      </w:r>
    </w:p>
    <w:bookmarkEnd w:id="21"/>
    <w:bookmarkStart w:name="z434" w:id="22"/>
    <w:p>
      <w:pPr>
        <w:spacing w:after="0"/>
        <w:ind w:left="0"/>
        <w:jc w:val="both"/>
      </w:pPr>
      <w:r>
        <w:rPr>
          <w:rFonts w:ascii="Times New Roman"/>
          <w:b w:val="false"/>
          <w:i w:val="false"/>
          <w:color w:val="000000"/>
          <w:sz w:val="28"/>
        </w:rPr>
        <w:t>
      В случае предоставления услугополучателем неполного пакета документов и (или) представления документов с истекшим сроком действия, услугодатель в указанные сроки направляет мотивированный отказ в дальнейшем рассмотрении заявления в "личный кабинет" услугополучателя в форме электронного документа, подписанного ЭЦП уполномоченного лица услугодателя.</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внутренних дел РК от 22.11.2024 </w:t>
      </w:r>
      <w:r>
        <w:rPr>
          <w:rFonts w:ascii="Times New Roman"/>
          <w:b w:val="false"/>
          <w:i w:val="false"/>
          <w:color w:val="000000"/>
          <w:sz w:val="28"/>
        </w:rPr>
        <w:t>№ 923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9" w:id="23"/>
    <w:p>
      <w:pPr>
        <w:spacing w:after="0"/>
        <w:ind w:left="0"/>
        <w:jc w:val="both"/>
      </w:pPr>
      <w:r>
        <w:rPr>
          <w:rFonts w:ascii="Times New Roman"/>
          <w:b w:val="false"/>
          <w:i w:val="false"/>
          <w:color w:val="000000"/>
          <w:sz w:val="28"/>
        </w:rPr>
        <w:t>
      7-1. При оказании государственной услуги услугодатель в соответствии с подпунктом 12) пункта 2 статьи 5 Закона Республики Казахстан "О государственных услугах" получает согласие услугополучателя на использование сведений, составляющих охраняемую законом тайну, содержащихся в информационных системах.</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7-1 в соответствии с приказом и.о. Министра внутренних дел РК от 27.06.2024 </w:t>
      </w:r>
      <w:r>
        <w:rPr>
          <w:rFonts w:ascii="Times New Roman"/>
          <w:b w:val="false"/>
          <w:i w:val="false"/>
          <w:color w:val="000000"/>
          <w:sz w:val="28"/>
        </w:rPr>
        <w:t>№ 519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2" w:id="24"/>
    <w:p>
      <w:pPr>
        <w:spacing w:after="0"/>
        <w:ind w:left="0"/>
        <w:jc w:val="both"/>
      </w:pPr>
      <w:r>
        <w:rPr>
          <w:rFonts w:ascii="Times New Roman"/>
          <w:b w:val="false"/>
          <w:i w:val="false"/>
          <w:color w:val="000000"/>
          <w:sz w:val="28"/>
        </w:rPr>
        <w:t>
      8. При предоставлении услугополучателем полного пакета документов услугодатель в течение 7 (семи) рабочих дней изучает представленные документы и проверяет услугополучателя на предмет соответствия квалификационным требованиям согласно приказу Министра внутренних дел Республики Казахстан от 30 декабря 2014 года № 959 "Об утверждении квалификационных требований и перечня документов, подтверждающих соответствие им, для осуществления охранной деятельности" (зарегистрирован в Реестре государственной регистрации нормативных правовых актов № 10371), а также путем направления требования на физическое лицо в Управление Комитета по правовой статистике и специальным учетам Генеральной прокуратуры Республики Казахстан и запросов в органы внутренних дел.</w:t>
      </w:r>
    </w:p>
    <w:bookmarkEnd w:id="24"/>
    <w:bookmarkStart w:name="z435" w:id="25"/>
    <w:p>
      <w:pPr>
        <w:spacing w:after="0"/>
        <w:ind w:left="0"/>
        <w:jc w:val="both"/>
      </w:pPr>
      <w:r>
        <w:rPr>
          <w:rFonts w:ascii="Times New Roman"/>
          <w:b w:val="false"/>
          <w:i w:val="false"/>
          <w:color w:val="000000"/>
          <w:sz w:val="28"/>
        </w:rPr>
        <w:t>
      При наличии оснований, предусмотренных в пункте 9 Перечня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25"/>
    <w:p>
      <w:pPr>
        <w:spacing w:after="0"/>
        <w:ind w:left="0"/>
        <w:jc w:val="both"/>
      </w:pPr>
      <w:r>
        <w:rPr>
          <w:rFonts w:ascii="Times New Roman"/>
          <w:b w:val="false"/>
          <w:i w:val="false"/>
          <w:color w:val="000000"/>
          <w:sz w:val="28"/>
        </w:rPr>
        <w:t>
      Уведомление о заслушивании направляется заранее, но не позднее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p>
      <w:pPr>
        <w:spacing w:after="0"/>
        <w:ind w:left="0"/>
        <w:jc w:val="both"/>
      </w:pPr>
      <w:r>
        <w:rPr>
          <w:rFonts w:ascii="Times New Roman"/>
          <w:b w:val="false"/>
          <w:i w:val="false"/>
          <w:color w:val="000000"/>
          <w:sz w:val="28"/>
        </w:rPr>
        <w:t>
      По результатам заслушивания услугополучателю в форме электронного документа, подписанного ЭЦП уполномоченного лица услугодателя направляется положительный результат либо мотивированный отказ в оказании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внутренних дел РК от 10.09.2021 </w:t>
      </w:r>
      <w:r>
        <w:rPr>
          <w:rFonts w:ascii="Times New Roman"/>
          <w:b w:val="false"/>
          <w:i w:val="false"/>
          <w:color w:val="000000"/>
          <w:sz w:val="28"/>
        </w:rPr>
        <w:t>№ 542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изменениями, внесенными приказами и.о. Министра внутренних дел РК от 27.06.2024 </w:t>
      </w:r>
      <w:r>
        <w:rPr>
          <w:rFonts w:ascii="Times New Roman"/>
          <w:b w:val="false"/>
          <w:i w:val="false"/>
          <w:color w:val="000000"/>
          <w:sz w:val="28"/>
        </w:rPr>
        <w:t>№ 519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22.11.2024 </w:t>
      </w:r>
      <w:r>
        <w:rPr>
          <w:rFonts w:ascii="Times New Roman"/>
          <w:b w:val="false"/>
          <w:i w:val="false"/>
          <w:color w:val="000000"/>
          <w:sz w:val="28"/>
        </w:rPr>
        <w:t>№ 923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4" w:id="26"/>
    <w:p>
      <w:pPr>
        <w:spacing w:after="0"/>
        <w:ind w:left="0"/>
        <w:jc w:val="both"/>
      </w:pPr>
      <w:r>
        <w:rPr>
          <w:rFonts w:ascii="Times New Roman"/>
          <w:b w:val="false"/>
          <w:i w:val="false"/>
          <w:color w:val="000000"/>
          <w:sz w:val="28"/>
        </w:rPr>
        <w:t>
      9. После проведения соответствующей проверки и получения необходимых документов, услугодатель в течение 1 (одного) рабочего дня формирует результат оказания государственной услуги в информационной системе "Государственная база данных "Е-лицензирование" (далее – ИС "ГБД "Е-лицензирование"), который после подписания руководителем услугодателя направляется в "личный кабинет" услугополучателя в форме электронного документа, подписанного ЭЦП уполномоченного лица услугодателя.</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внутренних дел РК от 22.11.2024 </w:t>
      </w:r>
      <w:r>
        <w:rPr>
          <w:rFonts w:ascii="Times New Roman"/>
          <w:b w:val="false"/>
          <w:i w:val="false"/>
          <w:color w:val="000000"/>
          <w:sz w:val="28"/>
        </w:rPr>
        <w:t>№ 923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5" w:id="27"/>
    <w:p>
      <w:pPr>
        <w:spacing w:after="0"/>
        <w:ind w:left="0"/>
        <w:jc w:val="both"/>
      </w:pPr>
      <w:r>
        <w:rPr>
          <w:rFonts w:ascii="Times New Roman"/>
          <w:b w:val="false"/>
          <w:i w:val="false"/>
          <w:color w:val="000000"/>
          <w:sz w:val="28"/>
        </w:rPr>
        <w:t>
      10. При подаче услугополучателем заявления на переоформление лицензии и (или) приложения к лицензии услугодатель в течение 2 (двух) рабочих дней с момента получения рассматривает представленные документы и проверяет их полноту. В случае предоставления услугополучателем неполного пакета документов и (или) представления документов с истекшим сроком действия, либо по основаниям, предусмотренным в пункте 9 Перечня, услугополучателю в форме электронного документа, подписанного ЭЦП уполномоченного лица услугодателя направляется мотивированный отказ в оказании государственной услуги.</w:t>
      </w:r>
    </w:p>
    <w:bookmarkEnd w:id="27"/>
    <w:bookmarkStart w:name="z436" w:id="28"/>
    <w:p>
      <w:pPr>
        <w:spacing w:after="0"/>
        <w:ind w:left="0"/>
        <w:jc w:val="both"/>
      </w:pPr>
      <w:r>
        <w:rPr>
          <w:rFonts w:ascii="Times New Roman"/>
          <w:b w:val="false"/>
          <w:i w:val="false"/>
          <w:color w:val="000000"/>
          <w:sz w:val="28"/>
        </w:rPr>
        <w:t>
      После рассмотрения и проведения соответствующей проверки документов, услугодатель в течение 1 (одного) рабочего дня формирует результат оказания государственной услуги в ИС "ГБД "Е-лицензирование", который после подписания руководителем услугодателя направляется в "личный кабинет" услугополучателя в форме электронного документа, подписанного ЭЦП уполномоченного лица услугодателя.</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внутренних дел РК от 22.11.2024 </w:t>
      </w:r>
      <w:r>
        <w:rPr>
          <w:rFonts w:ascii="Times New Roman"/>
          <w:b w:val="false"/>
          <w:i w:val="false"/>
          <w:color w:val="000000"/>
          <w:sz w:val="28"/>
        </w:rPr>
        <w:t>№ 923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7" w:id="29"/>
    <w:p>
      <w:pPr>
        <w:spacing w:after="0"/>
        <w:ind w:left="0"/>
        <w:jc w:val="both"/>
      </w:pPr>
      <w:r>
        <w:rPr>
          <w:rFonts w:ascii="Times New Roman"/>
          <w:b w:val="false"/>
          <w:i w:val="false"/>
          <w:color w:val="000000"/>
          <w:sz w:val="28"/>
        </w:rPr>
        <w:t>
      11. При подаче услугополучателем заявления на выдачу дубликата лицензии и (или) приложения к лицензии услугодатель в течение 1 (одного) рабочего дня с момента получения рассматривает представленные документы и проверяет их полноту. В случае предоставления услугополучателем неполного пакета документов и (или) представления документов с истекшим сроком действия, либо по основаниям, предусмотренным в пункте 9 Перечня, услугополучателю в форме электронного документа, подписанного ЭЦП уполномоченного лица услугодателя направляется мотивированный отказ в оказании государственной услуги.</w:t>
      </w:r>
    </w:p>
    <w:bookmarkEnd w:id="29"/>
    <w:bookmarkStart w:name="z437" w:id="30"/>
    <w:p>
      <w:pPr>
        <w:spacing w:after="0"/>
        <w:ind w:left="0"/>
        <w:jc w:val="both"/>
      </w:pPr>
      <w:r>
        <w:rPr>
          <w:rFonts w:ascii="Times New Roman"/>
          <w:b w:val="false"/>
          <w:i w:val="false"/>
          <w:color w:val="000000"/>
          <w:sz w:val="28"/>
        </w:rPr>
        <w:t>
      После рассмотрения и проведения соответствующей проверки документов, услугодатель в течение 1 (одного) рабочего дня формирует результат оказания государственной услуги в ИС "ГБД "Е-лицензирование", который после подписания руководителем услугодателя направляется в "личный кабинет" услугополучателя в форме электронного документа, подписанного ЭЦП уполномоченного лица услугодателя.</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Министра внутренних дел РК от 22.11.2024 </w:t>
      </w:r>
      <w:r>
        <w:rPr>
          <w:rFonts w:ascii="Times New Roman"/>
          <w:b w:val="false"/>
          <w:i w:val="false"/>
          <w:color w:val="000000"/>
          <w:sz w:val="28"/>
        </w:rPr>
        <w:t>№ 923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9" w:id="31"/>
    <w:p>
      <w:pPr>
        <w:spacing w:after="0"/>
        <w:ind w:left="0"/>
        <w:jc w:val="both"/>
      </w:pPr>
      <w:r>
        <w:rPr>
          <w:rFonts w:ascii="Times New Roman"/>
          <w:b w:val="false"/>
          <w:i w:val="false"/>
          <w:color w:val="000000"/>
          <w:sz w:val="28"/>
        </w:rPr>
        <w:t>
      12. В случае сбоя информационной системы, содержащей необходимые сведения для оказания государственной услуги, услугодатель незамедлительно с момента обнаружения возникновения технических сбоев уведомляет оператора информационно-коммуникационной инфраструктуры "электронного правительства" посредством направления запроса в единую службу поддержки по электронной почте sd@nitec.kz с обязательным предоставлением информации по наименованию государственной услуги, номера и кода административного документа или уникальный идентификационный номер заявления, номера и кода административного документа или уникальный идентификационный номер разрешительного документа, индивидуальный идентификационный</w:t>
      </w:r>
      <w:r>
        <w:rPr>
          <w:rFonts w:ascii="Times New Roman"/>
          <w:b w:val="false"/>
          <w:i w:val="false"/>
          <w:color w:val="000000"/>
          <w:sz w:val="28"/>
        </w:rPr>
        <w:t xml:space="preserve"> номер</w:t>
      </w:r>
      <w:r>
        <w:rPr>
          <w:rFonts w:ascii="Times New Roman"/>
          <w:b w:val="false"/>
          <w:i w:val="false"/>
          <w:color w:val="000000"/>
          <w:sz w:val="28"/>
        </w:rPr>
        <w:t>/бизнес идентификационный</w:t>
      </w:r>
      <w:r>
        <w:rPr>
          <w:rFonts w:ascii="Times New Roman"/>
          <w:b w:val="false"/>
          <w:i w:val="false"/>
          <w:color w:val="000000"/>
          <w:sz w:val="28"/>
        </w:rPr>
        <w:t xml:space="preserve"> номер</w:t>
      </w:r>
      <w:r>
        <w:rPr>
          <w:rFonts w:ascii="Times New Roman"/>
          <w:b w:val="false"/>
          <w:i w:val="false"/>
          <w:color w:val="000000"/>
          <w:sz w:val="28"/>
        </w:rPr>
        <w:t xml:space="preserve"> услугополучателя, с приложением пошаговых скриншотов с момента авторизации до момента возникновения ошибки с указанием точного времени ошибки.</w:t>
      </w:r>
    </w:p>
    <w:bookmarkEnd w:id="31"/>
    <w:bookmarkStart w:name="z280" w:id="32"/>
    <w:p>
      <w:pPr>
        <w:spacing w:after="0"/>
        <w:ind w:left="0"/>
        <w:jc w:val="both"/>
      </w:pPr>
      <w:r>
        <w:rPr>
          <w:rFonts w:ascii="Times New Roman"/>
          <w:b w:val="false"/>
          <w:i w:val="false"/>
          <w:color w:val="000000"/>
          <w:sz w:val="28"/>
        </w:rPr>
        <w:t>
      13.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 установленном уполномоченным органом в сфере информатизации.</w:t>
      </w:r>
    </w:p>
    <w:bookmarkEnd w:id="32"/>
    <w:bookmarkStart w:name="z281" w:id="33"/>
    <w:p>
      <w:pPr>
        <w:spacing w:after="0"/>
        <w:ind w:left="0"/>
        <w:jc w:val="both"/>
      </w:pPr>
      <w:r>
        <w:rPr>
          <w:rFonts w:ascii="Times New Roman"/>
          <w:b w:val="false"/>
          <w:i w:val="false"/>
          <w:color w:val="000000"/>
          <w:sz w:val="28"/>
        </w:rPr>
        <w:t>
      При оказании государственной услуги посредством государственной информационной системы разрешений и уведомлений, данные о стадии ее оказания в автоматическом режиме поступают в информационную систему мониторинга оказания государственных услуг.</w:t>
      </w:r>
    </w:p>
    <w:bookmarkEnd w:id="33"/>
    <w:bookmarkStart w:name="z282" w:id="34"/>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по вопросам оказания государственных услуг</w:t>
      </w:r>
    </w:p>
    <w:bookmarkEnd w:id="34"/>
    <w:p>
      <w:pPr>
        <w:spacing w:after="0"/>
        <w:ind w:left="0"/>
        <w:jc w:val="both"/>
      </w:pPr>
      <w:r>
        <w:rPr>
          <w:rFonts w:ascii="Times New Roman"/>
          <w:b w:val="false"/>
          <w:i w:val="false"/>
          <w:color w:val="ff0000"/>
          <w:sz w:val="28"/>
        </w:rPr>
        <w:t xml:space="preserve">
      Сноска. Глава 3 - в редакции приказа Министра внутренних дел РК от 10.09.2021 </w:t>
      </w:r>
      <w:r>
        <w:rPr>
          <w:rFonts w:ascii="Times New Roman"/>
          <w:b w:val="false"/>
          <w:i w:val="false"/>
          <w:color w:val="ff0000"/>
          <w:sz w:val="28"/>
        </w:rPr>
        <w:t>№ 542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283" w:id="35"/>
    <w:p>
      <w:pPr>
        <w:spacing w:after="0"/>
        <w:ind w:left="0"/>
        <w:jc w:val="both"/>
      </w:pPr>
      <w:r>
        <w:rPr>
          <w:rFonts w:ascii="Times New Roman"/>
          <w:b w:val="false"/>
          <w:i w:val="false"/>
          <w:color w:val="000000"/>
          <w:sz w:val="28"/>
        </w:rPr>
        <w:t>
      14. Услугополучатель обжалует решение, действие (бездействие), не связанное с принятием административного акта, в административном (досудебном) порядке.</w:t>
      </w:r>
    </w:p>
    <w:bookmarkEnd w:id="35"/>
    <w:bookmarkStart w:name="z402" w:id="36"/>
    <w:p>
      <w:pPr>
        <w:spacing w:after="0"/>
        <w:ind w:left="0"/>
        <w:jc w:val="both"/>
      </w:pPr>
      <w:r>
        <w:rPr>
          <w:rFonts w:ascii="Times New Roman"/>
          <w:b w:val="false"/>
          <w:i w:val="false"/>
          <w:color w:val="000000"/>
          <w:sz w:val="28"/>
        </w:rPr>
        <w:t>
      В случаях, предусмотренных Административным процедурно-процессуальным кодексом Республики Казахстан, услугополучатель обжалует действие (бездействие), связанное с принятием административного акта.</w:t>
      </w:r>
    </w:p>
    <w:bookmarkEnd w:id="36"/>
    <w:bookmarkStart w:name="z403" w:id="37"/>
    <w:p>
      <w:pPr>
        <w:spacing w:after="0"/>
        <w:ind w:left="0"/>
        <w:jc w:val="both"/>
      </w:pPr>
      <w:r>
        <w:rPr>
          <w:rFonts w:ascii="Times New Roman"/>
          <w:b w:val="false"/>
          <w:i w:val="false"/>
          <w:color w:val="000000"/>
          <w:sz w:val="28"/>
        </w:rPr>
        <w:t>
      Рассмотрение жалобы в административном (досудебном) порядке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37"/>
    <w:bookmarkStart w:name="z404" w:id="38"/>
    <w:p>
      <w:pPr>
        <w:spacing w:after="0"/>
        <w:ind w:left="0"/>
        <w:jc w:val="both"/>
      </w:pPr>
      <w:r>
        <w:rPr>
          <w:rFonts w:ascii="Times New Roman"/>
          <w:b w:val="false"/>
          <w:i w:val="false"/>
          <w:color w:val="000000"/>
          <w:sz w:val="28"/>
        </w:rPr>
        <w:t>
      Жалоба подается услугодателю, должностному лицу, чье решение, действие (бездействие) обжалуются.</w:t>
      </w:r>
    </w:p>
    <w:bookmarkEnd w:id="38"/>
    <w:bookmarkStart w:name="z405" w:id="39"/>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bookmarkEnd w:id="39"/>
    <w:bookmarkStart w:name="z406" w:id="40"/>
    <w:p>
      <w:pPr>
        <w:spacing w:after="0"/>
        <w:ind w:left="0"/>
        <w:jc w:val="both"/>
      </w:pPr>
      <w:r>
        <w:rPr>
          <w:rFonts w:ascii="Times New Roman"/>
          <w:b w:val="false"/>
          <w:i w:val="false"/>
          <w:color w:val="000000"/>
          <w:sz w:val="28"/>
        </w:rPr>
        <w:t xml:space="preserve">
      При этом,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трех рабочих дней примет благоприятное решение, совершит административное действие, полностью удовлетворяющие требования, указанные в жалобе.</w:t>
      </w:r>
    </w:p>
    <w:bookmarkEnd w:id="40"/>
    <w:bookmarkStart w:name="z407" w:id="41"/>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услугах" подлежит рассмотрению в течение 5 (пяти) рабочих дней со дня ее регистрации.</w:t>
      </w:r>
    </w:p>
    <w:bookmarkEnd w:id="41"/>
    <w:bookmarkStart w:name="z408" w:id="42"/>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42"/>
    <w:bookmarkStart w:name="z409" w:id="43"/>
    <w:p>
      <w:pPr>
        <w:spacing w:after="0"/>
        <w:ind w:left="0"/>
        <w:jc w:val="both"/>
      </w:pPr>
      <w:r>
        <w:rPr>
          <w:rFonts w:ascii="Times New Roman"/>
          <w:b w:val="false"/>
          <w:i w:val="false"/>
          <w:color w:val="000000"/>
          <w:sz w:val="28"/>
        </w:rPr>
        <w:t xml:space="preserve">
      Если иное не предусмотрено законом, обращение в суд допускается после обжалования в досудебном порядке согласно </w:t>
      </w:r>
      <w:r>
        <w:rPr>
          <w:rFonts w:ascii="Times New Roman"/>
          <w:b w:val="false"/>
          <w:i w:val="false"/>
          <w:color w:val="000000"/>
          <w:sz w:val="28"/>
        </w:rPr>
        <w:t>пункту 5</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и.о. Министра внутренних дел РК от 27.06.2024 </w:t>
      </w:r>
      <w:r>
        <w:rPr>
          <w:rFonts w:ascii="Times New Roman"/>
          <w:b w:val="false"/>
          <w:i w:val="false"/>
          <w:color w:val="000000"/>
          <w:sz w:val="28"/>
        </w:rPr>
        <w:t>№ 519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право занятия</w:t>
            </w:r>
            <w:r>
              <w:br/>
            </w:r>
            <w:r>
              <w:rPr>
                <w:rFonts w:ascii="Times New Roman"/>
                <w:b w:val="false"/>
                <w:i w:val="false"/>
                <w:color w:val="000000"/>
                <w:sz w:val="20"/>
              </w:rPr>
              <w:t>охранной деятельностью"</w:t>
            </w:r>
          </w:p>
        </w:tc>
      </w:tr>
    </w:tbl>
    <w:bookmarkStart w:name="z291" w:id="44"/>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лицензии на право занятия охранной деятельностью"</w:t>
      </w:r>
    </w:p>
    <w:bookmarkEnd w:id="44"/>
    <w:p>
      <w:pPr>
        <w:spacing w:after="0"/>
        <w:ind w:left="0"/>
        <w:jc w:val="both"/>
      </w:pPr>
      <w:r>
        <w:rPr>
          <w:rFonts w:ascii="Times New Roman"/>
          <w:b w:val="false"/>
          <w:i w:val="false"/>
          <w:color w:val="ff0000"/>
          <w:sz w:val="28"/>
        </w:rPr>
        <w:t xml:space="preserve">
      Сноска. Приложение 1 - в редакции приказа Министра внутренних дел РК от 22.11.2024 </w:t>
      </w:r>
      <w:r>
        <w:rPr>
          <w:rFonts w:ascii="Times New Roman"/>
          <w:b w:val="false"/>
          <w:i w:val="false"/>
          <w:color w:val="ff0000"/>
          <w:sz w:val="28"/>
        </w:rPr>
        <w:t>№ 923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"Выдача лицензии на право занятия охранной деятельностью".</w:t>
            </w:r>
          </w:p>
          <w:p>
            <w:pPr>
              <w:spacing w:after="20"/>
              <w:ind w:left="20"/>
              <w:jc w:val="both"/>
            </w:pPr>
            <w:r>
              <w:rPr>
                <w:rFonts w:ascii="Times New Roman"/>
                <w:b w:val="false"/>
                <w:i w:val="false"/>
                <w:color w:val="000000"/>
                <w:sz w:val="20"/>
              </w:rPr>
              <w:t>Наименование подвида государственной услуги:</w:t>
            </w:r>
          </w:p>
          <w:p>
            <w:pPr>
              <w:spacing w:after="20"/>
              <w:ind w:left="20"/>
              <w:jc w:val="both"/>
            </w:pPr>
            <w:r>
              <w:rPr>
                <w:rFonts w:ascii="Times New Roman"/>
                <w:b w:val="false"/>
                <w:i w:val="false"/>
                <w:color w:val="000000"/>
                <w:sz w:val="20"/>
              </w:rPr>
              <w:t>1) все виды охранных услуг, в том числе охрана объектов, уязвимых в террористическом отношении;</w:t>
            </w:r>
          </w:p>
          <w:p>
            <w:pPr>
              <w:spacing w:after="20"/>
              <w:ind w:left="20"/>
              <w:jc w:val="both"/>
            </w:pPr>
            <w:r>
              <w:rPr>
                <w:rFonts w:ascii="Times New Roman"/>
                <w:b w:val="false"/>
                <w:i w:val="false"/>
                <w:color w:val="000000"/>
                <w:sz w:val="20"/>
              </w:rPr>
              <w:t>2) все виды охранных услуг, за исключением охраны объектов, уязвимых в террористическом отношении.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заявлений и выдача результатов оказания государственной услуги по всем подвидам осуществляется через:</w:t>
            </w:r>
          </w:p>
          <w:p>
            <w:pPr>
              <w:spacing w:after="20"/>
              <w:ind w:left="20"/>
              <w:jc w:val="both"/>
            </w:pPr>
            <w:r>
              <w:rPr>
                <w:rFonts w:ascii="Times New Roman"/>
                <w:b w:val="false"/>
                <w:i w:val="false"/>
                <w:color w:val="000000"/>
                <w:sz w:val="20"/>
              </w:rPr>
              <w:t>веб-портал "электронного правительства" www.egov.kz или www.elicense.kz.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выдаче лицензии и (или) приложения к лицензии – 10 (десять) рабочих дней.</w:t>
            </w:r>
          </w:p>
          <w:p>
            <w:pPr>
              <w:spacing w:after="20"/>
              <w:ind w:left="20"/>
              <w:jc w:val="both"/>
            </w:pPr>
            <w:r>
              <w:rPr>
                <w:rFonts w:ascii="Times New Roman"/>
                <w:b w:val="false"/>
                <w:i w:val="false"/>
                <w:color w:val="000000"/>
                <w:sz w:val="20"/>
              </w:rPr>
              <w:t>При переоформлении лицензии и (или) приложения к лицензии – 3 (три) рабочих дня.</w:t>
            </w:r>
          </w:p>
          <w:p>
            <w:pPr>
              <w:spacing w:after="20"/>
              <w:ind w:left="20"/>
              <w:jc w:val="both"/>
            </w:pPr>
            <w:r>
              <w:rPr>
                <w:rFonts w:ascii="Times New Roman"/>
                <w:b w:val="false"/>
                <w:i w:val="false"/>
                <w:color w:val="000000"/>
                <w:sz w:val="20"/>
              </w:rPr>
              <w:t>При выдаче дубликата лицензии и (или) приложения к лицензии – 2 (два)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по всем подвидам.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и (или) приложения к лицензии, переоформление и (или) приложения к лицензии, дубликат лицензии и (или) приложения к лицензии на право занятия охранной деятельностью согласно приложениям 4 и 5 к Правилам, выданные услугополучателем, либо мотивированный ответ об отказе в выдаче лицензии.</w:t>
            </w:r>
          </w:p>
          <w:p>
            <w:pPr>
              <w:spacing w:after="20"/>
              <w:ind w:left="20"/>
              <w:jc w:val="both"/>
            </w:pPr>
            <w:r>
              <w:rPr>
                <w:rFonts w:ascii="Times New Roman"/>
                <w:b w:val="false"/>
                <w:i w:val="false"/>
                <w:color w:val="000000"/>
                <w:sz w:val="20"/>
              </w:rPr>
              <w:t>Форма представления результата оказания государственной услуги по всем подвидам: электронная.</w:t>
            </w:r>
          </w:p>
          <w:p>
            <w:pPr>
              <w:spacing w:after="20"/>
              <w:ind w:left="20"/>
              <w:jc w:val="both"/>
            </w:pPr>
            <w:r>
              <w:rPr>
                <w:rFonts w:ascii="Times New Roman"/>
                <w:b w:val="false"/>
                <w:i w:val="false"/>
                <w:color w:val="000000"/>
                <w:sz w:val="20"/>
              </w:rPr>
              <w:t>На Портале результат оказания государственной услуги по всем подвидам направляется в "личный кабинет" услугополучателя в форме электронного документа, подписанного ЭЦП уполномоченного лица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услуга услугополучателям оказывается на платной основе. В соответствии с </w:t>
            </w:r>
            <w:r>
              <w:rPr>
                <w:rFonts w:ascii="Times New Roman"/>
                <w:b w:val="false"/>
                <w:i w:val="false"/>
                <w:color w:val="000000"/>
                <w:sz w:val="20"/>
              </w:rPr>
              <w:t>главой 68</w:t>
            </w:r>
            <w:r>
              <w:rPr>
                <w:rFonts w:ascii="Times New Roman"/>
                <w:b w:val="false"/>
                <w:i w:val="false"/>
                <w:color w:val="000000"/>
                <w:sz w:val="20"/>
              </w:rPr>
              <w:t xml:space="preserve"> Кодекса Республики Казахстан "О налогах и других обязательных платежах в бюджет" за оказание государственной услуги на осуществление охранной деятельности с услугополучателей взимается лицензионный сбор за право занятия отдельными видами деятельности (далее – лицензионный сбор) в размере 6 (шести) месячных расчетных показателей (далее – МРП). При переоформлении лицензии на осуществление охранной деятельности с услугополучателей взимается лицензионный сбор в размере десяти процентов от ставки при выдаче лицензии, установленной на день уплаты лицензионного сбора, но не более 4 (четырех) МРП. При получении дубликата лицензии, лицензионный сбор взимается в размере ста процентов от ставки при выдаче лицензии, установленной на день уплаты лицензионного сбора. Сумма лицензионного сбора уплачивается в бюджет по местонахождению услугополучателя до подачи соответствующих документов лицензиару. Оплата производится через банки второго уровня и организации, осуществляющие отдельные виды банковских операций, а также на Портале оплата может осуществляться через платежный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2) услугодатель –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w:t>
            </w:r>
          </w:p>
          <w:p>
            <w:pPr>
              <w:spacing w:after="20"/>
              <w:ind w:left="20"/>
              <w:jc w:val="both"/>
            </w:pPr>
            <w:r>
              <w:rPr>
                <w:rFonts w:ascii="Times New Roman"/>
                <w:b w:val="false"/>
                <w:i w:val="false"/>
                <w:color w:val="000000"/>
                <w:sz w:val="20"/>
              </w:rPr>
              <w:t>Адреса мест оказания государственной услуги размещены на интернет-ресурсе МВД www.mvd.gov.kz.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для получения лицензии и (или) приложения к лицензии, переоформления лицензии и (или) приложения к лицензии по подвиду деятельности "Все виды охранных услуг, в том числе охрана объектов, уязвимых в террористическом отношении":</w:t>
            </w:r>
          </w:p>
          <w:p>
            <w:pPr>
              <w:spacing w:after="20"/>
              <w:ind w:left="20"/>
              <w:jc w:val="both"/>
            </w:pPr>
            <w:r>
              <w:rPr>
                <w:rFonts w:ascii="Times New Roman"/>
                <w:b w:val="false"/>
                <w:i w:val="false"/>
                <w:color w:val="000000"/>
                <w:sz w:val="20"/>
              </w:rPr>
              <w:t>заявление в форме электронного документа, подписанного ЭЦП услугополучателя, с заполненной формой сведений;</w:t>
            </w:r>
          </w:p>
          <w:p>
            <w:pPr>
              <w:spacing w:after="20"/>
              <w:ind w:left="20"/>
              <w:jc w:val="both"/>
            </w:pPr>
            <w:r>
              <w:rPr>
                <w:rFonts w:ascii="Times New Roman"/>
                <w:b w:val="false"/>
                <w:i w:val="false"/>
                <w:color w:val="000000"/>
                <w:sz w:val="20"/>
              </w:rPr>
              <w:t>документы, подтверждающие наличие офисного помещения для размещения пункта централизованной охраны в случаях арендного пользования;</w:t>
            </w:r>
          </w:p>
          <w:p>
            <w:pPr>
              <w:spacing w:after="20"/>
              <w:ind w:left="20"/>
              <w:jc w:val="both"/>
            </w:pPr>
            <w:r>
              <w:rPr>
                <w:rFonts w:ascii="Times New Roman"/>
                <w:b w:val="false"/>
                <w:i w:val="false"/>
                <w:color w:val="000000"/>
                <w:sz w:val="20"/>
              </w:rPr>
              <w:t>документы, подтверждающие наличие пульта централизованного наблюдения:</w:t>
            </w:r>
          </w:p>
          <w:p>
            <w:pPr>
              <w:spacing w:after="20"/>
              <w:ind w:left="20"/>
              <w:jc w:val="both"/>
            </w:pPr>
            <w:r>
              <w:rPr>
                <w:rFonts w:ascii="Times New Roman"/>
                <w:b w:val="false"/>
                <w:i w:val="false"/>
                <w:color w:val="000000"/>
                <w:sz w:val="20"/>
              </w:rPr>
              <w:t>- штатная расстановка и приказ (ы) о наличии работников пульта централизованного наблюдения;</w:t>
            </w:r>
          </w:p>
          <w:p>
            <w:pPr>
              <w:spacing w:after="20"/>
              <w:ind w:left="20"/>
              <w:jc w:val="both"/>
            </w:pPr>
            <w:r>
              <w:rPr>
                <w:rFonts w:ascii="Times New Roman"/>
                <w:b w:val="false"/>
                <w:i w:val="false"/>
                <w:color w:val="000000"/>
                <w:sz w:val="20"/>
              </w:rPr>
              <w:t>- техническая документация (инвентарные номера, накладные, фискальные чеки или другие документы), на компьютерную технику и соответствующее программное обеспечение, осуществляющих прием сигналов с приемно-контрольных приборов, установленных на охраняемых объектах, а также собственный защищенный сервер для хранения данных с охраняемых объектов;</w:t>
            </w:r>
          </w:p>
          <w:p>
            <w:pPr>
              <w:spacing w:after="20"/>
              <w:ind w:left="20"/>
              <w:jc w:val="both"/>
            </w:pPr>
            <w:r>
              <w:rPr>
                <w:rFonts w:ascii="Times New Roman"/>
                <w:b w:val="false"/>
                <w:i w:val="false"/>
                <w:color w:val="000000"/>
                <w:sz w:val="20"/>
              </w:rPr>
              <w:t>разрешение на использование радиочастотного спектра либо договора на абонентское обслуживание (аренды) радиостанций с частотой;</w:t>
            </w:r>
          </w:p>
          <w:p>
            <w:pPr>
              <w:spacing w:after="20"/>
              <w:ind w:left="20"/>
              <w:jc w:val="both"/>
            </w:pPr>
            <w:r>
              <w:rPr>
                <w:rFonts w:ascii="Times New Roman"/>
                <w:b w:val="false"/>
                <w:i w:val="false"/>
                <w:color w:val="000000"/>
                <w:sz w:val="20"/>
              </w:rPr>
              <w:t>штатная расстановка и приказ (ы) о создании мобильных групп (групп оперативного реагирования) и назначении соответствующих работников на должность;</w:t>
            </w:r>
          </w:p>
          <w:p>
            <w:pPr>
              <w:spacing w:after="20"/>
              <w:ind w:left="20"/>
              <w:jc w:val="both"/>
            </w:pPr>
            <w:r>
              <w:rPr>
                <w:rFonts w:ascii="Times New Roman"/>
                <w:b w:val="false"/>
                <w:i w:val="false"/>
                <w:color w:val="000000"/>
                <w:sz w:val="20"/>
              </w:rPr>
              <w:t>свидетельства о государственной регистрации не менее двух транспортных средств на праве собственности, предназначенных для передвижения мобильных групп (групп оперативного реагирования);</w:t>
            </w:r>
          </w:p>
          <w:p>
            <w:pPr>
              <w:spacing w:after="20"/>
              <w:ind w:left="20"/>
              <w:jc w:val="both"/>
            </w:pPr>
            <w:r>
              <w:rPr>
                <w:rFonts w:ascii="Times New Roman"/>
                <w:b w:val="false"/>
                <w:i w:val="false"/>
                <w:color w:val="000000"/>
                <w:sz w:val="20"/>
              </w:rPr>
              <w:t>2) для получения лицензии и (или) приложения к лицензии, переоформления лицензии и (или) приложения к лицензии по подвиду деятельности "Все виды охранных услуг, за исключением охраны объектов, уязвимых в террористическом отношении":</w:t>
            </w:r>
          </w:p>
          <w:p>
            <w:pPr>
              <w:spacing w:after="20"/>
              <w:ind w:left="20"/>
              <w:jc w:val="both"/>
            </w:pPr>
            <w:r>
              <w:rPr>
                <w:rFonts w:ascii="Times New Roman"/>
                <w:b w:val="false"/>
                <w:i w:val="false"/>
                <w:color w:val="000000"/>
                <w:sz w:val="20"/>
              </w:rPr>
              <w:t>заявление в форме электронного документа, подписанного ЭЦП услугополучателя, с заполненной формой сведений;</w:t>
            </w:r>
          </w:p>
          <w:p>
            <w:pPr>
              <w:spacing w:after="20"/>
              <w:ind w:left="20"/>
              <w:jc w:val="both"/>
            </w:pPr>
            <w:r>
              <w:rPr>
                <w:rFonts w:ascii="Times New Roman"/>
                <w:b w:val="false"/>
                <w:i w:val="false"/>
                <w:color w:val="000000"/>
                <w:sz w:val="20"/>
              </w:rPr>
              <w:t>3) для получения дубликата лицензии и (или) приложения к лицензии по всем подвидам в случае утери, порчи лицензии услугополучатель обращается к услугодателю лишь при отсутствии возможности получения сведений о лицензии из соответствующих информационных систем на Портале с предоставлением следующих документов:</w:t>
            </w:r>
          </w:p>
          <w:p>
            <w:pPr>
              <w:spacing w:after="20"/>
              <w:ind w:left="20"/>
              <w:jc w:val="both"/>
            </w:pPr>
            <w:r>
              <w:rPr>
                <w:rFonts w:ascii="Times New Roman"/>
                <w:b w:val="false"/>
                <w:i w:val="false"/>
                <w:color w:val="000000"/>
                <w:sz w:val="20"/>
              </w:rPr>
              <w:t>заявление в форме электронного документа, подписанного ЭЦП услугополучателя.</w:t>
            </w:r>
          </w:p>
          <w:p>
            <w:pPr>
              <w:spacing w:after="20"/>
              <w:ind w:left="20"/>
              <w:jc w:val="both"/>
            </w:pPr>
            <w:r>
              <w:rPr>
                <w:rFonts w:ascii="Times New Roman"/>
                <w:b w:val="false"/>
                <w:i w:val="false"/>
                <w:color w:val="000000"/>
                <w:sz w:val="20"/>
              </w:rPr>
              <w:t>Сведения о документах, удостоверяющих личность, о государственной регистрации (перерегистрации) в качестве юридического лица, из устава юридического лица, о лицензии, о высшем юридическом образовании руководителя услугополучателя (при отсутствии возможности получения сведений из соответствующих информационных систем на Портале, у услугополучателя в течение 1 (одного) рабочего дня после поступления заявления истребуется электронная копия документа (диплом), подтверждающего высшее юридическое образование), об отсутствии судимости, о не привлечении к уголовной и административной ответственности, подтверждающие трудовую деятельность руководителя услугополучателя (при отсутствии возможности получения сведений из соответствующих информационных систем на Портале, у услугополучателя в течение 1 (одного) рабочего дня после поступления заявления истребуется электронная копия документа, подтверждающего трудовую деятельность), из организаций, оказывающих медицинскую помощь в области психического здоровья (медицинские справки), о недвижимости на праве собственности, услугодатель получает из соответствующих государственных информационных систем через шлюз "электронного правительства", об уплате лицензионного сбора в том числе за переоформление лицензии через платежный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2) занятие видом деятельности, запрещенным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"Об охранной деятельности" для данной категории субъектов;</w:t>
            </w:r>
          </w:p>
          <w:p>
            <w:pPr>
              <w:spacing w:after="20"/>
              <w:ind w:left="20"/>
              <w:jc w:val="both"/>
            </w:pPr>
            <w:r>
              <w:rPr>
                <w:rFonts w:ascii="Times New Roman"/>
                <w:b w:val="false"/>
                <w:i w:val="false"/>
                <w:color w:val="000000"/>
                <w:sz w:val="20"/>
              </w:rPr>
              <w:t>3) не внесен лицензионный сбор за право занятия отдельными видами деятельности;</w:t>
            </w:r>
          </w:p>
          <w:p>
            <w:pPr>
              <w:spacing w:after="20"/>
              <w:ind w:left="20"/>
              <w:jc w:val="both"/>
            </w:pPr>
            <w:r>
              <w:rPr>
                <w:rFonts w:ascii="Times New Roman"/>
                <w:b w:val="false"/>
                <w:i w:val="false"/>
                <w:color w:val="000000"/>
                <w:sz w:val="20"/>
              </w:rPr>
              <w:t xml:space="preserve">4) услугополучатель не соответствует квалификационным требованиям, установленным </w:t>
            </w:r>
            <w:r>
              <w:rPr>
                <w:rFonts w:ascii="Times New Roman"/>
                <w:b w:val="false"/>
                <w:i w:val="false"/>
                <w:color w:val="000000"/>
                <w:sz w:val="20"/>
              </w:rPr>
              <w:t>приказом</w:t>
            </w:r>
            <w:r>
              <w:rPr>
                <w:rFonts w:ascii="Times New Roman"/>
                <w:b w:val="false"/>
                <w:i w:val="false"/>
                <w:color w:val="000000"/>
                <w:sz w:val="20"/>
              </w:rPr>
              <w:t xml:space="preserve"> министра внутренних дел Республики Казахстан от 30 декабря 2014 года № 959 "Об утверждении квалификационных требований и перечня документов, подтверждающих соответствие им, для осуществления охранной деятельности" (зарегистрирован в Реестре государственной регистрации нормативных правовых актов № 10371);</w:t>
            </w:r>
          </w:p>
          <w:p>
            <w:pPr>
              <w:spacing w:after="20"/>
              <w:ind w:left="20"/>
              <w:jc w:val="both"/>
            </w:pPr>
            <w:r>
              <w:rPr>
                <w:rFonts w:ascii="Times New Roman"/>
                <w:b w:val="false"/>
                <w:i w:val="false"/>
                <w:color w:val="000000"/>
                <w:sz w:val="20"/>
              </w:rPr>
              <w:t>5) не предоставление услугополучателем письма согласования на учреждение охранной организации национальной компанией с согласующим государственным органом на выдачу лицензии;</w:t>
            </w:r>
          </w:p>
          <w:p>
            <w:pPr>
              <w:spacing w:after="20"/>
              <w:ind w:left="20"/>
              <w:jc w:val="both"/>
            </w:pPr>
            <w:r>
              <w:rPr>
                <w:rFonts w:ascii="Times New Roman"/>
                <w:b w:val="false"/>
                <w:i w:val="false"/>
                <w:color w:val="000000"/>
                <w:sz w:val="20"/>
              </w:rPr>
              <w:t>6) направление услугополучателем заявления для получения государственной услуги не по месту регистрации юридического лица;</w:t>
            </w:r>
          </w:p>
          <w:p>
            <w:pPr>
              <w:spacing w:after="20"/>
              <w:ind w:left="20"/>
              <w:jc w:val="both"/>
            </w:pPr>
            <w:r>
              <w:rPr>
                <w:rFonts w:ascii="Times New Roman"/>
                <w:b w:val="false"/>
                <w:i w:val="false"/>
                <w:color w:val="000000"/>
                <w:sz w:val="20"/>
              </w:rPr>
              <w:t>7)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8)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9) судом на основании представления судебного исполнителя временно запрещено услугополучателю выдавать лицензию;</w:t>
            </w:r>
          </w:p>
          <w:p>
            <w:pPr>
              <w:spacing w:after="20"/>
              <w:ind w:left="20"/>
              <w:jc w:val="both"/>
            </w:pPr>
            <w:r>
              <w:rPr>
                <w:rFonts w:ascii="Times New Roman"/>
                <w:b w:val="false"/>
                <w:i w:val="false"/>
                <w:color w:val="000000"/>
                <w:sz w:val="20"/>
              </w:rPr>
              <w:t xml:space="preserve">10) несоответствие юридического лица категории субъектов предпринимательства в соответствии со </w:t>
            </w:r>
            <w:r>
              <w:rPr>
                <w:rFonts w:ascii="Times New Roman"/>
                <w:b w:val="false"/>
                <w:i w:val="false"/>
                <w:color w:val="000000"/>
                <w:sz w:val="20"/>
              </w:rPr>
              <w:t>статьей 24</w:t>
            </w:r>
            <w:r>
              <w:rPr>
                <w:rFonts w:ascii="Times New Roman"/>
                <w:b w:val="false"/>
                <w:i w:val="false"/>
                <w:color w:val="000000"/>
                <w:sz w:val="20"/>
              </w:rPr>
              <w:t xml:space="preserve"> Предпринимательского кодекса Республики Казахстан;</w:t>
            </w:r>
          </w:p>
          <w:p>
            <w:pPr>
              <w:spacing w:after="20"/>
              <w:ind w:left="20"/>
              <w:jc w:val="both"/>
            </w:pPr>
            <w:r>
              <w:rPr>
                <w:rFonts w:ascii="Times New Roman"/>
                <w:b w:val="false"/>
                <w:i w:val="false"/>
                <w:color w:val="000000"/>
                <w:sz w:val="20"/>
              </w:rPr>
              <w:t>11) в отношении услугополучателя имеются данные, характеризующие его личность по линии противодействия экстремизму, терроризму или организованной преступности, полученные в рамках запросов с органов внутренних дел, которые влияют на принятие решения о выдаче лицензии;</w:t>
            </w:r>
          </w:p>
          <w:p>
            <w:pPr>
              <w:spacing w:after="20"/>
              <w:ind w:left="20"/>
              <w:jc w:val="both"/>
            </w:pPr>
            <w:r>
              <w:rPr>
                <w:rFonts w:ascii="Times New Roman"/>
                <w:b w:val="false"/>
                <w:i w:val="false"/>
                <w:color w:val="000000"/>
                <w:sz w:val="20"/>
              </w:rPr>
              <w:t xml:space="preserve">12)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xml:space="preserve">13)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"Об охранной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получает государственную услугу в электронной форме через Портал при условии наличия ЭЦП.</w:t>
            </w:r>
          </w:p>
          <w:p>
            <w:pPr>
              <w:spacing w:after="20"/>
              <w:ind w:left="20"/>
              <w:jc w:val="both"/>
            </w:pP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p>
            <w:pPr>
              <w:spacing w:after="20"/>
              <w:ind w:left="20"/>
              <w:jc w:val="both"/>
            </w:pPr>
            <w:r>
              <w:rPr>
                <w:rFonts w:ascii="Times New Roman"/>
                <w:b w:val="false"/>
                <w:i w:val="false"/>
                <w:color w:val="000000"/>
                <w:sz w:val="20"/>
              </w:rPr>
              <w:t>Единый контакт-центр: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Утверждено </w:t>
            </w:r>
            <w:r>
              <w:br/>
            </w:r>
            <w:r>
              <w:rPr>
                <w:rFonts w:ascii="Times New Roman"/>
                <w:b w:val="false"/>
                <w:i w:val="false"/>
                <w:color w:val="000000"/>
                <w:sz w:val="20"/>
              </w:rPr>
              <w:t xml:space="preserve">приложением 2 к Правилам </w:t>
            </w:r>
            <w:r>
              <w:br/>
            </w:r>
            <w:r>
              <w:rPr>
                <w:rFonts w:ascii="Times New Roman"/>
                <w:b w:val="false"/>
                <w:i w:val="false"/>
                <w:color w:val="000000"/>
                <w:sz w:val="20"/>
              </w:rPr>
              <w:t xml:space="preserve">оказания государственной услуги </w:t>
            </w:r>
            <w:r>
              <w:br/>
            </w:r>
            <w:r>
              <w:rPr>
                <w:rFonts w:ascii="Times New Roman"/>
                <w:b w:val="false"/>
                <w:i w:val="false"/>
                <w:color w:val="000000"/>
                <w:sz w:val="20"/>
              </w:rPr>
              <w:t xml:space="preserve">"Выдача лицензии на право занятия </w:t>
            </w:r>
            <w:r>
              <w:br/>
            </w:r>
            <w:r>
              <w:rPr>
                <w:rFonts w:ascii="Times New Roman"/>
                <w:b w:val="false"/>
                <w:i w:val="false"/>
                <w:color w:val="000000"/>
                <w:sz w:val="20"/>
              </w:rPr>
              <w:t>охранной деятельностью"</w:t>
            </w:r>
          </w:p>
        </w:tc>
      </w:tr>
    </w:tbl>
    <w:p>
      <w:pPr>
        <w:spacing w:after="0"/>
        <w:ind w:left="0"/>
        <w:jc w:val="both"/>
      </w:pPr>
      <w:r>
        <w:rPr>
          <w:rFonts w:ascii="Times New Roman"/>
          <w:b w:val="false"/>
          <w:i w:val="false"/>
          <w:color w:val="ff0000"/>
          <w:sz w:val="28"/>
        </w:rPr>
        <w:t xml:space="preserve">
      Сноска. Приложение 2 - в редакции приказа Министра внутренних дел РК от 29.03.2021 </w:t>
      </w:r>
      <w:r>
        <w:rPr>
          <w:rFonts w:ascii="Times New Roman"/>
          <w:b w:val="false"/>
          <w:i w:val="false"/>
          <w:color w:val="ff0000"/>
          <w:sz w:val="28"/>
        </w:rPr>
        <w:t>№ 171</w:t>
      </w:r>
      <w:r>
        <w:rPr>
          <w:rFonts w:ascii="Times New Roman"/>
          <w:b w:val="false"/>
          <w:i w:val="false"/>
          <w:color w:val="ff0000"/>
          <w:sz w:val="28"/>
        </w:rPr>
        <w:t xml:space="preserve"> (вводится в действие с 17.07.2021).</w:t>
      </w:r>
    </w:p>
    <w:bookmarkStart w:name="z346" w:id="45"/>
    <w:p>
      <w:pPr>
        <w:spacing w:after="0"/>
        <w:ind w:left="0"/>
        <w:jc w:val="left"/>
      </w:pPr>
      <w:r>
        <w:rPr>
          <w:rFonts w:ascii="Times New Roman"/>
          <w:b/>
          <w:i w:val="false"/>
          <w:color w:val="000000"/>
        </w:rPr>
        <w:t xml:space="preserve">       Заявление для получения/переоформления/получения дубликата лицензии и </w:t>
      </w:r>
      <w:r>
        <w:br/>
      </w:r>
      <w:r>
        <w:rPr>
          <w:rFonts w:ascii="Times New Roman"/>
          <w:b/>
          <w:i w:val="false"/>
          <w:color w:val="000000"/>
        </w:rPr>
        <w:t xml:space="preserve">       (или) приложения к лицензии на право занятия охранной деятельностью</w:t>
      </w:r>
    </w:p>
    <w:bookmarkEnd w:id="45"/>
    <w:p>
      <w:pPr>
        <w:spacing w:after="0"/>
        <w:ind w:left="0"/>
        <w:jc w:val="both"/>
      </w:pPr>
      <w:r>
        <w:rPr>
          <w:rFonts w:ascii="Times New Roman"/>
          <w:b w:val="false"/>
          <w:i w:val="false"/>
          <w:color w:val="000000"/>
          <w:sz w:val="28"/>
        </w:rPr>
        <w:t>
      В ____________________________________________________________________</w:t>
      </w:r>
    </w:p>
    <w:p>
      <w:pPr>
        <w:spacing w:after="0"/>
        <w:ind w:left="0"/>
        <w:jc w:val="both"/>
      </w:pPr>
      <w:r>
        <w:rPr>
          <w:rFonts w:ascii="Times New Roman"/>
          <w:b w:val="false"/>
          <w:i w:val="false"/>
          <w:color w:val="000000"/>
          <w:sz w:val="28"/>
        </w:rPr>
        <w:t xml:space="preserve">                   (полное наименование органа внутренних дел)</w:t>
      </w:r>
    </w:p>
    <w:p>
      <w:pPr>
        <w:spacing w:after="0"/>
        <w:ind w:left="0"/>
        <w:jc w:val="both"/>
      </w:pPr>
      <w:r>
        <w:rPr>
          <w:rFonts w:ascii="Times New Roman"/>
          <w:b w:val="false"/>
          <w:i w:val="false"/>
          <w:color w:val="000000"/>
          <w:sz w:val="28"/>
        </w:rPr>
        <w:t xml:space="preserve">от _________________________________________________________________________ </w:t>
      </w:r>
    </w:p>
    <w:p>
      <w:pPr>
        <w:spacing w:after="0"/>
        <w:ind w:left="0"/>
        <w:jc w:val="both"/>
      </w:pPr>
      <w:r>
        <w:rPr>
          <w:rFonts w:ascii="Times New Roman"/>
          <w:b w:val="false"/>
          <w:i w:val="false"/>
          <w:color w:val="000000"/>
          <w:sz w:val="28"/>
        </w:rPr>
        <w:t xml:space="preserve">       (полное наименование юридического лица, бизнес идентификационный номер)</w:t>
      </w:r>
    </w:p>
    <w:p>
      <w:pPr>
        <w:spacing w:after="0"/>
        <w:ind w:left="0"/>
        <w:jc w:val="both"/>
      </w:pPr>
      <w:r>
        <w:rPr>
          <w:rFonts w:ascii="Times New Roman"/>
          <w:b w:val="false"/>
          <w:i w:val="false"/>
          <w:color w:val="000000"/>
          <w:sz w:val="28"/>
        </w:rPr>
        <w:t xml:space="preserve">
      Прошу выдать/переоформить/выдать дубликат лицензии и (или) приложение к </w:t>
      </w:r>
    </w:p>
    <w:p>
      <w:pPr>
        <w:spacing w:after="0"/>
        <w:ind w:left="0"/>
        <w:jc w:val="both"/>
      </w:pPr>
      <w:r>
        <w:rPr>
          <w:rFonts w:ascii="Times New Roman"/>
          <w:b w:val="false"/>
          <w:i w:val="false"/>
          <w:color w:val="000000"/>
          <w:sz w:val="28"/>
        </w:rPr>
        <w:t xml:space="preserve">лицензии на право занятия охранной деятельностью 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_____________________________________________________________________________ </w:t>
      </w:r>
    </w:p>
    <w:p>
      <w:pPr>
        <w:spacing w:after="0"/>
        <w:ind w:left="0"/>
        <w:jc w:val="both"/>
      </w:pPr>
      <w:r>
        <w:rPr>
          <w:rFonts w:ascii="Times New Roman"/>
          <w:b w:val="false"/>
          <w:i w:val="false"/>
          <w:color w:val="000000"/>
          <w:sz w:val="28"/>
        </w:rPr>
        <w:t xml:space="preserve"> (указать полное наименование вида деятельности и (или) подвида(ов) деятельности)</w:t>
      </w:r>
    </w:p>
    <w:p>
      <w:pPr>
        <w:spacing w:after="0"/>
        <w:ind w:left="0"/>
        <w:jc w:val="both"/>
      </w:pPr>
      <w:r>
        <w:rPr>
          <w:rFonts w:ascii="Times New Roman"/>
          <w:b w:val="false"/>
          <w:i w:val="false"/>
          <w:color w:val="000000"/>
          <w:sz w:val="28"/>
        </w:rPr>
        <w:t xml:space="preserve">
      Адрес юридического лица _________________________________________________ </w:t>
      </w:r>
    </w:p>
    <w:p>
      <w:pPr>
        <w:spacing w:after="0"/>
        <w:ind w:left="0"/>
        <w:jc w:val="both"/>
      </w:pPr>
      <w:r>
        <w:rPr>
          <w:rFonts w:ascii="Times New Roman"/>
          <w:b w:val="false"/>
          <w:i w:val="false"/>
          <w:color w:val="000000"/>
          <w:sz w:val="28"/>
        </w:rPr>
        <w:t xml:space="preserve">                         (почтовый индекс, область, город, район, населенный </w:t>
      </w:r>
    </w:p>
    <w:p>
      <w:pPr>
        <w:spacing w:after="0"/>
        <w:ind w:left="0"/>
        <w:jc w:val="both"/>
      </w:pPr>
      <w:r>
        <w:rPr>
          <w:rFonts w:ascii="Times New Roman"/>
          <w:b w:val="false"/>
          <w:i w:val="false"/>
          <w:color w:val="000000"/>
          <w:sz w:val="28"/>
        </w:rPr>
        <w:t xml:space="preserve">_____________________________________________________________________________ </w:t>
      </w:r>
    </w:p>
    <w:p>
      <w:pPr>
        <w:spacing w:after="0"/>
        <w:ind w:left="0"/>
        <w:jc w:val="both"/>
      </w:pPr>
      <w:r>
        <w:rPr>
          <w:rFonts w:ascii="Times New Roman"/>
          <w:b w:val="false"/>
          <w:i w:val="false"/>
          <w:color w:val="000000"/>
          <w:sz w:val="28"/>
        </w:rPr>
        <w:t xml:space="preserve">       пункт, наименование улицы, номер дома/здания (стационарного помещения)</w:t>
      </w:r>
    </w:p>
    <w:p>
      <w:pPr>
        <w:spacing w:after="0"/>
        <w:ind w:left="0"/>
        <w:jc w:val="both"/>
      </w:pPr>
      <w:r>
        <w:rPr>
          <w:rFonts w:ascii="Times New Roman"/>
          <w:b w:val="false"/>
          <w:i w:val="false"/>
          <w:color w:val="000000"/>
          <w:sz w:val="28"/>
        </w:rPr>
        <w:t>
      Электронная почта ______________________________________________________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w:t>
      </w:r>
    </w:p>
    <w:p>
      <w:pPr>
        <w:spacing w:after="0"/>
        <w:ind w:left="0"/>
        <w:jc w:val="both"/>
      </w:pPr>
      <w:r>
        <w:rPr>
          <w:rFonts w:ascii="Times New Roman"/>
          <w:b w:val="false"/>
          <w:i w:val="false"/>
          <w:color w:val="000000"/>
          <w:sz w:val="28"/>
        </w:rPr>
        <w:t xml:space="preserve">
      Банковский счет ________________________________________________________ </w:t>
      </w:r>
    </w:p>
    <w:p>
      <w:pPr>
        <w:spacing w:after="0"/>
        <w:ind w:left="0"/>
        <w:jc w:val="both"/>
      </w:pPr>
      <w:r>
        <w:rPr>
          <w:rFonts w:ascii="Times New Roman"/>
          <w:b w:val="false"/>
          <w:i w:val="false"/>
          <w:color w:val="000000"/>
          <w:sz w:val="28"/>
        </w:rPr>
        <w:t xml:space="preserve">                         (номер счета, наименование и местонахождение банка)</w:t>
      </w:r>
    </w:p>
    <w:p>
      <w:pPr>
        <w:spacing w:after="0"/>
        <w:ind w:left="0"/>
        <w:jc w:val="both"/>
      </w:pPr>
      <w:r>
        <w:rPr>
          <w:rFonts w:ascii="Times New Roman"/>
          <w:b w:val="false"/>
          <w:i w:val="false"/>
          <w:color w:val="000000"/>
          <w:sz w:val="28"/>
        </w:rPr>
        <w:t xml:space="preserve">
      Адрес объекта осуществления деятельности _________________________________ </w:t>
      </w:r>
    </w:p>
    <w:p>
      <w:pPr>
        <w:spacing w:after="0"/>
        <w:ind w:left="0"/>
        <w:jc w:val="both"/>
      </w:pPr>
      <w:r>
        <w:rPr>
          <w:rFonts w:ascii="Times New Roman"/>
          <w:b w:val="false"/>
          <w:i w:val="false"/>
          <w:color w:val="000000"/>
          <w:sz w:val="28"/>
        </w:rPr>
        <w:t xml:space="preserve">                                           (почтовый индекс, область, город, район, </w:t>
      </w:r>
    </w:p>
    <w:p>
      <w:pPr>
        <w:spacing w:after="0"/>
        <w:ind w:left="0"/>
        <w:jc w:val="both"/>
      </w:pPr>
      <w:r>
        <w:rPr>
          <w:rFonts w:ascii="Times New Roman"/>
          <w:b w:val="false"/>
          <w:i w:val="false"/>
          <w:color w:val="000000"/>
          <w:sz w:val="28"/>
        </w:rPr>
        <w:t xml:space="preserve">_____________________________________________________________________________ </w:t>
      </w:r>
    </w:p>
    <w:p>
      <w:pPr>
        <w:spacing w:after="0"/>
        <w:ind w:left="0"/>
        <w:jc w:val="both"/>
      </w:pPr>
      <w:r>
        <w:rPr>
          <w:rFonts w:ascii="Times New Roman"/>
          <w:b w:val="false"/>
          <w:i w:val="false"/>
          <w:color w:val="000000"/>
          <w:sz w:val="28"/>
        </w:rPr>
        <w:t xml:space="preserve"> населенный пункт, наименование улицы, номер дома/здания (стационарного помещения)</w:t>
      </w:r>
    </w:p>
    <w:p>
      <w:pPr>
        <w:spacing w:after="0"/>
        <w:ind w:left="0"/>
        <w:jc w:val="both"/>
      </w:pPr>
      <w:r>
        <w:rPr>
          <w:rFonts w:ascii="Times New Roman"/>
          <w:b w:val="false"/>
          <w:i w:val="false"/>
          <w:color w:val="000000"/>
          <w:sz w:val="28"/>
        </w:rPr>
        <w:t>
      Настоящим подтверждается, что:</w:t>
      </w:r>
    </w:p>
    <w:p>
      <w:pPr>
        <w:spacing w:after="0"/>
        <w:ind w:left="0"/>
        <w:jc w:val="both"/>
      </w:pPr>
      <w:r>
        <w:rPr>
          <w:rFonts w:ascii="Times New Roman"/>
          <w:b w:val="false"/>
          <w:i w:val="false"/>
          <w:color w:val="000000"/>
          <w:sz w:val="28"/>
        </w:rPr>
        <w:t>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(или) приложения к лицензии;</w:t>
      </w:r>
    </w:p>
    <w:p>
      <w:pPr>
        <w:spacing w:after="0"/>
        <w:ind w:left="0"/>
        <w:jc w:val="both"/>
      </w:pPr>
      <w:r>
        <w:rPr>
          <w:rFonts w:ascii="Times New Roman"/>
          <w:b w:val="false"/>
          <w:i w:val="false"/>
          <w:color w:val="000000"/>
          <w:sz w:val="28"/>
        </w:rPr>
        <w:t>
      услугополучателю не запрещено судом заниматься лицензируемым видом и (или) подвидом деятельности;</w:t>
      </w:r>
    </w:p>
    <w:p>
      <w:pPr>
        <w:spacing w:after="0"/>
        <w:ind w:left="0"/>
        <w:jc w:val="both"/>
      </w:pPr>
      <w:r>
        <w:rPr>
          <w:rFonts w:ascii="Times New Roman"/>
          <w:b w:val="false"/>
          <w:i w:val="false"/>
          <w:color w:val="000000"/>
          <w:sz w:val="28"/>
        </w:rPr>
        <w:t>
      все прилагаемые документы соответствуют действительности и являются действительными;</w:t>
      </w:r>
    </w:p>
    <w:p>
      <w:pPr>
        <w:spacing w:after="0"/>
        <w:ind w:left="0"/>
        <w:jc w:val="both"/>
      </w:pPr>
      <w:r>
        <w:rPr>
          <w:rFonts w:ascii="Times New Roman"/>
          <w:b w:val="false"/>
          <w:i w:val="false"/>
          <w:color w:val="000000"/>
          <w:sz w:val="28"/>
        </w:rPr>
        <w:t>
      услугополучатель согласен на использование персональных данных ограниченного доступа, составляющих охраняемую законом тайну, содержащихся в информационных системах, при выдаче лицензии и (или) приложения к лицензии.</w:t>
      </w:r>
    </w:p>
    <w:p>
      <w:pPr>
        <w:spacing w:after="0"/>
        <w:ind w:left="0"/>
        <w:jc w:val="both"/>
      </w:pPr>
      <w:r>
        <w:rPr>
          <w:rFonts w:ascii="Times New Roman"/>
          <w:b w:val="false"/>
          <w:i w:val="false"/>
          <w:color w:val="000000"/>
          <w:sz w:val="28"/>
        </w:rPr>
        <w:t xml:space="preserve">
      ЭЦП руководителя юридического лица ________________ </w:t>
      </w:r>
    </w:p>
    <w:p>
      <w:pPr>
        <w:spacing w:after="0"/>
        <w:ind w:left="0"/>
        <w:jc w:val="both"/>
      </w:pPr>
      <w:r>
        <w:rPr>
          <w:rFonts w:ascii="Times New Roman"/>
          <w:b w:val="false"/>
          <w:i w:val="false"/>
          <w:color w:val="000000"/>
          <w:sz w:val="28"/>
        </w:rPr>
        <w:t>
      Дата заполнения "___" __________ 20 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приложением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право занятия</w:t>
            </w:r>
            <w:r>
              <w:br/>
            </w:r>
            <w:r>
              <w:rPr>
                <w:rFonts w:ascii="Times New Roman"/>
                <w:b w:val="false"/>
                <w:i w:val="false"/>
                <w:color w:val="000000"/>
                <w:sz w:val="20"/>
              </w:rPr>
              <w:t>охранной деятельностью"</w:t>
            </w:r>
          </w:p>
        </w:tc>
      </w:tr>
    </w:tbl>
    <w:bookmarkStart w:name="z397" w:id="46"/>
    <w:p>
      <w:pPr>
        <w:spacing w:after="0"/>
        <w:ind w:left="0"/>
        <w:jc w:val="left"/>
      </w:pPr>
      <w:r>
        <w:rPr>
          <w:rFonts w:ascii="Times New Roman"/>
          <w:b/>
          <w:i w:val="false"/>
          <w:color w:val="000000"/>
        </w:rPr>
        <w:t xml:space="preserve"> Форма сведений по выдаче лицензии/переоформлению лицензии и (или)</w:t>
      </w:r>
      <w:r>
        <w:br/>
      </w:r>
      <w:r>
        <w:rPr>
          <w:rFonts w:ascii="Times New Roman"/>
          <w:b/>
          <w:i w:val="false"/>
          <w:color w:val="000000"/>
        </w:rPr>
        <w:t>приложения к лицензии на право занятия охранной деятельностью</w:t>
      </w:r>
    </w:p>
    <w:bookmarkEnd w:id="46"/>
    <w:p>
      <w:pPr>
        <w:spacing w:after="0"/>
        <w:ind w:left="0"/>
        <w:jc w:val="both"/>
      </w:pPr>
      <w:r>
        <w:rPr>
          <w:rFonts w:ascii="Times New Roman"/>
          <w:b w:val="false"/>
          <w:i w:val="false"/>
          <w:color w:val="ff0000"/>
          <w:sz w:val="28"/>
        </w:rPr>
        <w:t xml:space="preserve">
      Сноска. Приложение 3 - в редакции приказа Министра внутренних дел РК от 10.09.2021 </w:t>
      </w:r>
      <w:r>
        <w:rPr>
          <w:rFonts w:ascii="Times New Roman"/>
          <w:b w:val="false"/>
          <w:i w:val="false"/>
          <w:color w:val="ff0000"/>
          <w:sz w:val="28"/>
        </w:rPr>
        <w:t>№ 542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bookmarkStart w:name="z398" w:id="47"/>
      <w:r>
        <w:rPr>
          <w:rFonts w:ascii="Times New Roman"/>
          <w:b w:val="false"/>
          <w:i w:val="false"/>
          <w:color w:val="000000"/>
          <w:sz w:val="28"/>
        </w:rPr>
        <w:t>
      1. Общая информация</w:t>
      </w:r>
    </w:p>
    <w:bookmarkEnd w:id="47"/>
    <w:p>
      <w:pPr>
        <w:spacing w:after="0"/>
        <w:ind w:left="0"/>
        <w:jc w:val="both"/>
      </w:pPr>
      <w:r>
        <w:rPr>
          <w:rFonts w:ascii="Times New Roman"/>
          <w:b w:val="false"/>
          <w:i w:val="false"/>
          <w:color w:val="000000"/>
          <w:sz w:val="28"/>
        </w:rPr>
        <w:t>1) ________________________________________________________________________</w:t>
      </w:r>
    </w:p>
    <w:p>
      <w:pPr>
        <w:spacing w:after="0"/>
        <w:ind w:left="0"/>
        <w:jc w:val="both"/>
      </w:pPr>
      <w:r>
        <w:rPr>
          <w:rFonts w:ascii="Times New Roman"/>
          <w:b w:val="false"/>
          <w:i w:val="false"/>
          <w:color w:val="000000"/>
          <w:sz w:val="28"/>
        </w:rPr>
        <w:t xml:space="preserve"> (бизнес идентификационный номер)</w:t>
      </w:r>
    </w:p>
    <w:p>
      <w:pPr>
        <w:spacing w:after="0"/>
        <w:ind w:left="0"/>
        <w:jc w:val="both"/>
      </w:pPr>
      <w:r>
        <w:rPr>
          <w:rFonts w:ascii="Times New Roman"/>
          <w:b w:val="false"/>
          <w:i w:val="false"/>
          <w:color w:val="000000"/>
          <w:sz w:val="28"/>
        </w:rPr>
        <w:t>2) ________________________________________________________________________</w:t>
      </w:r>
    </w:p>
    <w:p>
      <w:pPr>
        <w:spacing w:after="0"/>
        <w:ind w:left="0"/>
        <w:jc w:val="both"/>
      </w:pPr>
      <w:r>
        <w:rPr>
          <w:rFonts w:ascii="Times New Roman"/>
          <w:b w:val="false"/>
          <w:i w:val="false"/>
          <w:color w:val="000000"/>
          <w:sz w:val="28"/>
        </w:rPr>
        <w:t xml:space="preserve"> (наименование юридического лица)</w:t>
      </w:r>
    </w:p>
    <w:p>
      <w:pPr>
        <w:spacing w:after="0"/>
        <w:ind w:left="0"/>
        <w:jc w:val="both"/>
      </w:pPr>
      <w:r>
        <w:rPr>
          <w:rFonts w:ascii="Times New Roman"/>
          <w:b w:val="false"/>
          <w:i w:val="false"/>
          <w:color w:val="000000"/>
          <w:sz w:val="28"/>
        </w:rPr>
        <w:t>2. Сведения о квалификационных требованиях к руководителю охранной</w:t>
      </w:r>
    </w:p>
    <w:p>
      <w:pPr>
        <w:spacing w:after="0"/>
        <w:ind w:left="0"/>
        <w:jc w:val="both"/>
      </w:pPr>
      <w:r>
        <w:rPr>
          <w:rFonts w:ascii="Times New Roman"/>
          <w:b w:val="false"/>
          <w:i w:val="false"/>
          <w:color w:val="000000"/>
          <w:sz w:val="28"/>
        </w:rPr>
        <w:t>организации, а также к руководителям их филиалов и представительств</w:t>
      </w:r>
    </w:p>
    <w:p>
      <w:pPr>
        <w:spacing w:after="0"/>
        <w:ind w:left="0"/>
        <w:jc w:val="both"/>
      </w:pPr>
      <w:r>
        <w:rPr>
          <w:rFonts w:ascii="Times New Roman"/>
          <w:b w:val="false"/>
          <w:i w:val="false"/>
          <w:color w:val="000000"/>
          <w:sz w:val="28"/>
        </w:rPr>
        <w:t>1) ________________________________________________________________________</w:t>
      </w:r>
    </w:p>
    <w:p>
      <w:pPr>
        <w:spacing w:after="0"/>
        <w:ind w:left="0"/>
        <w:jc w:val="both"/>
      </w:pPr>
      <w:r>
        <w:rPr>
          <w:rFonts w:ascii="Times New Roman"/>
          <w:b w:val="false"/>
          <w:i w:val="false"/>
          <w:color w:val="000000"/>
          <w:sz w:val="28"/>
        </w:rPr>
        <w:t xml:space="preserve"> (специальность и квалификация)</w:t>
      </w:r>
    </w:p>
    <w:p>
      <w:pPr>
        <w:spacing w:after="0"/>
        <w:ind w:left="0"/>
        <w:jc w:val="both"/>
      </w:pPr>
      <w:r>
        <w:rPr>
          <w:rFonts w:ascii="Times New Roman"/>
          <w:b w:val="false"/>
          <w:i w:val="false"/>
          <w:color w:val="000000"/>
          <w:sz w:val="28"/>
        </w:rPr>
        <w:t>2) ________________________________________________________________________</w:t>
      </w:r>
    </w:p>
    <w:p>
      <w:pPr>
        <w:spacing w:after="0"/>
        <w:ind w:left="0"/>
        <w:jc w:val="both"/>
      </w:pPr>
      <w:r>
        <w:rPr>
          <w:rFonts w:ascii="Times New Roman"/>
          <w:b w:val="false"/>
          <w:i w:val="false"/>
          <w:color w:val="000000"/>
          <w:sz w:val="28"/>
        </w:rPr>
        <w:t>(номер и дата выдачи диплома о высшем образовании по профилю лицензируемого</w:t>
      </w:r>
    </w:p>
    <w:p>
      <w:pPr>
        <w:spacing w:after="0"/>
        <w:ind w:left="0"/>
        <w:jc w:val="both"/>
      </w:pPr>
      <w:r>
        <w:rPr>
          <w:rFonts w:ascii="Times New Roman"/>
          <w:b w:val="false"/>
          <w:i w:val="false"/>
          <w:color w:val="000000"/>
          <w:sz w:val="28"/>
        </w:rPr>
        <w:t>вида деятельности)</w:t>
      </w:r>
    </w:p>
    <w:p>
      <w:pPr>
        <w:spacing w:after="0"/>
        <w:ind w:left="0"/>
        <w:jc w:val="both"/>
      </w:pPr>
      <w:r>
        <w:rPr>
          <w:rFonts w:ascii="Times New Roman"/>
          <w:b w:val="false"/>
          <w:i w:val="false"/>
          <w:color w:val="000000"/>
          <w:sz w:val="28"/>
        </w:rPr>
        <w:t>3) ________________________________________________________________________</w:t>
      </w:r>
    </w:p>
    <w:p>
      <w:pPr>
        <w:spacing w:after="0"/>
        <w:ind w:left="0"/>
        <w:jc w:val="both"/>
      </w:pPr>
      <w:r>
        <w:rPr>
          <w:rFonts w:ascii="Times New Roman"/>
          <w:b w:val="false"/>
          <w:i w:val="false"/>
          <w:color w:val="000000"/>
          <w:sz w:val="28"/>
        </w:rPr>
        <w:t xml:space="preserve"> (наименование учебного заведения)</w:t>
      </w:r>
    </w:p>
    <w:p>
      <w:pPr>
        <w:spacing w:after="0"/>
        <w:ind w:left="0"/>
        <w:jc w:val="both"/>
      </w:pPr>
      <w:r>
        <w:rPr>
          <w:rFonts w:ascii="Times New Roman"/>
          <w:b w:val="false"/>
          <w:i w:val="false"/>
          <w:color w:val="000000"/>
          <w:sz w:val="28"/>
        </w:rPr>
        <w:t>4) ________________________________________________________________________</w:t>
      </w:r>
    </w:p>
    <w:p>
      <w:pPr>
        <w:spacing w:after="0"/>
        <w:ind w:left="0"/>
        <w:jc w:val="both"/>
      </w:pPr>
      <w:r>
        <w:rPr>
          <w:rFonts w:ascii="Times New Roman"/>
          <w:b w:val="false"/>
          <w:i w:val="false"/>
          <w:color w:val="000000"/>
          <w:sz w:val="28"/>
        </w:rPr>
        <w:t xml:space="preserve"> (номер и дата приказа о принятии на работу/индивидуального трудового договора)</w:t>
      </w:r>
    </w:p>
    <w:p>
      <w:pPr>
        <w:spacing w:after="0"/>
        <w:ind w:left="0"/>
        <w:jc w:val="both"/>
      </w:pPr>
      <w:r>
        <w:rPr>
          <w:rFonts w:ascii="Times New Roman"/>
          <w:b w:val="false"/>
          <w:i w:val="false"/>
          <w:color w:val="000000"/>
          <w:sz w:val="28"/>
        </w:rPr>
        <w:t>5) ________________________________________________________________________</w:t>
      </w:r>
    </w:p>
    <w:p>
      <w:pPr>
        <w:spacing w:after="0"/>
        <w:ind w:left="0"/>
        <w:jc w:val="both"/>
      </w:pPr>
      <w:r>
        <w:rPr>
          <w:rFonts w:ascii="Times New Roman"/>
          <w:b w:val="false"/>
          <w:i w:val="false"/>
          <w:color w:val="000000"/>
          <w:sz w:val="28"/>
        </w:rPr>
        <w:t>(номер и дата выдачи свидетельства о прохождении курсов по специальной программе)</w:t>
      </w:r>
    </w:p>
    <w:p>
      <w:pPr>
        <w:spacing w:after="0"/>
        <w:ind w:left="0"/>
        <w:jc w:val="both"/>
      </w:pPr>
      <w:r>
        <w:rPr>
          <w:rFonts w:ascii="Times New Roman"/>
          <w:b w:val="false"/>
          <w:i w:val="false"/>
          <w:color w:val="000000"/>
          <w:sz w:val="28"/>
        </w:rPr>
        <w:t>6) ________________________________________________________________________</w:t>
      </w:r>
    </w:p>
    <w:p>
      <w:pPr>
        <w:spacing w:after="0"/>
        <w:ind w:left="0"/>
        <w:jc w:val="both"/>
      </w:pPr>
      <w:r>
        <w:rPr>
          <w:rFonts w:ascii="Times New Roman"/>
          <w:b w:val="false"/>
          <w:i w:val="false"/>
          <w:color w:val="000000"/>
          <w:sz w:val="28"/>
        </w:rPr>
        <w:t>(наименование и юридический адрес специализированного учебного центра</w:t>
      </w:r>
    </w:p>
    <w:p>
      <w:pPr>
        <w:spacing w:after="0"/>
        <w:ind w:left="0"/>
        <w:jc w:val="both"/>
      </w:pPr>
      <w:r>
        <w:rPr>
          <w:rFonts w:ascii="Times New Roman"/>
          <w:b w:val="false"/>
          <w:i w:val="false"/>
          <w:color w:val="000000"/>
          <w:sz w:val="28"/>
        </w:rPr>
        <w:t>по подготовке и повышению квалификации)</w:t>
      </w:r>
    </w:p>
    <w:p>
      <w:pPr>
        <w:spacing w:after="0"/>
        <w:ind w:left="0"/>
        <w:jc w:val="both"/>
      </w:pPr>
      <w:r>
        <w:rPr>
          <w:rFonts w:ascii="Times New Roman"/>
          <w:b w:val="false"/>
          <w:i w:val="false"/>
          <w:color w:val="000000"/>
          <w:sz w:val="28"/>
        </w:rPr>
        <w:t>7) ________________________________________________________________________</w:t>
      </w:r>
    </w:p>
    <w:p>
      <w:pPr>
        <w:spacing w:after="0"/>
        <w:ind w:left="0"/>
        <w:jc w:val="both"/>
      </w:pPr>
      <w:r>
        <w:rPr>
          <w:rFonts w:ascii="Times New Roman"/>
          <w:b w:val="false"/>
          <w:i w:val="false"/>
          <w:color w:val="000000"/>
          <w:sz w:val="28"/>
        </w:rPr>
        <w:t xml:space="preserve"> (сведения об увольнений по отрицательным мотивам)</w:t>
      </w:r>
    </w:p>
    <w:p>
      <w:pPr>
        <w:spacing w:after="0"/>
        <w:ind w:left="0"/>
        <w:jc w:val="both"/>
      </w:pPr>
      <w:r>
        <w:rPr>
          <w:rFonts w:ascii="Times New Roman"/>
          <w:b w:val="false"/>
          <w:i w:val="false"/>
          <w:color w:val="000000"/>
          <w:sz w:val="28"/>
        </w:rPr>
        <w:t>8) ________________________________________________________________________</w:t>
      </w:r>
    </w:p>
    <w:p>
      <w:pPr>
        <w:spacing w:after="0"/>
        <w:ind w:left="0"/>
        <w:jc w:val="both"/>
      </w:pPr>
      <w:r>
        <w:rPr>
          <w:rFonts w:ascii="Times New Roman"/>
          <w:b w:val="false"/>
          <w:i w:val="false"/>
          <w:color w:val="000000"/>
          <w:sz w:val="28"/>
        </w:rPr>
        <w:t>(сведения о расторжений трудового договора по подпунктам 9), 10), 11), 12), 15), 16)</w:t>
      </w:r>
    </w:p>
    <w:p>
      <w:pPr>
        <w:spacing w:after="0"/>
        <w:ind w:left="0"/>
        <w:jc w:val="both"/>
      </w:pPr>
      <w:r>
        <w:rPr>
          <w:rFonts w:ascii="Times New Roman"/>
          <w:b w:val="false"/>
          <w:i w:val="false"/>
          <w:color w:val="000000"/>
          <w:sz w:val="28"/>
        </w:rPr>
        <w:t xml:space="preserve">и 17) пункта 1 </w:t>
      </w:r>
      <w:r>
        <w:rPr>
          <w:rFonts w:ascii="Times New Roman"/>
          <w:b w:val="false"/>
          <w:i w:val="false"/>
          <w:color w:val="000000"/>
          <w:sz w:val="28"/>
        </w:rPr>
        <w:t>статьи 52</w:t>
      </w:r>
      <w:r>
        <w:rPr>
          <w:rFonts w:ascii="Times New Roman"/>
          <w:b w:val="false"/>
          <w:i w:val="false"/>
          <w:color w:val="000000"/>
          <w:sz w:val="28"/>
        </w:rPr>
        <w:t xml:space="preserve"> Трудового кодекса Республики Казахстан)</w:t>
      </w:r>
    </w:p>
    <w:p>
      <w:pPr>
        <w:spacing w:after="0"/>
        <w:ind w:left="0"/>
        <w:jc w:val="both"/>
      </w:pPr>
      <w:r>
        <w:rPr>
          <w:rFonts w:ascii="Times New Roman"/>
          <w:b w:val="false"/>
          <w:i w:val="false"/>
          <w:color w:val="000000"/>
          <w:sz w:val="28"/>
        </w:rPr>
        <w:t>3. Сведения о квалификационных требованиях к частной охранной организации,</w:t>
      </w:r>
    </w:p>
    <w:p>
      <w:pPr>
        <w:spacing w:after="0"/>
        <w:ind w:left="0"/>
        <w:jc w:val="both"/>
      </w:pPr>
      <w:r>
        <w:rPr>
          <w:rFonts w:ascii="Times New Roman"/>
          <w:b w:val="false"/>
          <w:i w:val="false"/>
          <w:color w:val="000000"/>
          <w:sz w:val="28"/>
        </w:rPr>
        <w:t>а также ее филиалам и представительствам для охраны объектов, уязвимых</w:t>
      </w:r>
    </w:p>
    <w:p>
      <w:pPr>
        <w:spacing w:after="0"/>
        <w:ind w:left="0"/>
        <w:jc w:val="both"/>
      </w:pPr>
      <w:r>
        <w:rPr>
          <w:rFonts w:ascii="Times New Roman"/>
          <w:b w:val="false"/>
          <w:i w:val="false"/>
          <w:color w:val="000000"/>
          <w:sz w:val="28"/>
        </w:rPr>
        <w:t>в террористическом отношении (заполняется при получении подвида деятельности</w:t>
      </w:r>
    </w:p>
    <w:p>
      <w:pPr>
        <w:spacing w:after="0"/>
        <w:ind w:left="0"/>
        <w:jc w:val="both"/>
      </w:pPr>
      <w:r>
        <w:rPr>
          <w:rFonts w:ascii="Times New Roman"/>
          <w:b w:val="false"/>
          <w:i w:val="false"/>
          <w:color w:val="000000"/>
          <w:sz w:val="28"/>
        </w:rPr>
        <w:t>"Все виды охранных услуг, в том числе охрана объектов, уязвимых</w:t>
      </w:r>
    </w:p>
    <w:p>
      <w:pPr>
        <w:spacing w:after="0"/>
        <w:ind w:left="0"/>
        <w:jc w:val="both"/>
      </w:pPr>
      <w:r>
        <w:rPr>
          <w:rFonts w:ascii="Times New Roman"/>
          <w:b w:val="false"/>
          <w:i w:val="false"/>
          <w:color w:val="000000"/>
          <w:sz w:val="28"/>
        </w:rPr>
        <w:t>в террористическом отношении")</w:t>
      </w:r>
    </w:p>
    <w:p>
      <w:pPr>
        <w:spacing w:after="0"/>
        <w:ind w:left="0"/>
        <w:jc w:val="both"/>
      </w:pPr>
      <w:r>
        <w:rPr>
          <w:rFonts w:ascii="Times New Roman"/>
          <w:b w:val="false"/>
          <w:i w:val="false"/>
          <w:color w:val="000000"/>
          <w:sz w:val="28"/>
        </w:rPr>
        <w:t>1) ________________________________________________________________________</w:t>
      </w:r>
    </w:p>
    <w:p>
      <w:pPr>
        <w:spacing w:after="0"/>
        <w:ind w:left="0"/>
        <w:jc w:val="both"/>
      </w:pPr>
      <w:r>
        <w:rPr>
          <w:rFonts w:ascii="Times New Roman"/>
          <w:b w:val="false"/>
          <w:i w:val="false"/>
          <w:color w:val="000000"/>
          <w:sz w:val="28"/>
        </w:rPr>
        <w:t>(наличие офисного помещения на праве собственности (да/нет))</w:t>
      </w:r>
    </w:p>
    <w:p>
      <w:pPr>
        <w:spacing w:after="0"/>
        <w:ind w:left="0"/>
        <w:jc w:val="both"/>
      </w:pPr>
      <w:r>
        <w:rPr>
          <w:rFonts w:ascii="Times New Roman"/>
          <w:b w:val="false"/>
          <w:i w:val="false"/>
          <w:color w:val="000000"/>
          <w:sz w:val="28"/>
        </w:rPr>
        <w:t>2) ________________________________________________________________________</w:t>
      </w:r>
    </w:p>
    <w:p>
      <w:pPr>
        <w:spacing w:after="0"/>
        <w:ind w:left="0"/>
        <w:jc w:val="both"/>
      </w:pPr>
      <w:r>
        <w:rPr>
          <w:rFonts w:ascii="Times New Roman"/>
          <w:b w:val="false"/>
          <w:i w:val="false"/>
          <w:color w:val="000000"/>
          <w:sz w:val="28"/>
        </w:rPr>
        <w:t>(кадастровый номер документа на офисное помещение (заполняется при наличии на праве собственности))</w:t>
      </w:r>
    </w:p>
    <w:p>
      <w:pPr>
        <w:spacing w:after="0"/>
        <w:ind w:left="0"/>
        <w:jc w:val="both"/>
      </w:pPr>
      <w:r>
        <w:rPr>
          <w:rFonts w:ascii="Times New Roman"/>
          <w:b w:val="false"/>
          <w:i w:val="false"/>
          <w:color w:val="000000"/>
          <w:sz w:val="28"/>
        </w:rPr>
        <w:t>3) ________________________________________________________________________</w:t>
      </w:r>
    </w:p>
    <w:p>
      <w:pPr>
        <w:spacing w:after="0"/>
        <w:ind w:left="0"/>
        <w:jc w:val="both"/>
      </w:pPr>
      <w:r>
        <w:rPr>
          <w:rFonts w:ascii="Times New Roman"/>
          <w:b w:val="false"/>
          <w:i w:val="false"/>
          <w:color w:val="000000"/>
          <w:sz w:val="28"/>
        </w:rPr>
        <w:t>(наличие разрешения на использование радиочастотного спектра (да/нет))</w:t>
      </w:r>
    </w:p>
    <w:p>
      <w:pPr>
        <w:spacing w:after="0"/>
        <w:ind w:left="0"/>
        <w:jc w:val="both"/>
      </w:pPr>
      <w:r>
        <w:rPr>
          <w:rFonts w:ascii="Times New Roman"/>
          <w:b w:val="false"/>
          <w:i w:val="false"/>
          <w:color w:val="000000"/>
          <w:sz w:val="28"/>
        </w:rPr>
        <w:t>4) ________________________________________________________________________</w:t>
      </w:r>
    </w:p>
    <w:p>
      <w:pPr>
        <w:spacing w:after="0"/>
        <w:ind w:left="0"/>
        <w:jc w:val="both"/>
      </w:pPr>
      <w:r>
        <w:rPr>
          <w:rFonts w:ascii="Times New Roman"/>
          <w:b w:val="false"/>
          <w:i w:val="false"/>
          <w:color w:val="000000"/>
          <w:sz w:val="28"/>
        </w:rPr>
        <w:t>(номер и дата разрешения на использование радиочастотного спектра (заполняется при наличии))</w:t>
      </w:r>
    </w:p>
    <w:p>
      <w:pPr>
        <w:spacing w:after="0"/>
        <w:ind w:left="0"/>
        <w:jc w:val="both"/>
      </w:pPr>
      <w:r>
        <w:rPr>
          <w:rFonts w:ascii="Times New Roman"/>
          <w:b w:val="false"/>
          <w:i w:val="false"/>
          <w:color w:val="000000"/>
          <w:sz w:val="28"/>
        </w:rPr>
        <w:t>5) ________________________________________________________________________</w:t>
      </w:r>
    </w:p>
    <w:p>
      <w:pPr>
        <w:spacing w:after="0"/>
        <w:ind w:left="0"/>
        <w:jc w:val="both"/>
      </w:pPr>
      <w:r>
        <w:rPr>
          <w:rFonts w:ascii="Times New Roman"/>
          <w:b w:val="false"/>
          <w:i w:val="false"/>
          <w:color w:val="000000"/>
          <w:sz w:val="28"/>
        </w:rPr>
        <w:t>(количество мобильных групп (групп оперативного реагирования))</w:t>
      </w:r>
    </w:p>
    <w:p>
      <w:pPr>
        <w:spacing w:after="0"/>
        <w:ind w:left="0"/>
        <w:jc w:val="both"/>
      </w:pPr>
      <w:r>
        <w:rPr>
          <w:rFonts w:ascii="Times New Roman"/>
          <w:b w:val="false"/>
          <w:i w:val="false"/>
          <w:color w:val="000000"/>
          <w:sz w:val="28"/>
        </w:rPr>
        <w:t>6) ________________________________________________________________________</w:t>
      </w:r>
    </w:p>
    <w:p>
      <w:pPr>
        <w:spacing w:after="0"/>
        <w:ind w:left="0"/>
        <w:jc w:val="both"/>
      </w:pPr>
      <w:r>
        <w:rPr>
          <w:rFonts w:ascii="Times New Roman"/>
          <w:b w:val="false"/>
          <w:i w:val="false"/>
          <w:color w:val="000000"/>
          <w:sz w:val="28"/>
        </w:rPr>
        <w:t>(номер и дата свидетельств о государственной регистрации транспортных средств,</w:t>
      </w:r>
    </w:p>
    <w:p>
      <w:pPr>
        <w:spacing w:after="0"/>
        <w:ind w:left="0"/>
        <w:jc w:val="both"/>
      </w:pPr>
      <w:r>
        <w:rPr>
          <w:rFonts w:ascii="Times New Roman"/>
          <w:b w:val="false"/>
          <w:i w:val="false"/>
          <w:color w:val="000000"/>
          <w:sz w:val="28"/>
        </w:rPr>
        <w:t>предназначенных для мобильных групп (групп оперативного реагирования))</w:t>
      </w:r>
    </w:p>
    <w:p>
      <w:pPr>
        <w:spacing w:after="0"/>
        <w:ind w:left="0"/>
        <w:jc w:val="both"/>
      </w:pPr>
      <w:r>
        <w:rPr>
          <w:rFonts w:ascii="Times New Roman"/>
          <w:b w:val="false"/>
          <w:i w:val="false"/>
          <w:color w:val="000000"/>
          <w:sz w:val="28"/>
        </w:rPr>
        <w:t>7) ________________________________________________________________________</w:t>
      </w:r>
    </w:p>
    <w:p>
      <w:pPr>
        <w:spacing w:after="0"/>
        <w:ind w:left="0"/>
        <w:jc w:val="both"/>
      </w:pPr>
      <w:r>
        <w:rPr>
          <w:rFonts w:ascii="Times New Roman"/>
          <w:b w:val="false"/>
          <w:i w:val="false"/>
          <w:color w:val="000000"/>
          <w:sz w:val="28"/>
        </w:rPr>
        <w:t>(номер и дата разрешения на приобретение, хранение, хранение и ношение оружия</w:t>
      </w:r>
    </w:p>
    <w:p>
      <w:pPr>
        <w:spacing w:after="0"/>
        <w:ind w:left="0"/>
        <w:jc w:val="both"/>
      </w:pPr>
      <w:r>
        <w:rPr>
          <w:rFonts w:ascii="Times New Roman"/>
          <w:b w:val="false"/>
          <w:i w:val="false"/>
          <w:color w:val="000000"/>
          <w:sz w:val="28"/>
        </w:rPr>
        <w:t>и патронов к нему)</w:t>
      </w:r>
    </w:p>
    <w:p>
      <w:pPr>
        <w:spacing w:after="0"/>
        <w:ind w:left="0"/>
        <w:jc w:val="both"/>
      </w:pPr>
      <w:r>
        <w:rPr>
          <w:rFonts w:ascii="Times New Roman"/>
          <w:b w:val="false"/>
          <w:i w:val="false"/>
          <w:color w:val="000000"/>
          <w:sz w:val="28"/>
        </w:rPr>
        <w:t>4. Сведения о согласовании уполномоченного органа на учреждение охранной</w:t>
      </w:r>
    </w:p>
    <w:p>
      <w:pPr>
        <w:spacing w:after="0"/>
        <w:ind w:left="0"/>
        <w:jc w:val="both"/>
      </w:pPr>
      <w:r>
        <w:rPr>
          <w:rFonts w:ascii="Times New Roman"/>
          <w:b w:val="false"/>
          <w:i w:val="false"/>
          <w:color w:val="000000"/>
          <w:sz w:val="28"/>
        </w:rPr>
        <w:t>организации национальной компанией</w:t>
      </w:r>
    </w:p>
    <w:p>
      <w:pPr>
        <w:spacing w:after="0"/>
        <w:ind w:left="0"/>
        <w:jc w:val="both"/>
      </w:pPr>
      <w:r>
        <w:rPr>
          <w:rFonts w:ascii="Times New Roman"/>
          <w:b w:val="false"/>
          <w:i w:val="false"/>
          <w:color w:val="000000"/>
          <w:sz w:val="28"/>
        </w:rPr>
        <w:t>1) ________________________________________________________________________</w:t>
      </w:r>
    </w:p>
    <w:p>
      <w:pPr>
        <w:spacing w:after="0"/>
        <w:ind w:left="0"/>
        <w:jc w:val="both"/>
      </w:pPr>
      <w:r>
        <w:rPr>
          <w:rFonts w:ascii="Times New Roman"/>
          <w:b w:val="false"/>
          <w:i w:val="false"/>
          <w:color w:val="000000"/>
          <w:sz w:val="28"/>
        </w:rPr>
        <w:t>(номер и дата письма согласования Министерства внутренних дел Республики Казахстан)</w:t>
      </w:r>
    </w:p>
    <w:p>
      <w:pPr>
        <w:spacing w:after="0"/>
        <w:ind w:left="0"/>
        <w:jc w:val="both"/>
      </w:pPr>
      <w:r>
        <w:rPr>
          <w:rFonts w:ascii="Times New Roman"/>
          <w:b w:val="false"/>
          <w:i w:val="false"/>
          <w:color w:val="000000"/>
          <w:sz w:val="28"/>
        </w:rPr>
        <w:t>5. Оплата лицензионного сбора</w:t>
      </w:r>
    </w:p>
    <w:p>
      <w:pPr>
        <w:spacing w:after="0"/>
        <w:ind w:left="0"/>
        <w:jc w:val="both"/>
      </w:pPr>
      <w:r>
        <w:rPr>
          <w:rFonts w:ascii="Times New Roman"/>
          <w:b w:val="false"/>
          <w:i w:val="false"/>
          <w:color w:val="000000"/>
          <w:sz w:val="28"/>
        </w:rPr>
        <w:t>1) ________________________________________________________________________</w:t>
      </w:r>
    </w:p>
    <w:p>
      <w:pPr>
        <w:spacing w:after="0"/>
        <w:ind w:left="0"/>
        <w:jc w:val="both"/>
      </w:pPr>
      <w:r>
        <w:rPr>
          <w:rFonts w:ascii="Times New Roman"/>
          <w:b w:val="false"/>
          <w:i w:val="false"/>
          <w:color w:val="000000"/>
          <w:sz w:val="28"/>
        </w:rPr>
        <w:t>(сумма, номер и дата квитанции об оплате)</w:t>
      </w:r>
    </w:p>
    <w:p>
      <w:pPr>
        <w:spacing w:after="0"/>
        <w:ind w:left="0"/>
        <w:jc w:val="both"/>
      </w:pPr>
      <w:r>
        <w:rPr>
          <w:rFonts w:ascii="Times New Roman"/>
          <w:b w:val="false"/>
          <w:i w:val="false"/>
          <w:color w:val="000000"/>
          <w:sz w:val="28"/>
        </w:rPr>
        <w:t>6. Предупреждение об административной ответственности</w:t>
      </w:r>
    </w:p>
    <w:p>
      <w:pPr>
        <w:spacing w:after="0"/>
        <w:ind w:left="0"/>
        <w:jc w:val="both"/>
      </w:pPr>
      <w:r>
        <w:rPr>
          <w:rFonts w:ascii="Times New Roman"/>
          <w:b w:val="false"/>
          <w:i w:val="false"/>
          <w:color w:val="000000"/>
          <w:sz w:val="28"/>
        </w:rPr>
        <w:t>1) ________________________________________________________________________</w:t>
      </w:r>
    </w:p>
    <w:p>
      <w:pPr>
        <w:spacing w:after="0"/>
        <w:ind w:left="0"/>
        <w:jc w:val="both"/>
      </w:pPr>
      <w:r>
        <w:rPr>
          <w:rFonts w:ascii="Times New Roman"/>
          <w:b w:val="false"/>
          <w:i w:val="false"/>
          <w:color w:val="000000"/>
          <w:sz w:val="28"/>
        </w:rPr>
        <w:t>(за предоставление заведомо недостоверной (ложной) информации при получении</w:t>
      </w:r>
    </w:p>
    <w:p>
      <w:pPr>
        <w:spacing w:after="0"/>
        <w:ind w:left="0"/>
        <w:jc w:val="both"/>
      </w:pPr>
      <w:r>
        <w:rPr>
          <w:rFonts w:ascii="Times New Roman"/>
          <w:b w:val="false"/>
          <w:i w:val="false"/>
          <w:color w:val="000000"/>
          <w:sz w:val="28"/>
        </w:rPr>
        <w:t xml:space="preserve">лицензии по части 2 </w:t>
      </w:r>
      <w:r>
        <w:rPr>
          <w:rFonts w:ascii="Times New Roman"/>
          <w:b w:val="false"/>
          <w:i w:val="false"/>
          <w:color w:val="000000"/>
          <w:sz w:val="28"/>
        </w:rPr>
        <w:t>статьи 464</w:t>
      </w:r>
      <w:r>
        <w:rPr>
          <w:rFonts w:ascii="Times New Roman"/>
          <w:b w:val="false"/>
          <w:i w:val="false"/>
          <w:color w:val="000000"/>
          <w:sz w:val="28"/>
        </w:rPr>
        <w:t xml:space="preserve"> Кодекса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Правилам </w:t>
            </w:r>
            <w:r>
              <w:br/>
            </w:r>
            <w:r>
              <w:rPr>
                <w:rFonts w:ascii="Times New Roman"/>
                <w:b w:val="false"/>
                <w:i w:val="false"/>
                <w:color w:val="000000"/>
                <w:sz w:val="20"/>
              </w:rPr>
              <w:t xml:space="preserve">оказания государственной услуги </w:t>
            </w:r>
            <w:r>
              <w:br/>
            </w:r>
            <w:r>
              <w:rPr>
                <w:rFonts w:ascii="Times New Roman"/>
                <w:b w:val="false"/>
                <w:i w:val="false"/>
                <w:color w:val="000000"/>
                <w:sz w:val="20"/>
              </w:rPr>
              <w:t xml:space="preserve">"Выдача лицензии на право занятия </w:t>
            </w:r>
            <w:r>
              <w:br/>
            </w:r>
            <w:r>
              <w:rPr>
                <w:rFonts w:ascii="Times New Roman"/>
                <w:b w:val="false"/>
                <w:i w:val="false"/>
                <w:color w:val="000000"/>
                <w:sz w:val="20"/>
              </w:rPr>
              <w:t>охранной деятельностью"</w:t>
            </w:r>
          </w:p>
        </w:tc>
      </w:tr>
    </w:tbl>
    <w:p>
      <w:pPr>
        <w:spacing w:after="0"/>
        <w:ind w:left="0"/>
        <w:jc w:val="both"/>
      </w:pPr>
      <w:r>
        <w:rPr>
          <w:rFonts w:ascii="Times New Roman"/>
          <w:b w:val="false"/>
          <w:i w:val="false"/>
          <w:color w:val="ff0000"/>
          <w:sz w:val="28"/>
        </w:rPr>
        <w:t xml:space="preserve">
      Сноска. Правила дополнены приложением 4 в соответствии с приказом Министра внутренних дел РК от 29.03.2021 </w:t>
      </w:r>
      <w:r>
        <w:rPr>
          <w:rFonts w:ascii="Times New Roman"/>
          <w:b w:val="false"/>
          <w:i w:val="false"/>
          <w:color w:val="ff0000"/>
          <w:sz w:val="28"/>
        </w:rPr>
        <w:t>№ 171</w:t>
      </w:r>
      <w:r>
        <w:rPr>
          <w:rFonts w:ascii="Times New Roman"/>
          <w:b w:val="false"/>
          <w:i w:val="false"/>
          <w:color w:val="ff0000"/>
          <w:sz w:val="28"/>
        </w:rPr>
        <w:t xml:space="preserve"> (вводится в действие с 17.07.2021).</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3" w:id="48"/>
    <w:p>
      <w:pPr>
        <w:spacing w:after="0"/>
        <w:ind w:left="0"/>
        <w:jc w:val="left"/>
      </w:pPr>
      <w:r>
        <w:rPr>
          <w:rFonts w:ascii="Times New Roman"/>
          <w:b/>
          <w:i w:val="false"/>
          <w:color w:val="000000"/>
        </w:rPr>
        <w:t xml:space="preserve">                                      Лицензия</w:t>
      </w:r>
    </w:p>
    <w:bookmarkEnd w:id="48"/>
    <w:p>
      <w:pPr>
        <w:spacing w:after="0"/>
        <w:ind w:left="0"/>
        <w:jc w:val="both"/>
      </w:pPr>
      <w:r>
        <w:rPr>
          <w:rFonts w:ascii="Times New Roman"/>
          <w:b w:val="false"/>
          <w:i w:val="false"/>
          <w:color w:val="000000"/>
          <w:sz w:val="28"/>
        </w:rPr>
        <w:t xml:space="preserve">
      "___" ____________ 20 ___ года                   № ___________________ </w:t>
      </w:r>
    </w:p>
    <w:p>
      <w:pPr>
        <w:spacing w:after="0"/>
        <w:ind w:left="0"/>
        <w:jc w:val="both"/>
      </w:pPr>
      <w:r>
        <w:rPr>
          <w:rFonts w:ascii="Times New Roman"/>
          <w:b w:val="false"/>
          <w:i w:val="false"/>
          <w:color w:val="000000"/>
          <w:sz w:val="28"/>
        </w:rPr>
        <w:t xml:space="preserve">Выдана _________________________________________________________________________ </w:t>
      </w:r>
    </w:p>
    <w:p>
      <w:pPr>
        <w:spacing w:after="0"/>
        <w:ind w:left="0"/>
        <w:jc w:val="both"/>
      </w:pPr>
      <w:r>
        <w:rPr>
          <w:rFonts w:ascii="Times New Roman"/>
          <w:b w:val="false"/>
          <w:i w:val="false"/>
          <w:color w:val="000000"/>
          <w:sz w:val="28"/>
        </w:rPr>
        <w:t xml:space="preserve">       (полное наименование, местонахождение, бизнес-идентификационный номер </w:t>
      </w:r>
    </w:p>
    <w:p>
      <w:pPr>
        <w:spacing w:after="0"/>
        <w:ind w:left="0"/>
        <w:jc w:val="both"/>
      </w:pPr>
      <w:r>
        <w:rPr>
          <w:rFonts w:ascii="Times New Roman"/>
          <w:b w:val="false"/>
          <w:i w:val="false"/>
          <w:color w:val="000000"/>
          <w:sz w:val="28"/>
        </w:rPr>
        <w:t xml:space="preserve">                         юридического лица) </w:t>
      </w:r>
    </w:p>
    <w:p>
      <w:pPr>
        <w:spacing w:after="0"/>
        <w:ind w:left="0"/>
        <w:jc w:val="both"/>
      </w:pPr>
      <w:r>
        <w:rPr>
          <w:rFonts w:ascii="Times New Roman"/>
          <w:b w:val="false"/>
          <w:i w:val="false"/>
          <w:color w:val="000000"/>
          <w:sz w:val="28"/>
        </w:rPr>
        <w:t xml:space="preserve">на занятие _____________________________________________________________________ </w:t>
      </w:r>
    </w:p>
    <w:p>
      <w:pPr>
        <w:spacing w:after="0"/>
        <w:ind w:left="0"/>
        <w:jc w:val="both"/>
      </w:pPr>
      <w:r>
        <w:rPr>
          <w:rFonts w:ascii="Times New Roman"/>
          <w:b w:val="false"/>
          <w:i w:val="false"/>
          <w:color w:val="000000"/>
          <w:sz w:val="28"/>
        </w:rPr>
        <w:t xml:space="preserve">       (наименование лицензируемого вида деятельности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Республики Казахстан "О разрешениях и уведомлениях") </w:t>
      </w:r>
    </w:p>
    <w:p>
      <w:pPr>
        <w:spacing w:after="0"/>
        <w:ind w:left="0"/>
        <w:jc w:val="both"/>
      </w:pPr>
      <w:r>
        <w:rPr>
          <w:rFonts w:ascii="Times New Roman"/>
          <w:b w:val="false"/>
          <w:i w:val="false"/>
          <w:color w:val="000000"/>
          <w:sz w:val="28"/>
        </w:rPr>
        <w:t xml:space="preserve">Особые условия _______________________________________________________________ </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36</w:t>
      </w:r>
      <w:r>
        <w:rPr>
          <w:rFonts w:ascii="Times New Roman"/>
          <w:b w:val="false"/>
          <w:i w:val="false"/>
          <w:color w:val="000000"/>
          <w:sz w:val="28"/>
        </w:rPr>
        <w:t xml:space="preserve"> Закона Республики Казахстан "О разрешениях и </w:t>
      </w:r>
    </w:p>
    <w:p>
      <w:pPr>
        <w:spacing w:after="0"/>
        <w:ind w:left="0"/>
        <w:jc w:val="both"/>
      </w:pPr>
      <w:r>
        <w:rPr>
          <w:rFonts w:ascii="Times New Roman"/>
          <w:b w:val="false"/>
          <w:i w:val="false"/>
          <w:color w:val="000000"/>
          <w:sz w:val="28"/>
        </w:rPr>
        <w:t xml:space="preserve">                         уведомлениях") </w:t>
      </w:r>
    </w:p>
    <w:p>
      <w:pPr>
        <w:spacing w:after="0"/>
        <w:ind w:left="0"/>
        <w:jc w:val="both"/>
      </w:pPr>
      <w:r>
        <w:rPr>
          <w:rFonts w:ascii="Times New Roman"/>
          <w:b w:val="false"/>
          <w:i w:val="false"/>
          <w:color w:val="000000"/>
          <w:sz w:val="28"/>
        </w:rPr>
        <w:t xml:space="preserve">
      Примечание: _____________________________________________________________ </w:t>
      </w:r>
    </w:p>
    <w:p>
      <w:pPr>
        <w:spacing w:after="0"/>
        <w:ind w:left="0"/>
        <w:jc w:val="both"/>
      </w:pPr>
      <w:r>
        <w:rPr>
          <w:rFonts w:ascii="Times New Roman"/>
          <w:b w:val="false"/>
          <w:i w:val="false"/>
          <w:color w:val="000000"/>
          <w:sz w:val="28"/>
        </w:rPr>
        <w:t xml:space="preserve">                               (отчуждаемость, класс разрешения) </w:t>
      </w:r>
    </w:p>
    <w:p>
      <w:pPr>
        <w:spacing w:after="0"/>
        <w:ind w:left="0"/>
        <w:jc w:val="both"/>
      </w:pPr>
      <w:r>
        <w:rPr>
          <w:rFonts w:ascii="Times New Roman"/>
          <w:b w:val="false"/>
          <w:i w:val="false"/>
          <w:color w:val="000000"/>
          <w:sz w:val="28"/>
        </w:rPr>
        <w:t xml:space="preserve">Лицензиар ______________________________________________________________________ </w:t>
      </w:r>
    </w:p>
    <w:p>
      <w:pPr>
        <w:spacing w:after="0"/>
        <w:ind w:left="0"/>
        <w:jc w:val="both"/>
      </w:pPr>
      <w:r>
        <w:rPr>
          <w:rFonts w:ascii="Times New Roman"/>
          <w:b w:val="false"/>
          <w:i w:val="false"/>
          <w:color w:val="000000"/>
          <w:sz w:val="28"/>
        </w:rPr>
        <w:t xml:space="preserve">                               (полное наименование лицензиара) </w:t>
      </w:r>
    </w:p>
    <w:p>
      <w:pPr>
        <w:spacing w:after="0"/>
        <w:ind w:left="0"/>
        <w:jc w:val="both"/>
      </w:pPr>
      <w:r>
        <w:rPr>
          <w:rFonts w:ascii="Times New Roman"/>
          <w:b w:val="false"/>
          <w:i w:val="false"/>
          <w:color w:val="000000"/>
          <w:sz w:val="28"/>
        </w:rPr>
        <w:t xml:space="preserve">Руководитель (уполномоченное лицо) _______________________________________________ </w:t>
      </w:r>
    </w:p>
    <w:p>
      <w:pPr>
        <w:spacing w:after="0"/>
        <w:ind w:left="0"/>
        <w:jc w:val="both"/>
      </w:pPr>
      <w:r>
        <w:rPr>
          <w:rFonts w:ascii="Times New Roman"/>
          <w:b w:val="false"/>
          <w:i w:val="false"/>
          <w:color w:val="000000"/>
          <w:sz w:val="28"/>
        </w:rPr>
        <w:t xml:space="preserve">                                     (фамилия, имя, отчество (в случае наличия) </w:t>
      </w:r>
    </w:p>
    <w:p>
      <w:pPr>
        <w:spacing w:after="0"/>
        <w:ind w:left="0"/>
        <w:jc w:val="both"/>
      </w:pPr>
      <w:r>
        <w:rPr>
          <w:rFonts w:ascii="Times New Roman"/>
          <w:b w:val="false"/>
          <w:i w:val="false"/>
          <w:color w:val="000000"/>
          <w:sz w:val="28"/>
        </w:rPr>
        <w:t xml:space="preserve">Дата первичной выдачи: "____" __________ ________ г. </w:t>
      </w:r>
    </w:p>
    <w:p>
      <w:pPr>
        <w:spacing w:after="0"/>
        <w:ind w:left="0"/>
        <w:jc w:val="both"/>
      </w:pPr>
      <w:r>
        <w:rPr>
          <w:rFonts w:ascii="Times New Roman"/>
          <w:b w:val="false"/>
          <w:i w:val="false"/>
          <w:color w:val="000000"/>
          <w:sz w:val="28"/>
        </w:rPr>
        <w:t xml:space="preserve">Срок действия лицензии: "____" __________ ________ г. </w:t>
      </w:r>
    </w:p>
    <w:p>
      <w:pPr>
        <w:spacing w:after="0"/>
        <w:ind w:left="0"/>
        <w:jc w:val="both"/>
      </w:pPr>
      <w:r>
        <w:rPr>
          <w:rFonts w:ascii="Times New Roman"/>
          <w:b w:val="false"/>
          <w:i w:val="false"/>
          <w:color w:val="000000"/>
          <w:sz w:val="28"/>
        </w:rPr>
        <w:t>Место выдачи 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Правилам </w:t>
            </w:r>
            <w:r>
              <w:br/>
            </w:r>
            <w:r>
              <w:rPr>
                <w:rFonts w:ascii="Times New Roman"/>
                <w:b w:val="false"/>
                <w:i w:val="false"/>
                <w:color w:val="000000"/>
                <w:sz w:val="20"/>
              </w:rPr>
              <w:t xml:space="preserve">оказания государственной услуги </w:t>
            </w:r>
            <w:r>
              <w:br/>
            </w:r>
            <w:r>
              <w:rPr>
                <w:rFonts w:ascii="Times New Roman"/>
                <w:b w:val="false"/>
                <w:i w:val="false"/>
                <w:color w:val="000000"/>
                <w:sz w:val="20"/>
              </w:rPr>
              <w:t xml:space="preserve">"Выдача лицензии на право занятия </w:t>
            </w:r>
            <w:r>
              <w:br/>
            </w:r>
            <w:r>
              <w:rPr>
                <w:rFonts w:ascii="Times New Roman"/>
                <w:b w:val="false"/>
                <w:i w:val="false"/>
                <w:color w:val="000000"/>
                <w:sz w:val="20"/>
              </w:rPr>
              <w:t>охранной деятельностью"</w:t>
            </w:r>
          </w:p>
        </w:tc>
      </w:tr>
    </w:tbl>
    <w:p>
      <w:pPr>
        <w:spacing w:after="0"/>
        <w:ind w:left="0"/>
        <w:jc w:val="both"/>
      </w:pPr>
      <w:r>
        <w:rPr>
          <w:rFonts w:ascii="Times New Roman"/>
          <w:b w:val="false"/>
          <w:i w:val="false"/>
          <w:color w:val="ff0000"/>
          <w:sz w:val="28"/>
        </w:rPr>
        <w:t xml:space="preserve">
      Сноска. Правила дополнены приложением 5 в соответствии с приказом Министра внутренних дел РК от 29.03.2021 </w:t>
      </w:r>
      <w:r>
        <w:rPr>
          <w:rFonts w:ascii="Times New Roman"/>
          <w:b w:val="false"/>
          <w:i w:val="false"/>
          <w:color w:val="ff0000"/>
          <w:sz w:val="28"/>
        </w:rPr>
        <w:t>№ 171</w:t>
      </w:r>
      <w:r>
        <w:rPr>
          <w:rFonts w:ascii="Times New Roman"/>
          <w:b w:val="false"/>
          <w:i w:val="false"/>
          <w:color w:val="ff0000"/>
          <w:sz w:val="28"/>
        </w:rPr>
        <w:t xml:space="preserve"> (вводится в действие с 17.07.2021).</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5" w:id="49"/>
    <w:p>
      <w:pPr>
        <w:spacing w:after="0"/>
        <w:ind w:left="0"/>
        <w:jc w:val="left"/>
      </w:pPr>
      <w:r>
        <w:rPr>
          <w:rFonts w:ascii="Times New Roman"/>
          <w:b/>
          <w:i w:val="false"/>
          <w:color w:val="000000"/>
        </w:rPr>
        <w:t xml:space="preserve">                                Приложение к лицензии</w:t>
      </w:r>
    </w:p>
    <w:bookmarkEnd w:id="49"/>
    <w:p>
      <w:pPr>
        <w:spacing w:after="0"/>
        <w:ind w:left="0"/>
        <w:jc w:val="both"/>
      </w:pPr>
      <w:r>
        <w:rPr>
          <w:rFonts w:ascii="Times New Roman"/>
          <w:b w:val="false"/>
          <w:i w:val="false"/>
          <w:color w:val="000000"/>
          <w:sz w:val="28"/>
        </w:rPr>
        <w:t>
      Номер лицензии ____________________</w:t>
      </w:r>
    </w:p>
    <w:p>
      <w:pPr>
        <w:spacing w:after="0"/>
        <w:ind w:left="0"/>
        <w:jc w:val="both"/>
      </w:pPr>
      <w:r>
        <w:rPr>
          <w:rFonts w:ascii="Times New Roman"/>
          <w:b w:val="false"/>
          <w:i w:val="false"/>
          <w:color w:val="000000"/>
          <w:sz w:val="28"/>
        </w:rPr>
        <w:t xml:space="preserve">Дата выдачи лицензии "____" ___________ 20 ___ года </w:t>
      </w:r>
    </w:p>
    <w:p>
      <w:pPr>
        <w:spacing w:after="0"/>
        <w:ind w:left="0"/>
        <w:jc w:val="both"/>
      </w:pPr>
      <w:r>
        <w:rPr>
          <w:rFonts w:ascii="Times New Roman"/>
          <w:b w:val="false"/>
          <w:i w:val="false"/>
          <w:color w:val="000000"/>
          <w:sz w:val="28"/>
        </w:rPr>
        <w:t xml:space="preserve">Подвид(ы) лицензируемого вида деятельности 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 (наименование подвида лицензируемого вида деятельности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Республики Казахстан "О разрешениях и уведомлениях") </w:t>
      </w:r>
    </w:p>
    <w:p>
      <w:pPr>
        <w:spacing w:after="0"/>
        <w:ind w:left="0"/>
        <w:jc w:val="both"/>
      </w:pPr>
      <w:r>
        <w:rPr>
          <w:rFonts w:ascii="Times New Roman"/>
          <w:b w:val="false"/>
          <w:i w:val="false"/>
          <w:color w:val="000000"/>
          <w:sz w:val="28"/>
        </w:rPr>
        <w:t xml:space="preserve">Лицензиат ______________________________________________________________________ </w:t>
      </w:r>
    </w:p>
    <w:p>
      <w:pPr>
        <w:spacing w:after="0"/>
        <w:ind w:left="0"/>
        <w:jc w:val="both"/>
      </w:pPr>
      <w:r>
        <w:rPr>
          <w:rFonts w:ascii="Times New Roman"/>
          <w:b w:val="false"/>
          <w:i w:val="false"/>
          <w:color w:val="000000"/>
          <w:sz w:val="28"/>
        </w:rPr>
        <w:t xml:space="preserve">       (полное наименование, местонахождение, бизнес-идентификационный номер </w:t>
      </w:r>
    </w:p>
    <w:p>
      <w:pPr>
        <w:spacing w:after="0"/>
        <w:ind w:left="0"/>
        <w:jc w:val="both"/>
      </w:pPr>
      <w:r>
        <w:rPr>
          <w:rFonts w:ascii="Times New Roman"/>
          <w:b w:val="false"/>
          <w:i w:val="false"/>
          <w:color w:val="000000"/>
          <w:sz w:val="28"/>
        </w:rPr>
        <w:t xml:space="preserve">юридического лица) </w:t>
      </w:r>
    </w:p>
    <w:p>
      <w:pPr>
        <w:spacing w:after="0"/>
        <w:ind w:left="0"/>
        <w:jc w:val="both"/>
      </w:pPr>
      <w:r>
        <w:rPr>
          <w:rFonts w:ascii="Times New Roman"/>
          <w:b w:val="false"/>
          <w:i w:val="false"/>
          <w:color w:val="000000"/>
          <w:sz w:val="28"/>
        </w:rPr>
        <w:t xml:space="preserve">Производственная база и/или объект ________________________________________________ </w:t>
      </w:r>
    </w:p>
    <w:p>
      <w:pPr>
        <w:spacing w:after="0"/>
        <w:ind w:left="0"/>
        <w:jc w:val="both"/>
      </w:pPr>
      <w:r>
        <w:rPr>
          <w:rFonts w:ascii="Times New Roman"/>
          <w:b w:val="false"/>
          <w:i w:val="false"/>
          <w:color w:val="000000"/>
          <w:sz w:val="28"/>
        </w:rPr>
        <w:t xml:space="preserve">                                                 (местонахождение) </w:t>
      </w:r>
    </w:p>
    <w:p>
      <w:pPr>
        <w:spacing w:after="0"/>
        <w:ind w:left="0"/>
        <w:jc w:val="both"/>
      </w:pPr>
      <w:r>
        <w:rPr>
          <w:rFonts w:ascii="Times New Roman"/>
          <w:b w:val="false"/>
          <w:i w:val="false"/>
          <w:color w:val="000000"/>
          <w:sz w:val="28"/>
        </w:rPr>
        <w:t xml:space="preserve">Особые условия действия лицензии _________________________________________________ </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36</w:t>
      </w:r>
      <w:r>
        <w:rPr>
          <w:rFonts w:ascii="Times New Roman"/>
          <w:b w:val="false"/>
          <w:i w:val="false"/>
          <w:color w:val="000000"/>
          <w:sz w:val="28"/>
        </w:rPr>
        <w:t xml:space="preserve"> Закона Республики Казахстан "О разрешениях и уведомлениях") </w:t>
      </w:r>
    </w:p>
    <w:p>
      <w:pPr>
        <w:spacing w:after="0"/>
        <w:ind w:left="0"/>
        <w:jc w:val="both"/>
      </w:pPr>
      <w:r>
        <w:rPr>
          <w:rFonts w:ascii="Times New Roman"/>
          <w:b w:val="false"/>
          <w:i w:val="false"/>
          <w:color w:val="000000"/>
          <w:sz w:val="28"/>
        </w:rPr>
        <w:t xml:space="preserve">Лицензиар ______________________________________________________________________ </w:t>
      </w:r>
    </w:p>
    <w:p>
      <w:pPr>
        <w:spacing w:after="0"/>
        <w:ind w:left="0"/>
        <w:jc w:val="both"/>
      </w:pPr>
      <w:r>
        <w:rPr>
          <w:rFonts w:ascii="Times New Roman"/>
          <w:b w:val="false"/>
          <w:i w:val="false"/>
          <w:color w:val="000000"/>
          <w:sz w:val="28"/>
        </w:rPr>
        <w:t xml:space="preserve">                   (полное наименование органа, выдавшего приложение к лицензии) </w:t>
      </w:r>
    </w:p>
    <w:p>
      <w:pPr>
        <w:spacing w:after="0"/>
        <w:ind w:left="0"/>
        <w:jc w:val="both"/>
      </w:pPr>
      <w:r>
        <w:rPr>
          <w:rFonts w:ascii="Times New Roman"/>
          <w:b w:val="false"/>
          <w:i w:val="false"/>
          <w:color w:val="000000"/>
          <w:sz w:val="28"/>
        </w:rPr>
        <w:t xml:space="preserve">Руководитель (уполномоченное лицо) _______________________________________________ </w:t>
      </w:r>
    </w:p>
    <w:p>
      <w:pPr>
        <w:spacing w:after="0"/>
        <w:ind w:left="0"/>
        <w:jc w:val="both"/>
      </w:pPr>
      <w:r>
        <w:rPr>
          <w:rFonts w:ascii="Times New Roman"/>
          <w:b w:val="false"/>
          <w:i w:val="false"/>
          <w:color w:val="000000"/>
          <w:sz w:val="28"/>
        </w:rPr>
        <w:t xml:space="preserve">                                     (фамилия, имя, отчество (в случае наличия) </w:t>
      </w:r>
    </w:p>
    <w:p>
      <w:pPr>
        <w:spacing w:after="0"/>
        <w:ind w:left="0"/>
        <w:jc w:val="both"/>
      </w:pPr>
      <w:r>
        <w:rPr>
          <w:rFonts w:ascii="Times New Roman"/>
          <w:b w:val="false"/>
          <w:i w:val="false"/>
          <w:color w:val="000000"/>
          <w:sz w:val="28"/>
        </w:rPr>
        <w:t xml:space="preserve">Номер приложения _______________ </w:t>
      </w:r>
    </w:p>
    <w:p>
      <w:pPr>
        <w:spacing w:after="0"/>
        <w:ind w:left="0"/>
        <w:jc w:val="both"/>
      </w:pPr>
      <w:r>
        <w:rPr>
          <w:rFonts w:ascii="Times New Roman"/>
          <w:b w:val="false"/>
          <w:i w:val="false"/>
          <w:color w:val="000000"/>
          <w:sz w:val="28"/>
        </w:rPr>
        <w:t xml:space="preserve"> Срок действия "____" __________ ________ г. </w:t>
      </w:r>
    </w:p>
    <w:p>
      <w:pPr>
        <w:spacing w:after="0"/>
        <w:ind w:left="0"/>
        <w:jc w:val="both"/>
      </w:pPr>
      <w:r>
        <w:rPr>
          <w:rFonts w:ascii="Times New Roman"/>
          <w:b w:val="false"/>
          <w:i w:val="false"/>
          <w:color w:val="000000"/>
          <w:sz w:val="28"/>
        </w:rPr>
        <w:t xml:space="preserve">Дата выдачи приложения ________________ 20 ____ года </w:t>
      </w:r>
    </w:p>
    <w:p>
      <w:pPr>
        <w:spacing w:after="0"/>
        <w:ind w:left="0"/>
        <w:jc w:val="both"/>
      </w:pPr>
      <w:r>
        <w:rPr>
          <w:rFonts w:ascii="Times New Roman"/>
          <w:b w:val="false"/>
          <w:i w:val="false"/>
          <w:color w:val="000000"/>
          <w:sz w:val="28"/>
        </w:rPr>
        <w:t>Место выдачи 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от 28 марта 2020 года № 261</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Правила предусматриваются в редакции приказа Министра внутренних дел РК от 25.05.2026 </w:t>
      </w:r>
      <w:r>
        <w:rPr>
          <w:rFonts w:ascii="Times New Roman"/>
          <w:b w:val="false"/>
          <w:i w:val="false"/>
          <w:color w:val="ff0000"/>
          <w:sz w:val="28"/>
        </w:rPr>
        <w:t>№ 373</w:t>
      </w:r>
      <w:r>
        <w:rPr>
          <w:rFonts w:ascii="Times New Roman"/>
          <w:b w:val="false"/>
          <w:i w:val="false"/>
          <w:color w:val="ff0000"/>
          <w:sz w:val="28"/>
        </w:rPr>
        <w:t xml:space="preserve"> (вводится в действие с 12.07.2026).</w:t>
      </w:r>
    </w:p>
    <w:p>
      <w:pPr>
        <w:spacing w:after="0"/>
        <w:ind w:left="0"/>
        <w:jc w:val="left"/>
      </w:pPr>
      <w:r>
        <w:rPr>
          <w:rFonts w:ascii="Times New Roman"/>
          <w:b/>
          <w:i w:val="false"/>
          <w:color w:val="000000"/>
        </w:rPr>
        <w:t xml:space="preserve"> Правила оказания государственной услуги "Определение уполномоченным органом специализированного учебного центра по подготовке и повышению квалификации работников, занимающих должности руководителя и охранника в частной охранной организации"</w:t>
      </w:r>
    </w:p>
    <w:bookmarkStart w:name="z20" w:id="50"/>
    <w:p>
      <w:pPr>
        <w:spacing w:after="0"/>
        <w:ind w:left="0"/>
        <w:jc w:val="left"/>
      </w:pPr>
      <w:r>
        <w:rPr>
          <w:rFonts w:ascii="Times New Roman"/>
          <w:b/>
          <w:i w:val="false"/>
          <w:color w:val="000000"/>
        </w:rPr>
        <w:t xml:space="preserve"> Глава 1. Общие положения</w:t>
      </w:r>
    </w:p>
    <w:bookmarkEnd w:id="50"/>
    <w:bookmarkStart w:name="z21" w:id="51"/>
    <w:p>
      <w:pPr>
        <w:spacing w:after="0"/>
        <w:ind w:left="0"/>
        <w:jc w:val="both"/>
      </w:pPr>
      <w:r>
        <w:rPr>
          <w:rFonts w:ascii="Times New Roman"/>
          <w:b w:val="false"/>
          <w:i w:val="false"/>
          <w:color w:val="000000"/>
          <w:sz w:val="28"/>
        </w:rPr>
        <w:t xml:space="preserve">
      1. Настоящие Правила оказания государственной услуги "Определение уполномоченным органом специализированного учебного центра по подготовке и повышению квалификации работников, занимающих должности руководителя и охранника в частной охранной организации"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и определяют порядок оказания государственной услуги "Определение уполномоченным органом специализированного учебного центра по подготовке и повышению квалификации работников, занимающих должности руководителя и охранника в частной охранной организации".</w:t>
      </w:r>
    </w:p>
    <w:bookmarkEnd w:id="51"/>
    <w:bookmarkStart w:name="z22" w:id="52"/>
    <w:p>
      <w:pPr>
        <w:spacing w:after="0"/>
        <w:ind w:left="0"/>
        <w:jc w:val="both"/>
      </w:pPr>
      <w:r>
        <w:rPr>
          <w:rFonts w:ascii="Times New Roman"/>
          <w:b w:val="false"/>
          <w:i w:val="false"/>
          <w:color w:val="000000"/>
          <w:sz w:val="28"/>
        </w:rPr>
        <w:t>
      2. Государственная услуга "Определение уполномоченным органом специализированного учебного центра по подготовке и повышению квалификации работников, занимающих должности руководителя и охранника в частной охранной организации" (далее – государственная услуга) оказывается Министерством внутренних дел Республики Казахстан (далее – услугодатель).</w:t>
      </w:r>
    </w:p>
    <w:bookmarkEnd w:id="52"/>
    <w:bookmarkStart w:name="z23" w:id="53"/>
    <w:p>
      <w:pPr>
        <w:spacing w:after="0"/>
        <w:ind w:left="0"/>
        <w:jc w:val="left"/>
      </w:pPr>
      <w:r>
        <w:rPr>
          <w:rFonts w:ascii="Times New Roman"/>
          <w:b/>
          <w:i w:val="false"/>
          <w:color w:val="000000"/>
        </w:rPr>
        <w:t xml:space="preserve"> Глава 2. Порядок оказания государственной услуги</w:t>
      </w:r>
    </w:p>
    <w:bookmarkEnd w:id="53"/>
    <w:bookmarkStart w:name="z24" w:id="54"/>
    <w:p>
      <w:pPr>
        <w:spacing w:after="0"/>
        <w:ind w:left="0"/>
        <w:jc w:val="both"/>
      </w:pPr>
      <w:r>
        <w:rPr>
          <w:rFonts w:ascii="Times New Roman"/>
          <w:b w:val="false"/>
          <w:i w:val="false"/>
          <w:color w:val="000000"/>
          <w:sz w:val="28"/>
        </w:rPr>
        <w:t xml:space="preserve">
      3. Для получения государственной услуги юридические лица (далее – услугополучатель) направляют услугодателю через веб-портал "электронного правительства" www.egov.kz или www.elicense.kz (далее – Портал), заявление с приложением документов, указанных в пункте 8 Перечня основных требований к оказанию государственной услуги "Определение уполномоченным органом специализированного учебного центра по подготовке и повышению квалификации работников, занимающих должности руководителя и охранника в частной охранной организации" согласно </w:t>
      </w:r>
      <w:r>
        <w:rPr>
          <w:rFonts w:ascii="Times New Roman"/>
          <w:b w:val="false"/>
          <w:i w:val="false"/>
          <w:color w:val="000000"/>
          <w:sz w:val="28"/>
        </w:rPr>
        <w:t>приложению 1</w:t>
      </w:r>
      <w:r>
        <w:rPr>
          <w:rFonts w:ascii="Times New Roman"/>
          <w:b w:val="false"/>
          <w:i w:val="false"/>
          <w:color w:val="000000"/>
          <w:sz w:val="28"/>
        </w:rPr>
        <w:t xml:space="preserve"> (далее – Перечень), в форме электронного документа, подписанного электронной цифровой подписью (далее – ЭЦП) услугополучателя, с заполненной формой сведений согласно </w:t>
      </w:r>
      <w:r>
        <w:rPr>
          <w:rFonts w:ascii="Times New Roman"/>
          <w:b w:val="false"/>
          <w:i w:val="false"/>
          <w:color w:val="000000"/>
          <w:sz w:val="28"/>
        </w:rPr>
        <w:t>приложениям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Правилам.</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внутренних дел РК от 22.11.2024 </w:t>
      </w:r>
      <w:r>
        <w:rPr>
          <w:rFonts w:ascii="Times New Roman"/>
          <w:b w:val="false"/>
          <w:i w:val="false"/>
          <w:color w:val="000000"/>
          <w:sz w:val="28"/>
        </w:rPr>
        <w:t>№ 923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 w:id="55"/>
    <w:p>
      <w:pPr>
        <w:spacing w:after="0"/>
        <w:ind w:left="0"/>
        <w:jc w:val="both"/>
      </w:pPr>
      <w:r>
        <w:rPr>
          <w:rFonts w:ascii="Times New Roman"/>
          <w:b w:val="false"/>
          <w:i w:val="false"/>
          <w:color w:val="000000"/>
          <w:sz w:val="28"/>
        </w:rPr>
        <w:t>
      4. Основные требования к оказанию государственной услуги приведены в Перечне.</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внутренних дел РК от 22.11.2024 </w:t>
      </w:r>
      <w:r>
        <w:rPr>
          <w:rFonts w:ascii="Times New Roman"/>
          <w:b w:val="false"/>
          <w:i w:val="false"/>
          <w:color w:val="000000"/>
          <w:sz w:val="28"/>
        </w:rPr>
        <w:t>№ 923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 w:id="56"/>
    <w:p>
      <w:pPr>
        <w:spacing w:after="0"/>
        <w:ind w:left="0"/>
        <w:jc w:val="both"/>
      </w:pPr>
      <w:r>
        <w:rPr>
          <w:rFonts w:ascii="Times New Roman"/>
          <w:b w:val="false"/>
          <w:i w:val="false"/>
          <w:color w:val="000000"/>
          <w:sz w:val="28"/>
        </w:rPr>
        <w:t>
      5. После подачи документов в "личном кабинете" услугополучателя отображается информация о статусе рассмотрения запроса на оказание государственной услуги, а также уведомление с указанием даты и времени получения результата государственной услуги.</w:t>
      </w:r>
    </w:p>
    <w:bookmarkEnd w:id="56"/>
    <w:bookmarkStart w:name="z27" w:id="57"/>
    <w:p>
      <w:pPr>
        <w:spacing w:after="0"/>
        <w:ind w:left="0"/>
        <w:jc w:val="both"/>
      </w:pPr>
      <w:r>
        <w:rPr>
          <w:rFonts w:ascii="Times New Roman"/>
          <w:b w:val="false"/>
          <w:i w:val="false"/>
          <w:color w:val="000000"/>
          <w:sz w:val="28"/>
        </w:rPr>
        <w:t>
      6. Услугодатель в день поступления осуществляет регистрацию заявления. В случае поступления заявления после окончания рабочего времени, в выходные и праздничные дни согласно трудовому законодательству Республики Казахстан, заявление регистрируется следующим рабочим днем.</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внутренних дел РК от 22.11.2024 </w:t>
      </w:r>
      <w:r>
        <w:rPr>
          <w:rFonts w:ascii="Times New Roman"/>
          <w:b w:val="false"/>
          <w:i w:val="false"/>
          <w:color w:val="000000"/>
          <w:sz w:val="28"/>
        </w:rPr>
        <w:t>№ 923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 w:id="58"/>
    <w:p>
      <w:pPr>
        <w:spacing w:after="0"/>
        <w:ind w:left="0"/>
        <w:jc w:val="both"/>
      </w:pPr>
      <w:r>
        <w:rPr>
          <w:rFonts w:ascii="Times New Roman"/>
          <w:b w:val="false"/>
          <w:i w:val="false"/>
          <w:color w:val="000000"/>
          <w:sz w:val="28"/>
        </w:rPr>
        <w:t>
      7. Услугодатель в течение 2 (двух) рабочих дней с момента получения документов услугополучателя проверяет полноту представленных документов.</w:t>
      </w:r>
    </w:p>
    <w:bookmarkEnd w:id="58"/>
    <w:bookmarkStart w:name="z30" w:id="59"/>
    <w:p>
      <w:pPr>
        <w:spacing w:after="0"/>
        <w:ind w:left="0"/>
        <w:jc w:val="both"/>
      </w:pPr>
      <w:r>
        <w:rPr>
          <w:rFonts w:ascii="Times New Roman"/>
          <w:b w:val="false"/>
          <w:i w:val="false"/>
          <w:color w:val="000000"/>
          <w:sz w:val="28"/>
        </w:rPr>
        <w:t>
      В случае предоставления услугополучателем неполного пакета документов и (или) представления документов с истекшим сроком действия, услугодатель в указанные сроки направляет мотивированный отказ в дальнейшем рассмотрении заявления в "личный кабинет" услугополучателя в форме электронного документа, подписанного ЭЦП уполномоченного лица услугодателя.</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внутренних дел РК от 22.11.2024 </w:t>
      </w:r>
      <w:r>
        <w:rPr>
          <w:rFonts w:ascii="Times New Roman"/>
          <w:b w:val="false"/>
          <w:i w:val="false"/>
          <w:color w:val="000000"/>
          <w:sz w:val="28"/>
        </w:rPr>
        <w:t>№ 923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0" w:id="60"/>
    <w:p>
      <w:pPr>
        <w:spacing w:after="0"/>
        <w:ind w:left="0"/>
        <w:jc w:val="both"/>
      </w:pPr>
      <w:r>
        <w:rPr>
          <w:rFonts w:ascii="Times New Roman"/>
          <w:b w:val="false"/>
          <w:i w:val="false"/>
          <w:color w:val="000000"/>
          <w:sz w:val="28"/>
        </w:rPr>
        <w:t xml:space="preserve">
      7-1. При оказании государственной услуги услугодатель в соответствии с </w:t>
      </w:r>
      <w:r>
        <w:rPr>
          <w:rFonts w:ascii="Times New Roman"/>
          <w:b w:val="false"/>
          <w:i w:val="false"/>
          <w:color w:val="000000"/>
          <w:sz w:val="28"/>
        </w:rPr>
        <w:t>подпунктом 12)</w:t>
      </w:r>
      <w:r>
        <w:rPr>
          <w:rFonts w:ascii="Times New Roman"/>
          <w:b w:val="false"/>
          <w:i w:val="false"/>
          <w:color w:val="000000"/>
          <w:sz w:val="28"/>
        </w:rPr>
        <w:t xml:space="preserve"> пункта 2 статьи 5 Закона Республики Казахстан "О государственных услугах" получает согласие услугополучателя на использование сведений, составляющих охраняемую законом тайну, содержащихся в информационных системах.</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7-1 в соответствии с приказом и.о. Министра внутренних дел РК от 27.06.2024 </w:t>
      </w:r>
      <w:r>
        <w:rPr>
          <w:rFonts w:ascii="Times New Roman"/>
          <w:b w:val="false"/>
          <w:i w:val="false"/>
          <w:color w:val="000000"/>
          <w:sz w:val="28"/>
        </w:rPr>
        <w:t>№ 519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 w:id="61"/>
    <w:p>
      <w:pPr>
        <w:spacing w:after="0"/>
        <w:ind w:left="0"/>
        <w:jc w:val="both"/>
      </w:pPr>
      <w:r>
        <w:rPr>
          <w:rFonts w:ascii="Times New Roman"/>
          <w:b w:val="false"/>
          <w:i w:val="false"/>
          <w:color w:val="000000"/>
          <w:sz w:val="28"/>
        </w:rPr>
        <w:t xml:space="preserve">
      8. При предоставлении услугополучателем полного пакета документов услугодатель в течение 3 (трех) рабочих дней изучает представленные документы и проверяет услугополучателя на соответствие требованиям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охранной деятельности".</w:t>
      </w:r>
    </w:p>
    <w:bookmarkEnd w:id="61"/>
    <w:bookmarkStart w:name="z438" w:id="62"/>
    <w:p>
      <w:pPr>
        <w:spacing w:after="0"/>
        <w:ind w:left="0"/>
        <w:jc w:val="both"/>
      </w:pPr>
      <w:r>
        <w:rPr>
          <w:rFonts w:ascii="Times New Roman"/>
          <w:b w:val="false"/>
          <w:i w:val="false"/>
          <w:color w:val="000000"/>
          <w:sz w:val="28"/>
        </w:rPr>
        <w:t>
      При наличии оснований, предусмотренных в пункте 9 Перечня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62"/>
    <w:p>
      <w:pPr>
        <w:spacing w:after="0"/>
        <w:ind w:left="0"/>
        <w:jc w:val="both"/>
      </w:pPr>
      <w:r>
        <w:rPr>
          <w:rFonts w:ascii="Times New Roman"/>
          <w:b w:val="false"/>
          <w:i w:val="false"/>
          <w:color w:val="000000"/>
          <w:sz w:val="28"/>
        </w:rPr>
        <w:t>
      Уведомление о заслушивании направляется заранее, но не позднее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p>
      <w:pPr>
        <w:spacing w:after="0"/>
        <w:ind w:left="0"/>
        <w:jc w:val="both"/>
      </w:pPr>
      <w:r>
        <w:rPr>
          <w:rFonts w:ascii="Times New Roman"/>
          <w:b w:val="false"/>
          <w:i w:val="false"/>
          <w:color w:val="000000"/>
          <w:sz w:val="28"/>
        </w:rPr>
        <w:t>
      По результатам заслушивания услугополучателю в форме электронного документа, подписанного ЭЦП уполномоченного лица услугодателя направляется положительный результат либо мотивированный отказ в оказании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внутренних дел РК от 10.09.2021 </w:t>
      </w:r>
      <w:r>
        <w:rPr>
          <w:rFonts w:ascii="Times New Roman"/>
          <w:b w:val="false"/>
          <w:i w:val="false"/>
          <w:color w:val="000000"/>
          <w:sz w:val="28"/>
        </w:rPr>
        <w:t>№ 542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изменениями, внесенными приказом Министра внутренних дел РК от 22.11.2024 </w:t>
      </w:r>
      <w:r>
        <w:rPr>
          <w:rFonts w:ascii="Times New Roman"/>
          <w:b w:val="false"/>
          <w:i w:val="false"/>
          <w:color w:val="000000"/>
          <w:sz w:val="28"/>
        </w:rPr>
        <w:t>№ 923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 w:id="63"/>
    <w:p>
      <w:pPr>
        <w:spacing w:after="0"/>
        <w:ind w:left="0"/>
        <w:jc w:val="both"/>
      </w:pPr>
      <w:r>
        <w:rPr>
          <w:rFonts w:ascii="Times New Roman"/>
          <w:b w:val="false"/>
          <w:i w:val="false"/>
          <w:color w:val="000000"/>
          <w:sz w:val="28"/>
        </w:rPr>
        <w:t>
      9. После проведения соответствующей проверки, услугодатель в течение 3 (трех) рабочих дней разрабатывает проект приказа Министра внутренних дел Республики Казахстан "Об определении специализированного учебного центра по подготовке и повышению квалификации работников, занимающих должности руководителя и охранника в частной охранной организации" (далее – Приказ), который направляется на правовую и редакционную экспертизы в заинтересованные службы Министерства внутренних дел Республики Казахстан.</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внутренних дел РК от 22.11.2024 </w:t>
      </w:r>
      <w:r>
        <w:rPr>
          <w:rFonts w:ascii="Times New Roman"/>
          <w:b w:val="false"/>
          <w:i w:val="false"/>
          <w:color w:val="000000"/>
          <w:sz w:val="28"/>
        </w:rPr>
        <w:t>№ 923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64"/>
    <w:p>
      <w:pPr>
        <w:spacing w:after="0"/>
        <w:ind w:left="0"/>
        <w:jc w:val="both"/>
      </w:pPr>
      <w:r>
        <w:rPr>
          <w:rFonts w:ascii="Times New Roman"/>
          <w:b w:val="false"/>
          <w:i w:val="false"/>
          <w:color w:val="000000"/>
          <w:sz w:val="28"/>
        </w:rPr>
        <w:t>
      10. После получения заключений экспертов услугодатель в течение 4 (четырех) рабочих дней согласовывает и подписывает приказ Министром внутренних дел Республики Казахстан и направляет результат оказания государственной услуги (Приказ) в "личный кабинет" услугополучателя в форме электронного документа, подписанного ЭЦП уполномоченного лица услугодателя.</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внутренних дел РК от 22.11.2024 </w:t>
      </w:r>
      <w:r>
        <w:rPr>
          <w:rFonts w:ascii="Times New Roman"/>
          <w:b w:val="false"/>
          <w:i w:val="false"/>
          <w:color w:val="000000"/>
          <w:sz w:val="28"/>
        </w:rPr>
        <w:t>№ 923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 w:id="65"/>
    <w:p>
      <w:pPr>
        <w:spacing w:after="0"/>
        <w:ind w:left="0"/>
        <w:jc w:val="both"/>
      </w:pPr>
      <w:r>
        <w:rPr>
          <w:rFonts w:ascii="Times New Roman"/>
          <w:b w:val="false"/>
          <w:i w:val="false"/>
          <w:color w:val="000000"/>
          <w:sz w:val="28"/>
        </w:rPr>
        <w:t>
      11. В случае сбоя информационной системы, содержащей необходимые сведения для оказания государственной услуги, услугодатель незамедлительно с момента обнаружения возникновения технических сбоев уведомляет оператора информационно-коммуникационной инфраструктуры "электронного правительства" посредством направления запроса в единую службу поддержки по электронной почте sd@nitec.kz с обязательным предоставлением информации по наименованию государственной услуги, номера и кода административного документа или уникальный идентификационный номер заявления, номера и кода административного документа или уникальный идентификационный номер разрешительного документа, индивидуальный идентификационный</w:t>
      </w:r>
      <w:r>
        <w:rPr>
          <w:rFonts w:ascii="Times New Roman"/>
          <w:b w:val="false"/>
          <w:i w:val="false"/>
          <w:color w:val="000000"/>
          <w:sz w:val="28"/>
        </w:rPr>
        <w:t xml:space="preserve"> номер</w:t>
      </w:r>
      <w:r>
        <w:rPr>
          <w:rFonts w:ascii="Times New Roman"/>
          <w:b w:val="false"/>
          <w:i w:val="false"/>
          <w:color w:val="000000"/>
          <w:sz w:val="28"/>
        </w:rPr>
        <w:t>/бизнес идентификационный</w:t>
      </w:r>
      <w:r>
        <w:rPr>
          <w:rFonts w:ascii="Times New Roman"/>
          <w:b w:val="false"/>
          <w:i w:val="false"/>
          <w:color w:val="000000"/>
          <w:sz w:val="28"/>
        </w:rPr>
        <w:t xml:space="preserve"> номер</w:t>
      </w:r>
      <w:r>
        <w:rPr>
          <w:rFonts w:ascii="Times New Roman"/>
          <w:b w:val="false"/>
          <w:i w:val="false"/>
          <w:color w:val="000000"/>
          <w:sz w:val="28"/>
        </w:rPr>
        <w:t xml:space="preserve"> услугополучателя, с приложением пошаговых скриншотов с момента авторизации до момента возникновения ошибки с указанием точного времени ошибки.</w:t>
      </w:r>
    </w:p>
    <w:bookmarkEnd w:id="65"/>
    <w:bookmarkStart w:name="z36" w:id="66"/>
    <w:p>
      <w:pPr>
        <w:spacing w:after="0"/>
        <w:ind w:left="0"/>
        <w:jc w:val="both"/>
      </w:pPr>
      <w:r>
        <w:rPr>
          <w:rFonts w:ascii="Times New Roman"/>
          <w:b w:val="false"/>
          <w:i w:val="false"/>
          <w:color w:val="000000"/>
          <w:sz w:val="28"/>
        </w:rPr>
        <w:t>
      12.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 установленном уполномоченным органом в сфере информатизации.</w:t>
      </w:r>
    </w:p>
    <w:bookmarkEnd w:id="66"/>
    <w:bookmarkStart w:name="z37" w:id="67"/>
    <w:p>
      <w:pPr>
        <w:spacing w:after="0"/>
        <w:ind w:left="0"/>
        <w:jc w:val="both"/>
      </w:pPr>
      <w:r>
        <w:rPr>
          <w:rFonts w:ascii="Times New Roman"/>
          <w:b w:val="false"/>
          <w:i w:val="false"/>
          <w:color w:val="000000"/>
          <w:sz w:val="28"/>
        </w:rPr>
        <w:t>
      При оказании государственной услуги посредством государственной информационной системы разрешений и уведомлений, данные о стадии ее оказания в автоматическом режиме поступают в информационную систему мониторинга оказания государственных услуг.</w:t>
      </w:r>
    </w:p>
    <w:bookmarkEnd w:id="67"/>
    <w:bookmarkStart w:name="z38" w:id="68"/>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по вопросам оказания государственных услуг</w:t>
      </w:r>
    </w:p>
    <w:bookmarkEnd w:id="68"/>
    <w:p>
      <w:pPr>
        <w:spacing w:after="0"/>
        <w:ind w:left="0"/>
        <w:jc w:val="both"/>
      </w:pPr>
      <w:r>
        <w:rPr>
          <w:rFonts w:ascii="Times New Roman"/>
          <w:b w:val="false"/>
          <w:i w:val="false"/>
          <w:color w:val="ff0000"/>
          <w:sz w:val="28"/>
        </w:rPr>
        <w:t xml:space="preserve">
      Сноска. Глава 3 - в редакции приказа Министра внутренних дел РК от 10.09.2021 </w:t>
      </w:r>
      <w:r>
        <w:rPr>
          <w:rFonts w:ascii="Times New Roman"/>
          <w:b w:val="false"/>
          <w:i w:val="false"/>
          <w:color w:val="ff0000"/>
          <w:sz w:val="28"/>
        </w:rPr>
        <w:t>№ 542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39" w:id="69"/>
    <w:p>
      <w:pPr>
        <w:spacing w:after="0"/>
        <w:ind w:left="0"/>
        <w:jc w:val="both"/>
      </w:pPr>
      <w:r>
        <w:rPr>
          <w:rFonts w:ascii="Times New Roman"/>
          <w:b w:val="false"/>
          <w:i w:val="false"/>
          <w:color w:val="000000"/>
          <w:sz w:val="28"/>
        </w:rPr>
        <w:t>
      13. Услугополучатель обжалует решение, действие (бездействие), не связанное с принятием административного акта, в административном (досудебном) порядке.</w:t>
      </w:r>
    </w:p>
    <w:bookmarkEnd w:id="69"/>
    <w:bookmarkStart w:name="z411" w:id="70"/>
    <w:p>
      <w:pPr>
        <w:spacing w:after="0"/>
        <w:ind w:left="0"/>
        <w:jc w:val="both"/>
      </w:pPr>
      <w:r>
        <w:rPr>
          <w:rFonts w:ascii="Times New Roman"/>
          <w:b w:val="false"/>
          <w:i w:val="false"/>
          <w:color w:val="000000"/>
          <w:sz w:val="28"/>
        </w:rPr>
        <w:t>
      В случаях, предусмотренных Административным процедурно-процессуальным кодексом Республики Казахстан, услугополучатель обжалует действие (бездействие), связанное с принятием административного акта.</w:t>
      </w:r>
    </w:p>
    <w:bookmarkEnd w:id="70"/>
    <w:bookmarkStart w:name="z412" w:id="71"/>
    <w:p>
      <w:pPr>
        <w:spacing w:after="0"/>
        <w:ind w:left="0"/>
        <w:jc w:val="both"/>
      </w:pPr>
      <w:r>
        <w:rPr>
          <w:rFonts w:ascii="Times New Roman"/>
          <w:b w:val="false"/>
          <w:i w:val="false"/>
          <w:color w:val="000000"/>
          <w:sz w:val="28"/>
        </w:rPr>
        <w:t>
      Рассмотрение жалобы в административном (досудебном) порядке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71"/>
    <w:bookmarkStart w:name="z413" w:id="72"/>
    <w:p>
      <w:pPr>
        <w:spacing w:after="0"/>
        <w:ind w:left="0"/>
        <w:jc w:val="both"/>
      </w:pPr>
      <w:r>
        <w:rPr>
          <w:rFonts w:ascii="Times New Roman"/>
          <w:b w:val="false"/>
          <w:i w:val="false"/>
          <w:color w:val="000000"/>
          <w:sz w:val="28"/>
        </w:rPr>
        <w:t>
      Жалоба подается услугодателю, должностному лицу, чье решение, действие (бездействие) обжалуются.</w:t>
      </w:r>
    </w:p>
    <w:bookmarkEnd w:id="72"/>
    <w:bookmarkStart w:name="z414" w:id="73"/>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bookmarkEnd w:id="73"/>
    <w:bookmarkStart w:name="z415" w:id="74"/>
    <w:p>
      <w:pPr>
        <w:spacing w:after="0"/>
        <w:ind w:left="0"/>
        <w:jc w:val="both"/>
      </w:pPr>
      <w:r>
        <w:rPr>
          <w:rFonts w:ascii="Times New Roman"/>
          <w:b w:val="false"/>
          <w:i w:val="false"/>
          <w:color w:val="000000"/>
          <w:sz w:val="28"/>
        </w:rPr>
        <w:t xml:space="preserve">
      При этом,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трех рабочих дней примет благоприятное решение, совершит административное действие, полностью удовлетворяющие требования, указанные в жалобе.</w:t>
      </w:r>
    </w:p>
    <w:bookmarkEnd w:id="74"/>
    <w:bookmarkStart w:name="z416" w:id="75"/>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услугах" подлежит рассмотрению в течение 5 (пяти) рабочих дней со дня ее регистрации.</w:t>
      </w:r>
    </w:p>
    <w:bookmarkEnd w:id="75"/>
    <w:bookmarkStart w:name="z417" w:id="76"/>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76"/>
    <w:bookmarkStart w:name="z418" w:id="77"/>
    <w:p>
      <w:pPr>
        <w:spacing w:after="0"/>
        <w:ind w:left="0"/>
        <w:jc w:val="both"/>
      </w:pPr>
      <w:r>
        <w:rPr>
          <w:rFonts w:ascii="Times New Roman"/>
          <w:b w:val="false"/>
          <w:i w:val="false"/>
          <w:color w:val="000000"/>
          <w:sz w:val="28"/>
        </w:rPr>
        <w:t xml:space="preserve">
      Если иное не предусмотрено законом, обращение в суд допускается после обжалования в досудебном порядке согласно </w:t>
      </w:r>
      <w:r>
        <w:rPr>
          <w:rFonts w:ascii="Times New Roman"/>
          <w:b w:val="false"/>
          <w:i w:val="false"/>
          <w:color w:val="000000"/>
          <w:sz w:val="28"/>
        </w:rPr>
        <w:t>пункту 5</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и.о. Министра внутренних дел РК от 27.06.2024 </w:t>
      </w:r>
      <w:r>
        <w:rPr>
          <w:rFonts w:ascii="Times New Roman"/>
          <w:b w:val="false"/>
          <w:i w:val="false"/>
          <w:color w:val="000000"/>
          <w:sz w:val="28"/>
        </w:rPr>
        <w:t>№ 519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"Определение уполномоченным</w:t>
            </w:r>
            <w:r>
              <w:br/>
            </w:r>
            <w:r>
              <w:rPr>
                <w:rFonts w:ascii="Times New Roman"/>
                <w:b w:val="false"/>
                <w:i w:val="false"/>
                <w:color w:val="000000"/>
                <w:sz w:val="20"/>
              </w:rPr>
              <w:t>органом специализированного</w:t>
            </w:r>
            <w:r>
              <w:br/>
            </w:r>
            <w:r>
              <w:rPr>
                <w:rFonts w:ascii="Times New Roman"/>
                <w:b w:val="false"/>
                <w:i w:val="false"/>
                <w:color w:val="000000"/>
                <w:sz w:val="20"/>
              </w:rPr>
              <w:t>учебного центра по подготовке и</w:t>
            </w:r>
            <w:r>
              <w:br/>
            </w:r>
            <w:r>
              <w:rPr>
                <w:rFonts w:ascii="Times New Roman"/>
                <w:b w:val="false"/>
                <w:i w:val="false"/>
                <w:color w:val="000000"/>
                <w:sz w:val="20"/>
              </w:rPr>
              <w:t>повышению квалификации</w:t>
            </w:r>
            <w:r>
              <w:br/>
            </w:r>
            <w:r>
              <w:rPr>
                <w:rFonts w:ascii="Times New Roman"/>
                <w:b w:val="false"/>
                <w:i w:val="false"/>
                <w:color w:val="000000"/>
                <w:sz w:val="20"/>
              </w:rPr>
              <w:t>работников, занимающих</w:t>
            </w:r>
            <w:r>
              <w:br/>
            </w:r>
            <w:r>
              <w:rPr>
                <w:rFonts w:ascii="Times New Roman"/>
                <w:b w:val="false"/>
                <w:i w:val="false"/>
                <w:color w:val="000000"/>
                <w:sz w:val="20"/>
              </w:rPr>
              <w:t>должности руководителя и</w:t>
            </w:r>
            <w:r>
              <w:br/>
            </w:r>
            <w:r>
              <w:rPr>
                <w:rFonts w:ascii="Times New Roman"/>
                <w:b w:val="false"/>
                <w:i w:val="false"/>
                <w:color w:val="000000"/>
                <w:sz w:val="20"/>
              </w:rPr>
              <w:t>охранника в частной охранной</w:t>
            </w:r>
            <w:r>
              <w:br/>
            </w:r>
            <w:r>
              <w:rPr>
                <w:rFonts w:ascii="Times New Roman"/>
                <w:b w:val="false"/>
                <w:i w:val="false"/>
                <w:color w:val="000000"/>
                <w:sz w:val="20"/>
              </w:rPr>
              <w:t>организации"</w:t>
            </w:r>
          </w:p>
        </w:tc>
      </w:tr>
    </w:tbl>
    <w:bookmarkStart w:name="z46" w:id="78"/>
    <w:p>
      <w:pPr>
        <w:spacing w:after="0"/>
        <w:ind w:left="0"/>
        <w:jc w:val="left"/>
      </w:pPr>
      <w:r>
        <w:rPr>
          <w:rFonts w:ascii="Times New Roman"/>
          <w:b/>
          <w:i w:val="false"/>
          <w:color w:val="000000"/>
        </w:rPr>
        <w:t xml:space="preserve"> Перечень основных требований к оказанию государственной услуги "Определение уполномоченным органом специализированного учебного центра по подготовке и повышению квалификации работников, занимающих должности руководителя и охранника в частной охранной организации"</w:t>
      </w:r>
    </w:p>
    <w:bookmarkEnd w:id="78"/>
    <w:p>
      <w:pPr>
        <w:spacing w:after="0"/>
        <w:ind w:left="0"/>
        <w:jc w:val="both"/>
      </w:pPr>
      <w:r>
        <w:rPr>
          <w:rFonts w:ascii="Times New Roman"/>
          <w:b w:val="false"/>
          <w:i w:val="false"/>
          <w:color w:val="ff0000"/>
          <w:sz w:val="28"/>
        </w:rPr>
        <w:t xml:space="preserve">
      Сноска. Заголовок - в редакции приказа и.о. Министра внутренних дел РК от 27.06.2024 </w:t>
      </w:r>
      <w:r>
        <w:rPr>
          <w:rFonts w:ascii="Times New Roman"/>
          <w:b w:val="false"/>
          <w:i w:val="false"/>
          <w:color w:val="ff0000"/>
          <w:sz w:val="28"/>
        </w:rPr>
        <w:t>№ 519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Приложение 1 с изменениями, внесенными приказами Министра внутренних дел РК от 29.03.2021 </w:t>
      </w:r>
      <w:r>
        <w:rPr>
          <w:rFonts w:ascii="Times New Roman"/>
          <w:b w:val="false"/>
          <w:i w:val="false"/>
          <w:color w:val="000000"/>
          <w:sz w:val="28"/>
        </w:rPr>
        <w:t>№ 171</w:t>
      </w:r>
      <w:r>
        <w:rPr>
          <w:rFonts w:ascii="Times New Roman"/>
          <w:b w:val="false"/>
          <w:i w:val="false"/>
          <w:color w:val="000000"/>
          <w:sz w:val="28"/>
        </w:rPr>
        <w:t xml:space="preserve"> (вводится в действие с 17.07.2021); от 10.09.2021 </w:t>
      </w:r>
      <w:r>
        <w:rPr>
          <w:rFonts w:ascii="Times New Roman"/>
          <w:b w:val="false"/>
          <w:i w:val="false"/>
          <w:color w:val="000000"/>
          <w:sz w:val="28"/>
        </w:rPr>
        <w:t>№ 542</w:t>
      </w:r>
      <w:r>
        <w:rPr>
          <w:rFonts w:ascii="Times New Roman"/>
          <w:b w:val="false"/>
          <w:i w:val="false"/>
          <w:color w:val="000000"/>
          <w:sz w:val="28"/>
        </w:rPr>
        <w:t xml:space="preserve"> (вводится в действие по истечении шестидесяти календарных дней после дня его первого официального опубликования); от 27.06.2024 </w:t>
      </w:r>
      <w:r>
        <w:rPr>
          <w:rFonts w:ascii="Times New Roman"/>
          <w:b w:val="false"/>
          <w:i w:val="false"/>
          <w:color w:val="000000"/>
          <w:sz w:val="28"/>
        </w:rPr>
        <w:t>№ 519</w:t>
      </w:r>
      <w:r>
        <w:rPr>
          <w:rFonts w:ascii="Times New Roman"/>
          <w:b w:val="false"/>
          <w:i w:val="false"/>
          <w:color w:val="000000"/>
          <w:sz w:val="28"/>
        </w:rPr>
        <w:t xml:space="preserve"> (вводится в действие по истечении шестидесяти календарных дней после дня его первого официального опубликования); от 22.11.2024 </w:t>
      </w:r>
      <w:r>
        <w:rPr>
          <w:rFonts w:ascii="Times New Roman"/>
          <w:b w:val="false"/>
          <w:i w:val="false"/>
          <w:color w:val="000000"/>
          <w:sz w:val="28"/>
        </w:rPr>
        <w:t>№ 923</w:t>
      </w:r>
      <w:r>
        <w:rPr>
          <w:rFonts w:ascii="Times New Roman"/>
          <w:b w:val="false"/>
          <w:i w:val="false"/>
          <w:color w:val="00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внутренних дел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заявлений и выдача результатов государственной услуги осуществляется через:</w:t>
            </w:r>
          </w:p>
          <w:p>
            <w:pPr>
              <w:spacing w:after="20"/>
              <w:ind w:left="20"/>
              <w:jc w:val="both"/>
            </w:pPr>
            <w:r>
              <w:rPr>
                <w:rFonts w:ascii="Times New Roman"/>
                <w:b w:val="false"/>
                <w:i w:val="false"/>
                <w:color w:val="000000"/>
                <w:sz w:val="20"/>
              </w:rPr>
              <w:t>веб-портал "электронного правительства" www.egov.kz или www.elicense.kz.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(двенадцать)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внутренних дел Республики Казахстан "Об определении специализированного учебного центра по подготовке и повышению квалификации работников, занимающих должность руководителя и охранника в частной охранной организации" или мотивированный ответ с указанием причин отказа в оказании государственной услуги. Форма представления результата оказания государственной услуги: электронная. На Портале результат оказания государственной услуги направляется в "личный кабинет" услугополучателя в форме уведомления, подписанного ЭЦП уполномоченного лица услугодателя с приложением электронной копии приказа.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 </w:t>
            </w:r>
          </w:p>
          <w:p>
            <w:pPr>
              <w:spacing w:after="20"/>
              <w:ind w:left="20"/>
              <w:jc w:val="both"/>
            </w:pPr>
            <w:r>
              <w:rPr>
                <w:rFonts w:ascii="Times New Roman"/>
                <w:b w:val="false"/>
                <w:i w:val="false"/>
                <w:color w:val="000000"/>
                <w:sz w:val="20"/>
              </w:rPr>
              <w:t xml:space="preserve">
2) услугодатель –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 </w:t>
            </w:r>
          </w:p>
          <w:p>
            <w:pPr>
              <w:spacing w:after="20"/>
              <w:ind w:left="20"/>
              <w:jc w:val="both"/>
            </w:pPr>
            <w:r>
              <w:rPr>
                <w:rFonts w:ascii="Times New Roman"/>
                <w:b w:val="false"/>
                <w:i w:val="false"/>
                <w:color w:val="000000"/>
                <w:sz w:val="20"/>
              </w:rPr>
              <w:t>
Адрес места оказания государственной услуги размещен на интернет-ресурсе МВД www.mvd.gov.kz.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в форме электронного документа, подписанного ЭЦП услугополучателя, с заполненной формой сведений;</w:t>
            </w:r>
          </w:p>
          <w:p>
            <w:pPr>
              <w:spacing w:after="20"/>
              <w:ind w:left="20"/>
              <w:jc w:val="both"/>
            </w:pPr>
            <w:r>
              <w:rPr>
                <w:rFonts w:ascii="Times New Roman"/>
                <w:b w:val="false"/>
                <w:i w:val="false"/>
                <w:color w:val="000000"/>
                <w:sz w:val="20"/>
              </w:rPr>
              <w:t>2) акт проверки услугополучателя территориальным подразделением услугодателя, утвержденного руководителем данного подразделения, подтверждающего наличие специальных и технических средств, предусмотренных учебными планами, помещения для проведения теоретических занятий, а также спортивного зала для проведения занятий по физической подготовке;</w:t>
            </w:r>
          </w:p>
          <w:p>
            <w:pPr>
              <w:spacing w:after="20"/>
              <w:ind w:left="20"/>
              <w:jc w:val="both"/>
            </w:pPr>
            <w:r>
              <w:rPr>
                <w:rFonts w:ascii="Times New Roman"/>
                <w:b w:val="false"/>
                <w:i w:val="false"/>
                <w:color w:val="000000"/>
                <w:sz w:val="20"/>
              </w:rPr>
              <w:t>3) документы, подтверждающие наличие преподавателей, обладающих соответствующими теоретическими, практическими знаниями и навыками преподавания в области своей профессиональной компетенции, и привлекаемых к процессу обучения специалистов, имеющих профессиональный опыт работы в области охранной деятельности (документы, подтверждающие трудовую деятельность);</w:t>
            </w:r>
          </w:p>
          <w:p>
            <w:pPr>
              <w:spacing w:after="20"/>
              <w:ind w:left="20"/>
              <w:jc w:val="both"/>
            </w:pPr>
            <w:r>
              <w:rPr>
                <w:rFonts w:ascii="Times New Roman"/>
                <w:b w:val="false"/>
                <w:i w:val="false"/>
                <w:color w:val="000000"/>
                <w:sz w:val="20"/>
              </w:rPr>
              <w:t>4) учебные программы и учебные планы по подготовке и повышению квалификации работников, занимающих должности руководителя и охранника в частной охранной организации, утвержденные руководителем услугополучателя;</w:t>
            </w:r>
          </w:p>
          <w:p>
            <w:pPr>
              <w:spacing w:after="20"/>
              <w:ind w:left="20"/>
              <w:jc w:val="both"/>
            </w:pPr>
            <w:r>
              <w:rPr>
                <w:rFonts w:ascii="Times New Roman"/>
                <w:b w:val="false"/>
                <w:i w:val="false"/>
                <w:color w:val="000000"/>
                <w:sz w:val="20"/>
              </w:rPr>
              <w:t>5) документы, подтверждающие наличие стрелкового тира для проведения занятий по огневой подготовке в случаях арендного пользования.</w:t>
            </w:r>
          </w:p>
          <w:p>
            <w:pPr>
              <w:spacing w:after="20"/>
              <w:ind w:left="20"/>
              <w:jc w:val="both"/>
            </w:pPr>
            <w:r>
              <w:rPr>
                <w:rFonts w:ascii="Times New Roman"/>
                <w:b w:val="false"/>
                <w:i w:val="false"/>
                <w:color w:val="000000"/>
                <w:sz w:val="20"/>
              </w:rPr>
              <w:t>Сведения, подтверждающие личности всех учредителей (участников) и руководителей услугополучателя, из устава юридического лица, об отсутствии судимости, об освобождении от уголовной ответственности и наказания по нереабилитирующим основаниям, о возбужденных уголовных делах, прекращенных по нереабилитирующим основаниям и об отказе в возбуждении уголовных дел по нереабилитирующим основаниям на всех учредителей (участников) и руководителей услугополучателя, из организаций, оказывающих медицинскую помощь в области психического здоровья (медицинские справки), наличие на праве собственности стрелкового тира для проведения занятий по огневой подготовке, наличие помещения для проведения занятий соответствующего санитарным нормам сотрудник ответственного структурного подразделения услугодателя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w:t>
            </w:r>
            <w:r>
              <w:rPr>
                <w:rFonts w:ascii="Times New Roman"/>
                <w:b w:val="false"/>
                <w:i w:val="false"/>
                <w:color w:val="000000"/>
                <w:sz w:val="20"/>
              </w:rPr>
              <w:t xml:space="preserve">Законом </w:t>
            </w:r>
            <w:r>
              <w:rPr>
                <w:rFonts w:ascii="Times New Roman"/>
                <w:b w:val="false"/>
                <w:i w:val="false"/>
                <w:color w:val="000000"/>
                <w:sz w:val="20"/>
              </w:rPr>
              <w:t xml:space="preserve">Республики Казахстан "Об охранной деятельности" и </w:t>
            </w:r>
            <w:r>
              <w:rPr>
                <w:rFonts w:ascii="Times New Roman"/>
                <w:b w:val="false"/>
                <w:i w:val="false"/>
                <w:color w:val="000000"/>
                <w:sz w:val="20"/>
              </w:rPr>
              <w:t xml:space="preserve">приказом </w:t>
            </w:r>
            <w:r>
              <w:rPr>
                <w:rFonts w:ascii="Times New Roman"/>
                <w:b w:val="false"/>
                <w:i w:val="false"/>
                <w:color w:val="000000"/>
                <w:sz w:val="20"/>
              </w:rPr>
              <w:t xml:space="preserve"> Министра внутренних дел Республики Казахстан от 23 февраля 2015 года № 143 "Об утверждении типовых учебных программ и типовых учебных планов по подготовке и повышению квалификации работников, занимающих должность руководителя и охранника в частной охранной организации" (зарегистрирован в Реестре государственной регистрации нормативных правовых актов № 10557);</w:t>
            </w:r>
          </w:p>
          <w:p>
            <w:pPr>
              <w:spacing w:after="20"/>
              <w:ind w:left="20"/>
              <w:jc w:val="both"/>
            </w:pPr>
            <w:r>
              <w:rPr>
                <w:rFonts w:ascii="Times New Roman"/>
                <w:b w:val="false"/>
                <w:i w:val="false"/>
                <w:color w:val="000000"/>
                <w:sz w:val="20"/>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получает государственную услугу в электронной форме через Портал при условии наличия ЭЦП.</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p>
            <w:pPr>
              <w:spacing w:after="20"/>
              <w:ind w:left="20"/>
              <w:jc w:val="both"/>
            </w:pPr>
            <w:r>
              <w:rPr>
                <w:rFonts w:ascii="Times New Roman"/>
                <w:b w:val="false"/>
                <w:i w:val="false"/>
                <w:color w:val="000000"/>
                <w:sz w:val="20"/>
              </w:rPr>
              <w:t>
Единый контакт-центр: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w:t>
            </w:r>
            <w:r>
              <w:br/>
            </w:r>
            <w:r>
              <w:rPr>
                <w:rFonts w:ascii="Times New Roman"/>
                <w:b w:val="false"/>
                <w:i w:val="false"/>
                <w:color w:val="000000"/>
                <w:sz w:val="20"/>
              </w:rPr>
              <w:t>услуги "Определение</w:t>
            </w:r>
            <w:r>
              <w:br/>
            </w:r>
            <w:r>
              <w:rPr>
                <w:rFonts w:ascii="Times New Roman"/>
                <w:b w:val="false"/>
                <w:i w:val="false"/>
                <w:color w:val="000000"/>
                <w:sz w:val="20"/>
              </w:rPr>
              <w:t>уполномоченным</w:t>
            </w:r>
            <w:r>
              <w:br/>
            </w:r>
            <w:r>
              <w:rPr>
                <w:rFonts w:ascii="Times New Roman"/>
                <w:b w:val="false"/>
                <w:i w:val="false"/>
                <w:color w:val="000000"/>
                <w:sz w:val="20"/>
              </w:rPr>
              <w:t>органом специализированного</w:t>
            </w:r>
            <w:r>
              <w:br/>
            </w:r>
            <w:r>
              <w:rPr>
                <w:rFonts w:ascii="Times New Roman"/>
                <w:b w:val="false"/>
                <w:i w:val="false"/>
                <w:color w:val="000000"/>
                <w:sz w:val="20"/>
              </w:rPr>
              <w:t>учебного центра по подготовке и</w:t>
            </w:r>
            <w:r>
              <w:br/>
            </w:r>
            <w:r>
              <w:rPr>
                <w:rFonts w:ascii="Times New Roman"/>
                <w:b w:val="false"/>
                <w:i w:val="false"/>
                <w:color w:val="000000"/>
                <w:sz w:val="20"/>
              </w:rPr>
              <w:t>повышению квалификации</w:t>
            </w:r>
            <w:r>
              <w:br/>
            </w:r>
            <w:r>
              <w:rPr>
                <w:rFonts w:ascii="Times New Roman"/>
                <w:b w:val="false"/>
                <w:i w:val="false"/>
                <w:color w:val="000000"/>
                <w:sz w:val="20"/>
              </w:rPr>
              <w:t>работников, занимающих</w:t>
            </w:r>
            <w:r>
              <w:br/>
            </w:r>
            <w:r>
              <w:rPr>
                <w:rFonts w:ascii="Times New Roman"/>
                <w:b w:val="false"/>
                <w:i w:val="false"/>
                <w:color w:val="000000"/>
                <w:sz w:val="20"/>
              </w:rPr>
              <w:t>должности руководителя и</w:t>
            </w:r>
            <w:r>
              <w:br/>
            </w:r>
            <w:r>
              <w:rPr>
                <w:rFonts w:ascii="Times New Roman"/>
                <w:b w:val="false"/>
                <w:i w:val="false"/>
                <w:color w:val="000000"/>
                <w:sz w:val="20"/>
              </w:rPr>
              <w:t>охранника в частной охранной</w:t>
            </w:r>
            <w:r>
              <w:br/>
            </w:r>
            <w:r>
              <w:rPr>
                <w:rFonts w:ascii="Times New Roman"/>
                <w:b w:val="false"/>
                <w:i w:val="false"/>
                <w:color w:val="000000"/>
                <w:sz w:val="20"/>
              </w:rPr>
              <w:t>организации"</w:t>
            </w:r>
          </w:p>
        </w:tc>
      </w:tr>
    </w:tbl>
    <w:bookmarkStart w:name="z48" w:id="79"/>
    <w:p>
      <w:pPr>
        <w:spacing w:after="0"/>
        <w:ind w:left="0"/>
        <w:jc w:val="left"/>
      </w:pPr>
      <w:r>
        <w:rPr>
          <w:rFonts w:ascii="Times New Roman"/>
          <w:b/>
          <w:i w:val="false"/>
          <w:color w:val="000000"/>
        </w:rPr>
        <w:t xml:space="preserve"> Заявление для определения уполномоченным органом специализированного учебного</w:t>
      </w:r>
      <w:r>
        <w:br/>
      </w:r>
      <w:r>
        <w:rPr>
          <w:rFonts w:ascii="Times New Roman"/>
          <w:b/>
          <w:i w:val="false"/>
          <w:color w:val="000000"/>
        </w:rPr>
        <w:t>центра по подготовке и повышению квалификации работников, занимающих должности</w:t>
      </w:r>
      <w:r>
        <w:br/>
      </w:r>
      <w:r>
        <w:rPr>
          <w:rFonts w:ascii="Times New Roman"/>
          <w:b/>
          <w:i w:val="false"/>
          <w:color w:val="000000"/>
        </w:rPr>
        <w:t>руководителя и охранника в частной охранной организации</w:t>
      </w:r>
    </w:p>
    <w:bookmarkEnd w:id="79"/>
    <w:bookmarkStart w:name="z49" w:id="80"/>
    <w:p>
      <w:pPr>
        <w:spacing w:after="0"/>
        <w:ind w:left="0"/>
        <w:jc w:val="both"/>
      </w:pPr>
      <w:r>
        <w:rPr>
          <w:rFonts w:ascii="Times New Roman"/>
          <w:b w:val="false"/>
          <w:i w:val="false"/>
          <w:color w:val="000000"/>
          <w:sz w:val="28"/>
        </w:rPr>
        <w:t>
      В ________________________________________________________________________</w:t>
      </w:r>
    </w:p>
    <w:bookmarkEnd w:id="80"/>
    <w:bookmarkStart w:name="z50" w:id="81"/>
    <w:p>
      <w:pPr>
        <w:spacing w:after="0"/>
        <w:ind w:left="0"/>
        <w:jc w:val="both"/>
      </w:pPr>
      <w:r>
        <w:rPr>
          <w:rFonts w:ascii="Times New Roman"/>
          <w:b w:val="false"/>
          <w:i w:val="false"/>
          <w:color w:val="000000"/>
          <w:sz w:val="28"/>
        </w:rPr>
        <w:t>
                   (полное наименование органа внутренних дел)</w:t>
      </w:r>
    </w:p>
    <w:bookmarkEnd w:id="81"/>
    <w:bookmarkStart w:name="z51" w:id="82"/>
    <w:p>
      <w:pPr>
        <w:spacing w:after="0"/>
        <w:ind w:left="0"/>
        <w:jc w:val="both"/>
      </w:pPr>
      <w:r>
        <w:rPr>
          <w:rFonts w:ascii="Times New Roman"/>
          <w:b w:val="false"/>
          <w:i w:val="false"/>
          <w:color w:val="000000"/>
          <w:sz w:val="28"/>
        </w:rPr>
        <w:t>
      от ________________________________________________________________________</w:t>
      </w:r>
    </w:p>
    <w:bookmarkEnd w:id="82"/>
    <w:bookmarkStart w:name="z52" w:id="83"/>
    <w:p>
      <w:pPr>
        <w:spacing w:after="0"/>
        <w:ind w:left="0"/>
        <w:jc w:val="both"/>
      </w:pPr>
      <w:r>
        <w:rPr>
          <w:rFonts w:ascii="Times New Roman"/>
          <w:b w:val="false"/>
          <w:i w:val="false"/>
          <w:color w:val="000000"/>
          <w:sz w:val="28"/>
        </w:rPr>
        <w:t>
      (полное наименование юридического лица, бизнес идентификационный номер)</w:t>
      </w:r>
    </w:p>
    <w:bookmarkEnd w:id="83"/>
    <w:p>
      <w:pPr>
        <w:spacing w:after="0"/>
        <w:ind w:left="0"/>
        <w:jc w:val="both"/>
      </w:pPr>
      <w:bookmarkStart w:name="z53" w:id="84"/>
      <w:r>
        <w:rPr>
          <w:rFonts w:ascii="Times New Roman"/>
          <w:b w:val="false"/>
          <w:i w:val="false"/>
          <w:color w:val="000000"/>
          <w:sz w:val="28"/>
        </w:rPr>
        <w:t>
      Прошу определить специализированный учебный центр по подготовке и повышению</w:t>
      </w:r>
    </w:p>
    <w:bookmarkEnd w:id="84"/>
    <w:p>
      <w:pPr>
        <w:spacing w:after="0"/>
        <w:ind w:left="0"/>
        <w:jc w:val="both"/>
      </w:pPr>
      <w:r>
        <w:rPr>
          <w:rFonts w:ascii="Times New Roman"/>
          <w:b w:val="false"/>
          <w:i w:val="false"/>
          <w:color w:val="000000"/>
          <w:sz w:val="28"/>
        </w:rPr>
        <w:t>квалификации работников, занимающих должности руководителя и охранника</w:t>
      </w:r>
    </w:p>
    <w:p>
      <w:pPr>
        <w:spacing w:after="0"/>
        <w:ind w:left="0"/>
        <w:jc w:val="both"/>
      </w:pPr>
      <w:bookmarkStart w:name="z54" w:id="85"/>
      <w:r>
        <w:rPr>
          <w:rFonts w:ascii="Times New Roman"/>
          <w:b w:val="false"/>
          <w:i w:val="false"/>
          <w:color w:val="000000"/>
          <w:sz w:val="28"/>
        </w:rPr>
        <w:t>
      в частной охранной организации ____________________________________________</w:t>
      </w:r>
    </w:p>
    <w:bookmarkEnd w:id="85"/>
    <w:p>
      <w:pPr>
        <w:spacing w:after="0"/>
        <w:ind w:left="0"/>
        <w:jc w:val="both"/>
      </w:pPr>
      <w:r>
        <w:rPr>
          <w:rFonts w:ascii="Times New Roman"/>
          <w:b w:val="false"/>
          <w:i w:val="false"/>
          <w:color w:val="000000"/>
          <w:sz w:val="28"/>
        </w:rPr>
        <w:t xml:space="preserve">                                     (указать полное наименование вида деятельности)</w:t>
      </w:r>
    </w:p>
    <w:bookmarkStart w:name="z55" w:id="86"/>
    <w:p>
      <w:pPr>
        <w:spacing w:after="0"/>
        <w:ind w:left="0"/>
        <w:jc w:val="both"/>
      </w:pPr>
      <w:r>
        <w:rPr>
          <w:rFonts w:ascii="Times New Roman"/>
          <w:b w:val="false"/>
          <w:i w:val="false"/>
          <w:color w:val="000000"/>
          <w:sz w:val="28"/>
        </w:rPr>
        <w:t>
      Адрес юридического лица ___________________________________________________</w:t>
      </w:r>
    </w:p>
    <w:bookmarkEnd w:id="86"/>
    <w:bookmarkStart w:name="z56" w:id="87"/>
    <w:p>
      <w:pPr>
        <w:spacing w:after="0"/>
        <w:ind w:left="0"/>
        <w:jc w:val="both"/>
      </w:pPr>
      <w:r>
        <w:rPr>
          <w:rFonts w:ascii="Times New Roman"/>
          <w:b w:val="false"/>
          <w:i w:val="false"/>
          <w:color w:val="000000"/>
          <w:sz w:val="28"/>
        </w:rPr>
        <w:t>
      (почтовый индекс, область, город, район, населенный</w:t>
      </w:r>
    </w:p>
    <w:bookmarkEnd w:id="87"/>
    <w:p>
      <w:pPr>
        <w:spacing w:after="0"/>
        <w:ind w:left="0"/>
        <w:jc w:val="both"/>
      </w:pPr>
      <w:bookmarkStart w:name="z57" w:id="88"/>
      <w:r>
        <w:rPr>
          <w:rFonts w:ascii="Times New Roman"/>
          <w:b w:val="false"/>
          <w:i w:val="false"/>
          <w:color w:val="000000"/>
          <w:sz w:val="28"/>
        </w:rPr>
        <w:t>
      __________________________________________________________________________</w:t>
      </w:r>
    </w:p>
    <w:bookmarkEnd w:id="88"/>
    <w:p>
      <w:pPr>
        <w:spacing w:after="0"/>
        <w:ind w:left="0"/>
        <w:jc w:val="both"/>
      </w:pPr>
      <w:r>
        <w:rPr>
          <w:rFonts w:ascii="Times New Roman"/>
          <w:b w:val="false"/>
          <w:i w:val="false"/>
          <w:color w:val="000000"/>
          <w:sz w:val="28"/>
        </w:rPr>
        <w:t xml:space="preserve">       пункт, наименование улицы, номер дома/здания (стационарного помещения)</w:t>
      </w:r>
    </w:p>
    <w:bookmarkStart w:name="z58" w:id="89"/>
    <w:p>
      <w:pPr>
        <w:spacing w:after="0"/>
        <w:ind w:left="0"/>
        <w:jc w:val="both"/>
      </w:pPr>
      <w:r>
        <w:rPr>
          <w:rFonts w:ascii="Times New Roman"/>
          <w:b w:val="false"/>
          <w:i w:val="false"/>
          <w:color w:val="000000"/>
          <w:sz w:val="28"/>
        </w:rPr>
        <w:t>
      Электронная почта _________________________________________________________</w:t>
      </w:r>
    </w:p>
    <w:bookmarkEnd w:id="89"/>
    <w:bookmarkStart w:name="z59" w:id="90"/>
    <w:p>
      <w:pPr>
        <w:spacing w:after="0"/>
        <w:ind w:left="0"/>
        <w:jc w:val="both"/>
      </w:pPr>
      <w:r>
        <w:rPr>
          <w:rFonts w:ascii="Times New Roman"/>
          <w:b w:val="false"/>
          <w:i w:val="false"/>
          <w:color w:val="000000"/>
          <w:sz w:val="28"/>
        </w:rPr>
        <w:t>
      Телефоны _________________________________________________________________</w:t>
      </w:r>
    </w:p>
    <w:bookmarkEnd w:id="90"/>
    <w:bookmarkStart w:name="z60" w:id="91"/>
    <w:p>
      <w:pPr>
        <w:spacing w:after="0"/>
        <w:ind w:left="0"/>
        <w:jc w:val="both"/>
      </w:pPr>
      <w:r>
        <w:rPr>
          <w:rFonts w:ascii="Times New Roman"/>
          <w:b w:val="false"/>
          <w:i w:val="false"/>
          <w:color w:val="000000"/>
          <w:sz w:val="28"/>
        </w:rPr>
        <w:t>
      Факс _____________________________________________________________________</w:t>
      </w:r>
    </w:p>
    <w:bookmarkEnd w:id="91"/>
    <w:bookmarkStart w:name="z61" w:id="92"/>
    <w:p>
      <w:pPr>
        <w:spacing w:after="0"/>
        <w:ind w:left="0"/>
        <w:jc w:val="both"/>
      </w:pPr>
      <w:r>
        <w:rPr>
          <w:rFonts w:ascii="Times New Roman"/>
          <w:b w:val="false"/>
          <w:i w:val="false"/>
          <w:color w:val="000000"/>
          <w:sz w:val="28"/>
        </w:rPr>
        <w:t>
      Банковский счет ___________________________________________________________</w:t>
      </w:r>
    </w:p>
    <w:bookmarkEnd w:id="92"/>
    <w:bookmarkStart w:name="z62" w:id="93"/>
    <w:p>
      <w:pPr>
        <w:spacing w:after="0"/>
        <w:ind w:left="0"/>
        <w:jc w:val="both"/>
      </w:pPr>
      <w:r>
        <w:rPr>
          <w:rFonts w:ascii="Times New Roman"/>
          <w:b w:val="false"/>
          <w:i w:val="false"/>
          <w:color w:val="000000"/>
          <w:sz w:val="28"/>
        </w:rPr>
        <w:t>
                   (номер счета, наименование и местонахождение банка)</w:t>
      </w:r>
    </w:p>
    <w:bookmarkEnd w:id="93"/>
    <w:bookmarkStart w:name="z63" w:id="94"/>
    <w:p>
      <w:pPr>
        <w:spacing w:after="0"/>
        <w:ind w:left="0"/>
        <w:jc w:val="both"/>
      </w:pPr>
      <w:r>
        <w:rPr>
          <w:rFonts w:ascii="Times New Roman"/>
          <w:b w:val="false"/>
          <w:i w:val="false"/>
          <w:color w:val="000000"/>
          <w:sz w:val="28"/>
        </w:rPr>
        <w:t>
      Адрес (а) осуществления деятельности _________________________________________</w:t>
      </w:r>
    </w:p>
    <w:bookmarkEnd w:id="94"/>
    <w:bookmarkStart w:name="z64" w:id="95"/>
    <w:p>
      <w:pPr>
        <w:spacing w:after="0"/>
        <w:ind w:left="0"/>
        <w:jc w:val="both"/>
      </w:pPr>
      <w:r>
        <w:rPr>
          <w:rFonts w:ascii="Times New Roman"/>
          <w:b w:val="false"/>
          <w:i w:val="false"/>
          <w:color w:val="000000"/>
          <w:sz w:val="28"/>
        </w:rPr>
        <w:t>
      (почтовый индекс, область, город, район,</w:t>
      </w:r>
    </w:p>
    <w:bookmarkEnd w:id="95"/>
    <w:p>
      <w:pPr>
        <w:spacing w:after="0"/>
        <w:ind w:left="0"/>
        <w:jc w:val="both"/>
      </w:pPr>
      <w:bookmarkStart w:name="z65" w:id="96"/>
      <w:r>
        <w:rPr>
          <w:rFonts w:ascii="Times New Roman"/>
          <w:b w:val="false"/>
          <w:i w:val="false"/>
          <w:color w:val="000000"/>
          <w:sz w:val="28"/>
        </w:rPr>
        <w:t>
      _________________________________________________________________________</w:t>
      </w:r>
    </w:p>
    <w:bookmarkEnd w:id="96"/>
    <w:p>
      <w:pPr>
        <w:spacing w:after="0"/>
        <w:ind w:left="0"/>
        <w:jc w:val="both"/>
      </w:pPr>
      <w:r>
        <w:rPr>
          <w:rFonts w:ascii="Times New Roman"/>
          <w:b w:val="false"/>
          <w:i w:val="false"/>
          <w:color w:val="000000"/>
          <w:sz w:val="28"/>
        </w:rPr>
        <w:t>населенный пункт, наименование улицы, номер дома/здания (стационарного помещения)</w:t>
      </w:r>
    </w:p>
    <w:p>
      <w:pPr>
        <w:spacing w:after="0"/>
        <w:ind w:left="0"/>
        <w:jc w:val="both"/>
      </w:pPr>
      <w:r>
        <w:rPr>
          <w:rFonts w:ascii="Times New Roman"/>
          <w:b w:val="false"/>
          <w:i w:val="false"/>
          <w:color w:val="000000"/>
          <w:sz w:val="28"/>
        </w:rPr>
        <w:t xml:space="preserve">
       Настоящим подтверждается, что:  все указанные данные являются официальными </w:t>
      </w:r>
    </w:p>
    <w:p>
      <w:pPr>
        <w:spacing w:after="0"/>
        <w:ind w:left="0"/>
        <w:jc w:val="both"/>
      </w:pPr>
      <w:r>
        <w:rPr>
          <w:rFonts w:ascii="Times New Roman"/>
          <w:b w:val="false"/>
          <w:i w:val="false"/>
          <w:color w:val="000000"/>
          <w:sz w:val="28"/>
        </w:rPr>
        <w:t xml:space="preserve">контактами и на них может быть направлена любая информация по вопросам выдачи или отказа </w:t>
      </w:r>
    </w:p>
    <w:p>
      <w:pPr>
        <w:spacing w:after="0"/>
        <w:ind w:left="0"/>
        <w:jc w:val="both"/>
      </w:pPr>
      <w:r>
        <w:rPr>
          <w:rFonts w:ascii="Times New Roman"/>
          <w:b w:val="false"/>
          <w:i w:val="false"/>
          <w:color w:val="000000"/>
          <w:sz w:val="28"/>
        </w:rPr>
        <w:t xml:space="preserve">государственной услуги; услугополучателю не запрещено судом заниматься заявляемым видом </w:t>
      </w:r>
    </w:p>
    <w:p>
      <w:pPr>
        <w:spacing w:after="0"/>
        <w:ind w:left="0"/>
        <w:jc w:val="both"/>
      </w:pPr>
      <w:r>
        <w:rPr>
          <w:rFonts w:ascii="Times New Roman"/>
          <w:b w:val="false"/>
          <w:i w:val="false"/>
          <w:color w:val="000000"/>
          <w:sz w:val="28"/>
        </w:rPr>
        <w:t xml:space="preserve">деятельности; все прилагаемые документы соответствуют действительности и являются </w:t>
      </w:r>
    </w:p>
    <w:p>
      <w:pPr>
        <w:spacing w:after="0"/>
        <w:ind w:left="0"/>
        <w:jc w:val="both"/>
      </w:pPr>
      <w:r>
        <w:rPr>
          <w:rFonts w:ascii="Times New Roman"/>
          <w:b w:val="false"/>
          <w:i w:val="false"/>
          <w:color w:val="000000"/>
          <w:sz w:val="28"/>
        </w:rPr>
        <w:t xml:space="preserve">действительными; услугополучатель согласен на использование персональных данных ограниченного </w:t>
      </w:r>
    </w:p>
    <w:p>
      <w:pPr>
        <w:spacing w:after="0"/>
        <w:ind w:left="0"/>
        <w:jc w:val="both"/>
      </w:pPr>
      <w:r>
        <w:rPr>
          <w:rFonts w:ascii="Times New Roman"/>
          <w:b w:val="false"/>
          <w:i w:val="false"/>
          <w:color w:val="000000"/>
          <w:sz w:val="28"/>
        </w:rPr>
        <w:t>доступа,  составляющих охраняемую законом тайну, содержащихся в информационных системах.</w:t>
      </w:r>
    </w:p>
    <w:bookmarkStart w:name="z66" w:id="97"/>
    <w:p>
      <w:pPr>
        <w:spacing w:after="0"/>
        <w:ind w:left="0"/>
        <w:jc w:val="both"/>
      </w:pPr>
      <w:r>
        <w:rPr>
          <w:rFonts w:ascii="Times New Roman"/>
          <w:b w:val="false"/>
          <w:i w:val="false"/>
          <w:color w:val="000000"/>
          <w:sz w:val="28"/>
        </w:rPr>
        <w:t>
      ЭЦП руководителя юридического лица ________________</w:t>
      </w:r>
    </w:p>
    <w:bookmarkEnd w:id="97"/>
    <w:bookmarkStart w:name="z67" w:id="98"/>
    <w:p>
      <w:pPr>
        <w:spacing w:after="0"/>
        <w:ind w:left="0"/>
        <w:jc w:val="both"/>
      </w:pPr>
      <w:r>
        <w:rPr>
          <w:rFonts w:ascii="Times New Roman"/>
          <w:b w:val="false"/>
          <w:i w:val="false"/>
          <w:color w:val="000000"/>
          <w:sz w:val="28"/>
        </w:rPr>
        <w:t>
      Дата заполнения "___" __________ 20 ___ года</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"Определение уполномоченным</w:t>
            </w:r>
            <w:r>
              <w:br/>
            </w:r>
            <w:r>
              <w:rPr>
                <w:rFonts w:ascii="Times New Roman"/>
                <w:b w:val="false"/>
                <w:i w:val="false"/>
                <w:color w:val="000000"/>
                <w:sz w:val="20"/>
              </w:rPr>
              <w:t>органом специализированного</w:t>
            </w:r>
            <w:r>
              <w:br/>
            </w:r>
            <w:r>
              <w:rPr>
                <w:rFonts w:ascii="Times New Roman"/>
                <w:b w:val="false"/>
                <w:i w:val="false"/>
                <w:color w:val="000000"/>
                <w:sz w:val="20"/>
              </w:rPr>
              <w:t>учебного центра по подготовке и</w:t>
            </w:r>
            <w:r>
              <w:br/>
            </w:r>
            <w:r>
              <w:rPr>
                <w:rFonts w:ascii="Times New Roman"/>
                <w:b w:val="false"/>
                <w:i w:val="false"/>
                <w:color w:val="000000"/>
                <w:sz w:val="20"/>
              </w:rPr>
              <w:t>повышению квалификации</w:t>
            </w:r>
            <w:r>
              <w:br/>
            </w:r>
            <w:r>
              <w:rPr>
                <w:rFonts w:ascii="Times New Roman"/>
                <w:b w:val="false"/>
                <w:i w:val="false"/>
                <w:color w:val="000000"/>
                <w:sz w:val="20"/>
              </w:rPr>
              <w:t>работников, занимающих</w:t>
            </w:r>
            <w:r>
              <w:br/>
            </w:r>
            <w:r>
              <w:rPr>
                <w:rFonts w:ascii="Times New Roman"/>
                <w:b w:val="false"/>
                <w:i w:val="false"/>
                <w:color w:val="000000"/>
                <w:sz w:val="20"/>
              </w:rPr>
              <w:t>должности руководителя и</w:t>
            </w:r>
            <w:r>
              <w:br/>
            </w:r>
            <w:r>
              <w:rPr>
                <w:rFonts w:ascii="Times New Roman"/>
                <w:b w:val="false"/>
                <w:i w:val="false"/>
                <w:color w:val="000000"/>
                <w:sz w:val="20"/>
              </w:rPr>
              <w:t>охранника в частной охранной</w:t>
            </w:r>
            <w:r>
              <w:br/>
            </w:r>
            <w:r>
              <w:rPr>
                <w:rFonts w:ascii="Times New Roman"/>
                <w:b w:val="false"/>
                <w:i w:val="false"/>
                <w:color w:val="000000"/>
                <w:sz w:val="20"/>
              </w:rPr>
              <w:t>организации</w:t>
            </w:r>
          </w:p>
        </w:tc>
      </w:tr>
    </w:tbl>
    <w:bookmarkStart w:name="z69" w:id="99"/>
    <w:p>
      <w:pPr>
        <w:spacing w:after="0"/>
        <w:ind w:left="0"/>
        <w:jc w:val="left"/>
      </w:pPr>
      <w:r>
        <w:rPr>
          <w:rFonts w:ascii="Times New Roman"/>
          <w:b/>
          <w:i w:val="false"/>
          <w:color w:val="000000"/>
        </w:rPr>
        <w:t xml:space="preserve"> Форма сведений</w:t>
      </w:r>
      <w:r>
        <w:br/>
      </w:r>
      <w:r>
        <w:rPr>
          <w:rFonts w:ascii="Times New Roman"/>
          <w:b/>
          <w:i w:val="false"/>
          <w:color w:val="000000"/>
        </w:rPr>
        <w:t>по определению уполномоченным органом специализированного учебного центра по подготовке и повышению квалификации работников, занимающих должности руководителя и охранника в частной охранной организации</w:t>
      </w:r>
    </w:p>
    <w:bookmarkEnd w:id="99"/>
    <w:p>
      <w:pPr>
        <w:spacing w:after="0"/>
        <w:ind w:left="0"/>
        <w:jc w:val="both"/>
      </w:pPr>
      <w:r>
        <w:rPr>
          <w:rFonts w:ascii="Times New Roman"/>
          <w:b w:val="false"/>
          <w:i w:val="false"/>
          <w:color w:val="ff0000"/>
          <w:sz w:val="28"/>
        </w:rPr>
        <w:t xml:space="preserve">
      Сноска. Приложение 3 - в редакции приказа и.о. Министра внутренних дел РК от 27.06.2024 </w:t>
      </w:r>
      <w:r>
        <w:rPr>
          <w:rFonts w:ascii="Times New Roman"/>
          <w:b w:val="false"/>
          <w:i w:val="false"/>
          <w:color w:val="ff0000"/>
          <w:sz w:val="28"/>
        </w:rPr>
        <w:t>№ 519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bookmarkStart w:name="z70" w:id="100"/>
      <w:r>
        <w:rPr>
          <w:rFonts w:ascii="Times New Roman"/>
          <w:b w:val="false"/>
          <w:i w:val="false"/>
          <w:color w:val="000000"/>
          <w:sz w:val="28"/>
        </w:rPr>
        <w:t>
      1. Общая информация</w:t>
      </w:r>
    </w:p>
    <w:bookmarkEnd w:id="100"/>
    <w:p>
      <w:pPr>
        <w:spacing w:after="0"/>
        <w:ind w:left="0"/>
        <w:jc w:val="both"/>
      </w:pPr>
      <w:r>
        <w:rPr>
          <w:rFonts w:ascii="Times New Roman"/>
          <w:b w:val="false"/>
          <w:i w:val="false"/>
          <w:color w:val="000000"/>
          <w:sz w:val="28"/>
        </w:rPr>
        <w:t>1) __________________________________________________________________________</w:t>
      </w:r>
    </w:p>
    <w:p>
      <w:pPr>
        <w:spacing w:after="0"/>
        <w:ind w:left="0"/>
        <w:jc w:val="both"/>
      </w:pPr>
      <w:r>
        <w:rPr>
          <w:rFonts w:ascii="Times New Roman"/>
          <w:b w:val="false"/>
          <w:i w:val="false"/>
          <w:color w:val="000000"/>
          <w:sz w:val="28"/>
        </w:rPr>
        <w:t xml:space="preserve">                   (бизнес идентификационный номер)</w:t>
      </w:r>
    </w:p>
    <w:p>
      <w:pPr>
        <w:spacing w:after="0"/>
        <w:ind w:left="0"/>
        <w:jc w:val="both"/>
      </w:pPr>
      <w:r>
        <w:rPr>
          <w:rFonts w:ascii="Times New Roman"/>
          <w:b w:val="false"/>
          <w:i w:val="false"/>
          <w:color w:val="000000"/>
          <w:sz w:val="28"/>
        </w:rPr>
        <w:t>2) 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юридического лица)</w:t>
      </w:r>
    </w:p>
    <w:p>
      <w:pPr>
        <w:spacing w:after="0"/>
        <w:ind w:left="0"/>
        <w:jc w:val="both"/>
      </w:pPr>
      <w:r>
        <w:rPr>
          <w:rFonts w:ascii="Times New Roman"/>
          <w:b w:val="false"/>
          <w:i w:val="false"/>
          <w:color w:val="000000"/>
          <w:sz w:val="28"/>
        </w:rPr>
        <w:t>3) __________________________________________________________________________</w:t>
      </w:r>
    </w:p>
    <w:p>
      <w:pPr>
        <w:spacing w:after="0"/>
        <w:ind w:left="0"/>
        <w:jc w:val="both"/>
      </w:pPr>
      <w:r>
        <w:rPr>
          <w:rFonts w:ascii="Times New Roman"/>
          <w:b w:val="false"/>
          <w:i w:val="false"/>
          <w:color w:val="000000"/>
          <w:sz w:val="28"/>
        </w:rPr>
        <w:t xml:space="preserve">                         (юридический адрес)</w:t>
      </w:r>
    </w:p>
    <w:p>
      <w:pPr>
        <w:spacing w:after="0"/>
        <w:ind w:left="0"/>
        <w:jc w:val="both"/>
      </w:pPr>
      <w:r>
        <w:rPr>
          <w:rFonts w:ascii="Times New Roman"/>
          <w:b w:val="false"/>
          <w:i w:val="false"/>
          <w:color w:val="000000"/>
          <w:sz w:val="28"/>
        </w:rPr>
        <w:t>4) __________________________________________________________________________</w:t>
      </w:r>
    </w:p>
    <w:p>
      <w:pPr>
        <w:spacing w:after="0"/>
        <w:ind w:left="0"/>
        <w:jc w:val="both"/>
      </w:pPr>
      <w:r>
        <w:rPr>
          <w:rFonts w:ascii="Times New Roman"/>
          <w:b w:val="false"/>
          <w:i w:val="false"/>
          <w:color w:val="000000"/>
          <w:sz w:val="28"/>
        </w:rPr>
        <w:t xml:space="preserve">             (Ф.И.О. учредителя (директора), ИИН, гражданство)</w:t>
      </w:r>
    </w:p>
    <w:p>
      <w:pPr>
        <w:spacing w:after="0"/>
        <w:ind w:left="0"/>
        <w:jc w:val="both"/>
      </w:pPr>
      <w:r>
        <w:rPr>
          <w:rFonts w:ascii="Times New Roman"/>
          <w:b w:val="false"/>
          <w:i w:val="false"/>
          <w:color w:val="000000"/>
          <w:sz w:val="28"/>
        </w:rPr>
        <w:t>2. Стрелковый тир на праве собственности</w:t>
      </w:r>
    </w:p>
    <w:p>
      <w:pPr>
        <w:spacing w:after="0"/>
        <w:ind w:left="0"/>
        <w:jc w:val="both"/>
      </w:pPr>
      <w:r>
        <w:rPr>
          <w:rFonts w:ascii="Times New Roman"/>
          <w:b w:val="false"/>
          <w:i w:val="false"/>
          <w:color w:val="000000"/>
          <w:sz w:val="28"/>
        </w:rPr>
        <w:t>1) __________________________________________________________________________</w:t>
      </w:r>
    </w:p>
    <w:p>
      <w:pPr>
        <w:spacing w:after="0"/>
        <w:ind w:left="0"/>
        <w:jc w:val="both"/>
      </w:pPr>
      <w:r>
        <w:rPr>
          <w:rFonts w:ascii="Times New Roman"/>
          <w:b w:val="false"/>
          <w:i w:val="false"/>
          <w:color w:val="000000"/>
          <w:sz w:val="28"/>
        </w:rPr>
        <w:t xml:space="preserve">                               (да/нет)</w:t>
      </w:r>
    </w:p>
    <w:p>
      <w:pPr>
        <w:spacing w:after="0"/>
        <w:ind w:left="0"/>
        <w:jc w:val="both"/>
      </w:pPr>
      <w:r>
        <w:rPr>
          <w:rFonts w:ascii="Times New Roman"/>
          <w:b w:val="false"/>
          <w:i w:val="false"/>
          <w:color w:val="000000"/>
          <w:sz w:val="28"/>
        </w:rPr>
        <w:t>2) __________________________________________________________________________</w:t>
      </w:r>
    </w:p>
    <w:p>
      <w:pPr>
        <w:spacing w:after="0"/>
        <w:ind w:left="0"/>
        <w:jc w:val="both"/>
      </w:pPr>
      <w:r>
        <w:rPr>
          <w:rFonts w:ascii="Times New Roman"/>
          <w:b w:val="false"/>
          <w:i w:val="false"/>
          <w:color w:val="000000"/>
          <w:sz w:val="28"/>
        </w:rPr>
        <w:t xml:space="preserve">       (кадастровый номер, адрес, площадь в случае стрелкового тира на праве</w:t>
      </w:r>
    </w:p>
    <w:p>
      <w:pPr>
        <w:spacing w:after="0"/>
        <w:ind w:left="0"/>
        <w:jc w:val="both"/>
      </w:pPr>
      <w:r>
        <w:rPr>
          <w:rFonts w:ascii="Times New Roman"/>
          <w:b w:val="false"/>
          <w:i w:val="false"/>
          <w:color w:val="000000"/>
          <w:sz w:val="28"/>
        </w:rPr>
        <w:t xml:space="preserve">                               собственности) </w:t>
      </w:r>
    </w:p>
    <w:p>
      <w:pPr>
        <w:spacing w:after="0"/>
        <w:ind w:left="0"/>
        <w:jc w:val="both"/>
      </w:pPr>
      <w:r>
        <w:rPr>
          <w:rFonts w:ascii="Times New Roman"/>
          <w:b w:val="false"/>
          <w:i w:val="false"/>
          <w:color w:val="000000"/>
          <w:sz w:val="28"/>
        </w:rPr>
        <w:t xml:space="preserve">3. Наличие разрешений </w:t>
      </w:r>
    </w:p>
    <w:p>
      <w:pPr>
        <w:spacing w:after="0"/>
        <w:ind w:left="0"/>
        <w:jc w:val="both"/>
      </w:pPr>
      <w:r>
        <w:rPr>
          <w:rFonts w:ascii="Times New Roman"/>
          <w:b w:val="false"/>
          <w:i w:val="false"/>
          <w:color w:val="000000"/>
          <w:sz w:val="28"/>
        </w:rPr>
        <w:t>1) __________________________________________________________________________</w:t>
      </w:r>
    </w:p>
    <w:p>
      <w:pPr>
        <w:spacing w:after="0"/>
        <w:ind w:left="0"/>
        <w:jc w:val="both"/>
      </w:pPr>
      <w:r>
        <w:rPr>
          <w:rFonts w:ascii="Times New Roman"/>
          <w:b w:val="false"/>
          <w:i w:val="false"/>
          <w:color w:val="000000"/>
          <w:sz w:val="28"/>
        </w:rPr>
        <w:t xml:space="preserve">             (проверка наличия у услугополучателя разрешения по услуге "Выдача</w:t>
      </w:r>
    </w:p>
    <w:p>
      <w:pPr>
        <w:spacing w:after="0"/>
        <w:ind w:left="0"/>
        <w:jc w:val="both"/>
      </w:pPr>
      <w:r>
        <w:rPr>
          <w:rFonts w:ascii="Times New Roman"/>
          <w:b w:val="false"/>
          <w:i w:val="false"/>
          <w:color w:val="000000"/>
          <w:sz w:val="28"/>
        </w:rPr>
        <w:t xml:space="preserve">             разрешения на открытие и функционирование стрелковых тиров</w:t>
      </w:r>
    </w:p>
    <w:p>
      <w:pPr>
        <w:spacing w:after="0"/>
        <w:ind w:left="0"/>
        <w:jc w:val="both"/>
      </w:pPr>
      <w:r>
        <w:rPr>
          <w:rFonts w:ascii="Times New Roman"/>
          <w:b w:val="false"/>
          <w:i w:val="false"/>
          <w:color w:val="000000"/>
          <w:sz w:val="28"/>
        </w:rPr>
        <w:t xml:space="preserve">       (стрельбищ) и стендов" (в случае стрелкового тира на праве собственности)) </w:t>
      </w:r>
    </w:p>
    <w:p>
      <w:pPr>
        <w:spacing w:after="0"/>
        <w:ind w:left="0"/>
        <w:jc w:val="both"/>
      </w:pPr>
      <w:r>
        <w:rPr>
          <w:rFonts w:ascii="Times New Roman"/>
          <w:b w:val="false"/>
          <w:i w:val="false"/>
          <w:color w:val="000000"/>
          <w:sz w:val="28"/>
        </w:rPr>
        <w:t xml:space="preserve">2) __________________________________________________________________________ </w:t>
      </w:r>
    </w:p>
    <w:p>
      <w:pPr>
        <w:spacing w:after="0"/>
        <w:ind w:left="0"/>
        <w:jc w:val="both"/>
      </w:pPr>
      <w:r>
        <w:rPr>
          <w:rFonts w:ascii="Times New Roman"/>
          <w:b w:val="false"/>
          <w:i w:val="false"/>
          <w:color w:val="000000"/>
          <w:sz w:val="28"/>
        </w:rPr>
        <w:t xml:space="preserve">             (проверка наличия у услугополучателя уведомления "Уведомление о</w:t>
      </w:r>
    </w:p>
    <w:p>
      <w:pPr>
        <w:spacing w:after="0"/>
        <w:ind w:left="0"/>
        <w:jc w:val="both"/>
      </w:pPr>
      <w:r>
        <w:rPr>
          <w:rFonts w:ascii="Times New Roman"/>
          <w:b w:val="false"/>
          <w:i w:val="false"/>
          <w:color w:val="000000"/>
          <w:sz w:val="28"/>
        </w:rPr>
        <w:t xml:space="preserve">             начале и прекращении деятельности (эксплуатации) объекта</w:t>
      </w:r>
    </w:p>
    <w:p>
      <w:pPr>
        <w:spacing w:after="0"/>
        <w:ind w:left="0"/>
        <w:jc w:val="both"/>
      </w:pPr>
      <w:r>
        <w:rPr>
          <w:rFonts w:ascii="Times New Roman"/>
          <w:b w:val="false"/>
          <w:i w:val="false"/>
          <w:color w:val="000000"/>
          <w:sz w:val="28"/>
        </w:rPr>
        <w:t xml:space="preserve">                   незначительной эпидемической значимости")</w:t>
      </w:r>
    </w:p>
    <w:p>
      <w:pPr>
        <w:spacing w:after="0"/>
        <w:ind w:left="0"/>
        <w:jc w:val="both"/>
      </w:pPr>
      <w:r>
        <w:rPr>
          <w:rFonts w:ascii="Times New Roman"/>
          <w:b w:val="false"/>
          <w:i w:val="false"/>
          <w:color w:val="000000"/>
          <w:sz w:val="28"/>
        </w:rPr>
        <w:t>4. Прикрепляемые документы</w:t>
      </w:r>
    </w:p>
    <w:p>
      <w:pPr>
        <w:spacing w:after="0"/>
        <w:ind w:left="0"/>
        <w:jc w:val="both"/>
      </w:pPr>
      <w:r>
        <w:rPr>
          <w:rFonts w:ascii="Times New Roman"/>
          <w:b w:val="false"/>
          <w:i w:val="false"/>
          <w:color w:val="000000"/>
          <w:sz w:val="28"/>
        </w:rPr>
        <w:t>1) __________________________________________________________________________</w:t>
      </w:r>
    </w:p>
    <w:p>
      <w:pPr>
        <w:spacing w:after="0"/>
        <w:ind w:left="0"/>
        <w:jc w:val="both"/>
      </w:pPr>
      <w:r>
        <w:rPr>
          <w:rFonts w:ascii="Times New Roman"/>
          <w:b w:val="false"/>
          <w:i w:val="false"/>
          <w:color w:val="000000"/>
          <w:sz w:val="28"/>
        </w:rPr>
        <w:t xml:space="preserve">             (акт проверки, документы, подтверждающие наличие преподавателей,</w:t>
      </w:r>
    </w:p>
    <w:p>
      <w:pPr>
        <w:spacing w:after="0"/>
        <w:ind w:left="0"/>
        <w:jc w:val="both"/>
      </w:pPr>
      <w:r>
        <w:rPr>
          <w:rFonts w:ascii="Times New Roman"/>
          <w:b w:val="false"/>
          <w:i w:val="false"/>
          <w:color w:val="000000"/>
          <w:sz w:val="28"/>
        </w:rPr>
        <w:t xml:space="preserve">             учебные программы и учебные планы, договор аренды стрелкового</w:t>
      </w:r>
    </w:p>
    <w:p>
      <w:pPr>
        <w:spacing w:after="0"/>
        <w:ind w:left="0"/>
        <w:jc w:val="both"/>
      </w:pPr>
      <w:r>
        <w:rPr>
          <w:rFonts w:ascii="Times New Roman"/>
          <w:b w:val="false"/>
          <w:i w:val="false"/>
          <w:color w:val="000000"/>
          <w:sz w:val="28"/>
        </w:rPr>
        <w:t xml:space="preserve">                         тира (в случае арендного пользования))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3 предусматривается исключить приказом Министра внутренних дел РК от 25.05.2026 </w:t>
      </w:r>
      <w:r>
        <w:rPr>
          <w:rFonts w:ascii="Times New Roman"/>
          <w:b w:val="false"/>
          <w:i w:val="false"/>
          <w:color w:val="ff0000"/>
          <w:sz w:val="28"/>
        </w:rPr>
        <w:t>№ 373</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от 28 марта 2020 года № 261</w:t>
            </w:r>
          </w:p>
        </w:tc>
      </w:tr>
    </w:tbl>
    <w:bookmarkStart w:name="z187" w:id="101"/>
    <w:p>
      <w:pPr>
        <w:spacing w:after="0"/>
        <w:ind w:left="0"/>
        <w:jc w:val="left"/>
      </w:pPr>
      <w:r>
        <w:rPr>
          <w:rFonts w:ascii="Times New Roman"/>
          <w:b/>
          <w:i w:val="false"/>
          <w:color w:val="000000"/>
        </w:rPr>
        <w:t xml:space="preserve"> Правила оказания государственной услуги "Согласование уполномоченного органа на учреждение охранной организации национальной компанией"</w:t>
      </w:r>
    </w:p>
    <w:bookmarkEnd w:id="101"/>
    <w:bookmarkStart w:name="z188" w:id="102"/>
    <w:p>
      <w:pPr>
        <w:spacing w:after="0"/>
        <w:ind w:left="0"/>
        <w:jc w:val="left"/>
      </w:pPr>
      <w:r>
        <w:rPr>
          <w:rFonts w:ascii="Times New Roman"/>
          <w:b/>
          <w:i w:val="false"/>
          <w:color w:val="000000"/>
        </w:rPr>
        <w:t xml:space="preserve"> Глава 1. Общие положения</w:t>
      </w:r>
    </w:p>
    <w:bookmarkEnd w:id="102"/>
    <w:bookmarkStart w:name="z189" w:id="103"/>
    <w:p>
      <w:pPr>
        <w:spacing w:after="0"/>
        <w:ind w:left="0"/>
        <w:jc w:val="both"/>
      </w:pPr>
      <w:r>
        <w:rPr>
          <w:rFonts w:ascii="Times New Roman"/>
          <w:b w:val="false"/>
          <w:i w:val="false"/>
          <w:color w:val="000000"/>
          <w:sz w:val="28"/>
        </w:rPr>
        <w:t xml:space="preserve">
      1. Настоящие Правила оказания государственной услуги "Согласование уполномоченного органа на учреждение охранной организации национальной компанией"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и определяют порядок оказания государственной услуги "Согласование уполномоченного органа на учреждение охранной организации национальной компанией".</w:t>
      </w:r>
    </w:p>
    <w:bookmarkEnd w:id="103"/>
    <w:bookmarkStart w:name="z190" w:id="104"/>
    <w:p>
      <w:pPr>
        <w:spacing w:after="0"/>
        <w:ind w:left="0"/>
        <w:jc w:val="both"/>
      </w:pPr>
      <w:r>
        <w:rPr>
          <w:rFonts w:ascii="Times New Roman"/>
          <w:b w:val="false"/>
          <w:i w:val="false"/>
          <w:color w:val="000000"/>
          <w:sz w:val="28"/>
        </w:rPr>
        <w:t>
      2. Государственная услуга "Согласование уполномоченного органа на учреждение охранной организации национальной компанией" (далее – государственная услуга) оказывается Министерством внутренних дел Республики Казахстан (далее – услугодатель).</w:t>
      </w:r>
    </w:p>
    <w:bookmarkEnd w:id="104"/>
    <w:bookmarkStart w:name="z191" w:id="105"/>
    <w:p>
      <w:pPr>
        <w:spacing w:after="0"/>
        <w:ind w:left="0"/>
        <w:jc w:val="left"/>
      </w:pPr>
      <w:r>
        <w:rPr>
          <w:rFonts w:ascii="Times New Roman"/>
          <w:b/>
          <w:i w:val="false"/>
          <w:color w:val="000000"/>
        </w:rPr>
        <w:t xml:space="preserve"> Глава 2. Порядок оказания государственной услуги</w:t>
      </w:r>
    </w:p>
    <w:bookmarkEnd w:id="105"/>
    <w:bookmarkStart w:name="z192" w:id="106"/>
    <w:p>
      <w:pPr>
        <w:spacing w:after="0"/>
        <w:ind w:left="0"/>
        <w:jc w:val="both"/>
      </w:pPr>
      <w:r>
        <w:rPr>
          <w:rFonts w:ascii="Times New Roman"/>
          <w:b w:val="false"/>
          <w:i w:val="false"/>
          <w:color w:val="000000"/>
          <w:sz w:val="28"/>
        </w:rPr>
        <w:t xml:space="preserve">
      3. Для получения государственной услуги юридические лица (далее – услугополучатель) направляют через веб-портал "электронного правительства" www.egov.kz или www.elicense.kz (далее – Портал) или услугодателю заявление с приложением документов, указанных в пункте 8 Перечня основных требований к оказанию государственной услуги "Согласование уполномоченного органа на учреждение охранной организации национальной компанией" согласно </w:t>
      </w:r>
      <w:r>
        <w:rPr>
          <w:rFonts w:ascii="Times New Roman"/>
          <w:b w:val="false"/>
          <w:i w:val="false"/>
          <w:color w:val="000000"/>
          <w:sz w:val="28"/>
        </w:rPr>
        <w:t>приложению 1</w:t>
      </w:r>
      <w:r>
        <w:rPr>
          <w:rFonts w:ascii="Times New Roman"/>
          <w:b w:val="false"/>
          <w:i w:val="false"/>
          <w:color w:val="000000"/>
          <w:sz w:val="28"/>
        </w:rPr>
        <w:t xml:space="preserve"> (далее – Перечень), в форме электронного документа, подписанного электронной цифровой подписью (далее – ЭЦП) услугополучателя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внутренних дел РК от 22.11.2024 </w:t>
      </w:r>
      <w:r>
        <w:rPr>
          <w:rFonts w:ascii="Times New Roman"/>
          <w:b w:val="false"/>
          <w:i w:val="false"/>
          <w:color w:val="000000"/>
          <w:sz w:val="28"/>
        </w:rPr>
        <w:t>№ 923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3" w:id="107"/>
    <w:p>
      <w:pPr>
        <w:spacing w:after="0"/>
        <w:ind w:left="0"/>
        <w:jc w:val="both"/>
      </w:pPr>
      <w:r>
        <w:rPr>
          <w:rFonts w:ascii="Times New Roman"/>
          <w:b w:val="false"/>
          <w:i w:val="false"/>
          <w:color w:val="000000"/>
          <w:sz w:val="28"/>
        </w:rPr>
        <w:t>
      4. Основные требования к оказанию государственной услуги приведены в Перечне.</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внутренних дел РК от 22.11.2024 </w:t>
      </w:r>
      <w:r>
        <w:rPr>
          <w:rFonts w:ascii="Times New Roman"/>
          <w:b w:val="false"/>
          <w:i w:val="false"/>
          <w:color w:val="000000"/>
          <w:sz w:val="28"/>
        </w:rPr>
        <w:t>№ 923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4" w:id="108"/>
    <w:p>
      <w:pPr>
        <w:spacing w:after="0"/>
        <w:ind w:left="0"/>
        <w:jc w:val="both"/>
      </w:pPr>
      <w:r>
        <w:rPr>
          <w:rFonts w:ascii="Times New Roman"/>
          <w:b w:val="false"/>
          <w:i w:val="false"/>
          <w:color w:val="000000"/>
          <w:sz w:val="28"/>
        </w:rPr>
        <w:t>
      5. После подачи документов через Портал в "личном кабинете" услугополучателя отображается информация о статусе рассмотрения запроса на оказание государственной услуги, а также уведомление с указанием даты и времени получения результата государственной услуги.</w:t>
      </w:r>
    </w:p>
    <w:bookmarkEnd w:id="108"/>
    <w:bookmarkStart w:name="z195" w:id="109"/>
    <w:p>
      <w:pPr>
        <w:spacing w:after="0"/>
        <w:ind w:left="0"/>
        <w:jc w:val="both"/>
      </w:pPr>
      <w:r>
        <w:rPr>
          <w:rFonts w:ascii="Times New Roman"/>
          <w:b w:val="false"/>
          <w:i w:val="false"/>
          <w:color w:val="000000"/>
          <w:sz w:val="28"/>
        </w:rPr>
        <w:t>
      6. Услугодатель в день поступления осуществляет регистрацию заявления. В случае поступления заявления после окончания рабочего времени, в выходные и праздничные дни согласно трудовому законодательству Республики Казахстан, заявление регистрируется следующим рабочим днем.</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внутренних дел РК от 22.11.2024 </w:t>
      </w:r>
      <w:r>
        <w:rPr>
          <w:rFonts w:ascii="Times New Roman"/>
          <w:b w:val="false"/>
          <w:i w:val="false"/>
          <w:color w:val="000000"/>
          <w:sz w:val="28"/>
        </w:rPr>
        <w:t>№ 923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6" w:id="110"/>
    <w:p>
      <w:pPr>
        <w:spacing w:after="0"/>
        <w:ind w:left="0"/>
        <w:jc w:val="both"/>
      </w:pPr>
      <w:r>
        <w:rPr>
          <w:rFonts w:ascii="Times New Roman"/>
          <w:b w:val="false"/>
          <w:i w:val="false"/>
          <w:color w:val="000000"/>
          <w:sz w:val="28"/>
        </w:rPr>
        <w:t>
      7. Услугодатель в течение 2 (двух) рабочих дней с момента получения документов услугополучателя проверяет полноту представленных документов.</w:t>
      </w:r>
    </w:p>
    <w:bookmarkEnd w:id="110"/>
    <w:bookmarkStart w:name="z197" w:id="111"/>
    <w:p>
      <w:pPr>
        <w:spacing w:after="0"/>
        <w:ind w:left="0"/>
        <w:jc w:val="both"/>
      </w:pPr>
      <w:r>
        <w:rPr>
          <w:rFonts w:ascii="Times New Roman"/>
          <w:b w:val="false"/>
          <w:i w:val="false"/>
          <w:color w:val="000000"/>
          <w:sz w:val="28"/>
        </w:rPr>
        <w:t>
      В случае предоставления услугополучателем неполного пакета документов и (или) представления документов с истекшим сроком действия, услугодатель в указанные сроки направляет мотивированный отказ в дальнейшем рассмотрении заявления в форме электронного документа, подписанного ЭЦП уполномоченного лица услугодателя.</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внутренних дел РК от 22.11.2024 </w:t>
      </w:r>
      <w:r>
        <w:rPr>
          <w:rFonts w:ascii="Times New Roman"/>
          <w:b w:val="false"/>
          <w:i w:val="false"/>
          <w:color w:val="000000"/>
          <w:sz w:val="28"/>
        </w:rPr>
        <w:t>№ 923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9" w:id="112"/>
    <w:p>
      <w:pPr>
        <w:spacing w:after="0"/>
        <w:ind w:left="0"/>
        <w:jc w:val="both"/>
      </w:pPr>
      <w:r>
        <w:rPr>
          <w:rFonts w:ascii="Times New Roman"/>
          <w:b w:val="false"/>
          <w:i w:val="false"/>
          <w:color w:val="000000"/>
          <w:sz w:val="28"/>
        </w:rPr>
        <w:t xml:space="preserve">
      7-1. При оказании государственной услуги услугодатель в соответствии с </w:t>
      </w:r>
      <w:r>
        <w:rPr>
          <w:rFonts w:ascii="Times New Roman"/>
          <w:b w:val="false"/>
          <w:i w:val="false"/>
          <w:color w:val="000000"/>
          <w:sz w:val="28"/>
        </w:rPr>
        <w:t>подпунктом 12)</w:t>
      </w:r>
      <w:r>
        <w:rPr>
          <w:rFonts w:ascii="Times New Roman"/>
          <w:b w:val="false"/>
          <w:i w:val="false"/>
          <w:color w:val="000000"/>
          <w:sz w:val="28"/>
        </w:rPr>
        <w:t xml:space="preserve"> пункта 2 статьи 5 Закона Республики Казахстан "О государственных услугах" получает согласие услугополучателя на использование сведений, составляющих охраняемую законом тайну, содержащихся в информационных системах.</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7-1 в соответствии с приказом и.о. Министра внутренних дел РК от 27.06.2024 </w:t>
      </w:r>
      <w:r>
        <w:rPr>
          <w:rFonts w:ascii="Times New Roman"/>
          <w:b w:val="false"/>
          <w:i w:val="false"/>
          <w:color w:val="000000"/>
          <w:sz w:val="28"/>
        </w:rPr>
        <w:t>№ 519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8" w:id="113"/>
    <w:p>
      <w:pPr>
        <w:spacing w:after="0"/>
        <w:ind w:left="0"/>
        <w:jc w:val="both"/>
      </w:pPr>
      <w:r>
        <w:rPr>
          <w:rFonts w:ascii="Times New Roman"/>
          <w:b w:val="false"/>
          <w:i w:val="false"/>
          <w:color w:val="000000"/>
          <w:sz w:val="28"/>
        </w:rPr>
        <w:t xml:space="preserve">
      8. При предоставлении услугополучателем полного пакета документов услугодатель в течение 3 (трех) рабочих дней изучает представленные документы и проверяет услугополучателя на соответствие требованиям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охранной деятельности".</w:t>
      </w:r>
    </w:p>
    <w:bookmarkEnd w:id="113"/>
    <w:bookmarkStart w:name="z439" w:id="114"/>
    <w:p>
      <w:pPr>
        <w:spacing w:after="0"/>
        <w:ind w:left="0"/>
        <w:jc w:val="both"/>
      </w:pPr>
      <w:r>
        <w:rPr>
          <w:rFonts w:ascii="Times New Roman"/>
          <w:b w:val="false"/>
          <w:i w:val="false"/>
          <w:color w:val="000000"/>
          <w:sz w:val="28"/>
        </w:rPr>
        <w:t>
      При наличии оснований, предусмотренных в пункте 9 Перечня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114"/>
    <w:p>
      <w:pPr>
        <w:spacing w:after="0"/>
        <w:ind w:left="0"/>
        <w:jc w:val="both"/>
      </w:pPr>
      <w:r>
        <w:rPr>
          <w:rFonts w:ascii="Times New Roman"/>
          <w:b w:val="false"/>
          <w:i w:val="false"/>
          <w:color w:val="000000"/>
          <w:sz w:val="28"/>
        </w:rPr>
        <w:t>
      Уведомление о заслушивании направляется заранее, но не позднее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p>
      <w:pPr>
        <w:spacing w:after="0"/>
        <w:ind w:left="0"/>
        <w:jc w:val="both"/>
      </w:pPr>
      <w:r>
        <w:rPr>
          <w:rFonts w:ascii="Times New Roman"/>
          <w:b w:val="false"/>
          <w:i w:val="false"/>
          <w:color w:val="000000"/>
          <w:sz w:val="28"/>
        </w:rPr>
        <w:t>
      По результатам заслушивания услугополучателю в форме электронного документа, подписанного ЭЦП уполномоченного лица услугодателя направляется положительный результат либо мотивированный отказ в оказании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внутренних дел РК от 10.09.2021 </w:t>
      </w:r>
      <w:r>
        <w:rPr>
          <w:rFonts w:ascii="Times New Roman"/>
          <w:b w:val="false"/>
          <w:i w:val="false"/>
          <w:color w:val="000000"/>
          <w:sz w:val="28"/>
        </w:rPr>
        <w:t>№ 542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изменениями, внесенными приказом Министра внутренних дел РК от 22.11.2024 </w:t>
      </w:r>
      <w:r>
        <w:rPr>
          <w:rFonts w:ascii="Times New Roman"/>
          <w:b w:val="false"/>
          <w:i w:val="false"/>
          <w:color w:val="000000"/>
          <w:sz w:val="28"/>
        </w:rPr>
        <w:t>№ 923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0" w:id="115"/>
    <w:p>
      <w:pPr>
        <w:spacing w:after="0"/>
        <w:ind w:left="0"/>
        <w:jc w:val="both"/>
      </w:pPr>
      <w:r>
        <w:rPr>
          <w:rFonts w:ascii="Times New Roman"/>
          <w:b w:val="false"/>
          <w:i w:val="false"/>
          <w:color w:val="000000"/>
          <w:sz w:val="28"/>
        </w:rPr>
        <w:t xml:space="preserve">
      9. После проведения соответствующей проверки, услугодатель в течение 6 (шести) рабочих дней направляет письмо в антимонопольный орган для подтверждения ими предварительного согласия на создание охранной организации, в том числе на расширение и (или) изменение уставных видов деятельности, учреждаемой услугополучателем в соответствии с </w:t>
      </w:r>
      <w:r>
        <w:rPr>
          <w:rFonts w:ascii="Times New Roman"/>
          <w:b w:val="false"/>
          <w:i w:val="false"/>
          <w:color w:val="000000"/>
          <w:sz w:val="28"/>
        </w:rPr>
        <w:t>Предпринимательским</w:t>
      </w:r>
      <w:r>
        <w:rPr>
          <w:rFonts w:ascii="Times New Roman"/>
          <w:b w:val="false"/>
          <w:i w:val="false"/>
          <w:color w:val="000000"/>
          <w:sz w:val="28"/>
        </w:rPr>
        <w:t xml:space="preserve"> кодексом Республики Казахстан.</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внутренних дел РК от 22.11.2024 </w:t>
      </w:r>
      <w:r>
        <w:rPr>
          <w:rFonts w:ascii="Times New Roman"/>
          <w:b w:val="false"/>
          <w:i w:val="false"/>
          <w:color w:val="000000"/>
          <w:sz w:val="28"/>
        </w:rPr>
        <w:t>№ 923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1" w:id="116"/>
    <w:p>
      <w:pPr>
        <w:spacing w:after="0"/>
        <w:ind w:left="0"/>
        <w:jc w:val="both"/>
      </w:pPr>
      <w:r>
        <w:rPr>
          <w:rFonts w:ascii="Times New Roman"/>
          <w:b w:val="false"/>
          <w:i w:val="false"/>
          <w:color w:val="000000"/>
          <w:sz w:val="28"/>
        </w:rPr>
        <w:t>
      10. После получения ответа с антимонопольного органа услугодатель в течение 4 (четырех) рабочих дней подготавливает, согласовывает и подписывает руководством письмо – согласование на учреждение охранной организации национальной компанией, а также направляет результат оказания государственной услуги в "личный кабинет" услугополучателя в форме электронного документа, подписанного ЭЦП уполномоченного лица услугодателя.</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внутренних дел РК от 22.11.2024 </w:t>
      </w:r>
      <w:r>
        <w:rPr>
          <w:rFonts w:ascii="Times New Roman"/>
          <w:b w:val="false"/>
          <w:i w:val="false"/>
          <w:color w:val="000000"/>
          <w:sz w:val="28"/>
        </w:rPr>
        <w:t>№ 923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2" w:id="117"/>
    <w:p>
      <w:pPr>
        <w:spacing w:after="0"/>
        <w:ind w:left="0"/>
        <w:jc w:val="both"/>
      </w:pPr>
      <w:r>
        <w:rPr>
          <w:rFonts w:ascii="Times New Roman"/>
          <w:b w:val="false"/>
          <w:i w:val="false"/>
          <w:color w:val="000000"/>
          <w:sz w:val="28"/>
        </w:rPr>
        <w:t>
      11. В случае сбоя информационной системы, содержащей необходимые сведения для оказания государственной услуги, услугодатель незамедлительно с момента обнаружения возникновения технических сбоев уведомляет оператора информационно-коммуникационной инфраструктуры "электронного правительства" посредством направления запроса в единую службу поддержки по электронной почте sd@nitec.kz с обязательным предоставлением информации по наименованию государственной услуги, номера и кода административного документа или уникальный идентификационный номер заявления, номера и кода административного документа или уникальный идентификационный номер разрешительного документа, индивидуальный идентификационный</w:t>
      </w:r>
      <w:r>
        <w:rPr>
          <w:rFonts w:ascii="Times New Roman"/>
          <w:b w:val="false"/>
          <w:i w:val="false"/>
          <w:color w:val="000000"/>
          <w:sz w:val="28"/>
        </w:rPr>
        <w:t xml:space="preserve"> номер</w:t>
      </w:r>
      <w:r>
        <w:rPr>
          <w:rFonts w:ascii="Times New Roman"/>
          <w:b w:val="false"/>
          <w:i w:val="false"/>
          <w:color w:val="000000"/>
          <w:sz w:val="28"/>
        </w:rPr>
        <w:t>/бизнес идентификационный номер услугополучателя, с приложением пошаговых скриншотов с момента авторизации до момента возникновения ошибки с указанием точного времени ошибки.</w:t>
      </w:r>
    </w:p>
    <w:bookmarkEnd w:id="117"/>
    <w:bookmarkStart w:name="z203" w:id="118"/>
    <w:p>
      <w:pPr>
        <w:spacing w:after="0"/>
        <w:ind w:left="0"/>
        <w:jc w:val="both"/>
      </w:pPr>
      <w:r>
        <w:rPr>
          <w:rFonts w:ascii="Times New Roman"/>
          <w:b w:val="false"/>
          <w:i w:val="false"/>
          <w:color w:val="000000"/>
          <w:sz w:val="28"/>
        </w:rPr>
        <w:t>
      12.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 установленном уполномоченным органом в сфере информатизации.</w:t>
      </w:r>
    </w:p>
    <w:bookmarkEnd w:id="118"/>
    <w:bookmarkStart w:name="z204" w:id="119"/>
    <w:p>
      <w:pPr>
        <w:spacing w:after="0"/>
        <w:ind w:left="0"/>
        <w:jc w:val="both"/>
      </w:pPr>
      <w:r>
        <w:rPr>
          <w:rFonts w:ascii="Times New Roman"/>
          <w:b w:val="false"/>
          <w:i w:val="false"/>
          <w:color w:val="000000"/>
          <w:sz w:val="28"/>
        </w:rPr>
        <w:t>
      При оказании государственной услуги посредством государственной информационной системы разрешений и уведомлений, данные о стадии ее оказания в автоматическом режиме поступают в информационную систему мониторинга оказания государственных услуг.</w:t>
      </w:r>
    </w:p>
    <w:bookmarkEnd w:id="119"/>
    <w:bookmarkStart w:name="z205" w:id="120"/>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по вопросам оказания государственных услуг</w:t>
      </w:r>
    </w:p>
    <w:bookmarkEnd w:id="120"/>
    <w:p>
      <w:pPr>
        <w:spacing w:after="0"/>
        <w:ind w:left="0"/>
        <w:jc w:val="both"/>
      </w:pPr>
      <w:r>
        <w:rPr>
          <w:rFonts w:ascii="Times New Roman"/>
          <w:b w:val="false"/>
          <w:i w:val="false"/>
          <w:color w:val="ff0000"/>
          <w:sz w:val="28"/>
        </w:rPr>
        <w:t xml:space="preserve">
      Сноска. Глава 3 - в редакции приказа Министра внутренних дел РК от 10.09.2021 </w:t>
      </w:r>
      <w:r>
        <w:rPr>
          <w:rFonts w:ascii="Times New Roman"/>
          <w:b w:val="false"/>
          <w:i w:val="false"/>
          <w:color w:val="ff0000"/>
          <w:sz w:val="28"/>
        </w:rPr>
        <w:t>№ 542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206" w:id="121"/>
    <w:p>
      <w:pPr>
        <w:spacing w:after="0"/>
        <w:ind w:left="0"/>
        <w:jc w:val="both"/>
      </w:pPr>
      <w:r>
        <w:rPr>
          <w:rFonts w:ascii="Times New Roman"/>
          <w:b w:val="false"/>
          <w:i w:val="false"/>
          <w:color w:val="000000"/>
          <w:sz w:val="28"/>
        </w:rPr>
        <w:t>
      13. Услугополучатель обжалует решение, действие (бездействие), не связанное с принятием административного акта, в административном (досудебном) порядке.</w:t>
      </w:r>
    </w:p>
    <w:bookmarkEnd w:id="121"/>
    <w:bookmarkStart w:name="z421" w:id="122"/>
    <w:p>
      <w:pPr>
        <w:spacing w:after="0"/>
        <w:ind w:left="0"/>
        <w:jc w:val="both"/>
      </w:pPr>
      <w:r>
        <w:rPr>
          <w:rFonts w:ascii="Times New Roman"/>
          <w:b w:val="false"/>
          <w:i w:val="false"/>
          <w:color w:val="000000"/>
          <w:sz w:val="28"/>
        </w:rPr>
        <w:t>
      В случаях, предусмотренных Административным процедурно-процессуальным кодексом Республики Казахстан, услугополучатель обжалует действие (бездействие), связанное с принятием административного акта.</w:t>
      </w:r>
    </w:p>
    <w:bookmarkEnd w:id="122"/>
    <w:bookmarkStart w:name="z422" w:id="123"/>
    <w:p>
      <w:pPr>
        <w:spacing w:after="0"/>
        <w:ind w:left="0"/>
        <w:jc w:val="both"/>
      </w:pPr>
      <w:r>
        <w:rPr>
          <w:rFonts w:ascii="Times New Roman"/>
          <w:b w:val="false"/>
          <w:i w:val="false"/>
          <w:color w:val="000000"/>
          <w:sz w:val="28"/>
        </w:rPr>
        <w:t>
      Рассмотрение жалобы в административном (досудебном) порядке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123"/>
    <w:bookmarkStart w:name="z423" w:id="124"/>
    <w:p>
      <w:pPr>
        <w:spacing w:after="0"/>
        <w:ind w:left="0"/>
        <w:jc w:val="both"/>
      </w:pPr>
      <w:r>
        <w:rPr>
          <w:rFonts w:ascii="Times New Roman"/>
          <w:b w:val="false"/>
          <w:i w:val="false"/>
          <w:color w:val="000000"/>
          <w:sz w:val="28"/>
        </w:rPr>
        <w:t>
      Жалоба подается услугодателю, должностному лицу, чье решение, действие (бездействие) обжалуются.</w:t>
      </w:r>
    </w:p>
    <w:bookmarkEnd w:id="124"/>
    <w:bookmarkStart w:name="z424" w:id="125"/>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bookmarkEnd w:id="125"/>
    <w:bookmarkStart w:name="z425" w:id="126"/>
    <w:p>
      <w:pPr>
        <w:spacing w:after="0"/>
        <w:ind w:left="0"/>
        <w:jc w:val="both"/>
      </w:pPr>
      <w:r>
        <w:rPr>
          <w:rFonts w:ascii="Times New Roman"/>
          <w:b w:val="false"/>
          <w:i w:val="false"/>
          <w:color w:val="000000"/>
          <w:sz w:val="28"/>
        </w:rPr>
        <w:t xml:space="preserve">
      При этом,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трех рабочих дней примет благоприятное решение, совершит административное действие, полностью удовлетворяющие требования, указанные в жалобе.</w:t>
      </w:r>
    </w:p>
    <w:bookmarkEnd w:id="126"/>
    <w:bookmarkStart w:name="z426" w:id="127"/>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услугах" подлежит рассмотрению в течение 5 (пяти) рабочих дней со дня ее регистрации.</w:t>
      </w:r>
    </w:p>
    <w:bookmarkEnd w:id="127"/>
    <w:bookmarkStart w:name="z427" w:id="128"/>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128"/>
    <w:bookmarkStart w:name="z428" w:id="129"/>
    <w:p>
      <w:pPr>
        <w:spacing w:after="0"/>
        <w:ind w:left="0"/>
        <w:jc w:val="both"/>
      </w:pPr>
      <w:r>
        <w:rPr>
          <w:rFonts w:ascii="Times New Roman"/>
          <w:b w:val="false"/>
          <w:i w:val="false"/>
          <w:color w:val="000000"/>
          <w:sz w:val="28"/>
        </w:rPr>
        <w:t xml:space="preserve">
      Если иное не предусмотрено законом, обращение в суд допускается после обжалования в досудебном порядке согласно </w:t>
      </w:r>
      <w:r>
        <w:rPr>
          <w:rFonts w:ascii="Times New Roman"/>
          <w:b w:val="false"/>
          <w:i w:val="false"/>
          <w:color w:val="000000"/>
          <w:sz w:val="28"/>
        </w:rPr>
        <w:t>пункту 5</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и.о. Министра внутренних дел РК от 27.06.2024 </w:t>
      </w:r>
      <w:r>
        <w:rPr>
          <w:rFonts w:ascii="Times New Roman"/>
          <w:b w:val="false"/>
          <w:i w:val="false"/>
          <w:color w:val="000000"/>
          <w:sz w:val="28"/>
        </w:rPr>
        <w:t>№ 519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w:t>
            </w:r>
            <w:r>
              <w:br/>
            </w:r>
            <w:r>
              <w:rPr>
                <w:rFonts w:ascii="Times New Roman"/>
                <w:b w:val="false"/>
                <w:i w:val="false"/>
                <w:color w:val="000000"/>
                <w:sz w:val="20"/>
              </w:rPr>
              <w:t>услуги "Согласование</w:t>
            </w:r>
            <w:r>
              <w:br/>
            </w:r>
            <w:r>
              <w:rPr>
                <w:rFonts w:ascii="Times New Roman"/>
                <w:b w:val="false"/>
                <w:i w:val="false"/>
                <w:color w:val="000000"/>
                <w:sz w:val="20"/>
              </w:rPr>
              <w:t>уполномоченного</w:t>
            </w:r>
            <w:r>
              <w:br/>
            </w:r>
            <w:r>
              <w:rPr>
                <w:rFonts w:ascii="Times New Roman"/>
                <w:b w:val="false"/>
                <w:i w:val="false"/>
                <w:color w:val="000000"/>
                <w:sz w:val="20"/>
              </w:rPr>
              <w:t>органа на учреждение охранной</w:t>
            </w:r>
            <w:r>
              <w:br/>
            </w:r>
            <w:r>
              <w:rPr>
                <w:rFonts w:ascii="Times New Roman"/>
                <w:b w:val="false"/>
                <w:i w:val="false"/>
                <w:color w:val="000000"/>
                <w:sz w:val="20"/>
              </w:rPr>
              <w:t>организации национальной</w:t>
            </w:r>
            <w:r>
              <w:br/>
            </w:r>
            <w:r>
              <w:rPr>
                <w:rFonts w:ascii="Times New Roman"/>
                <w:b w:val="false"/>
                <w:i w:val="false"/>
                <w:color w:val="000000"/>
                <w:sz w:val="20"/>
              </w:rPr>
              <w:t>компанией"</w:t>
            </w:r>
          </w:p>
        </w:tc>
      </w:tr>
    </w:tbl>
    <w:bookmarkStart w:name="z213" w:id="130"/>
    <w:p>
      <w:pPr>
        <w:spacing w:after="0"/>
        <w:ind w:left="0"/>
        <w:jc w:val="left"/>
      </w:pPr>
      <w:r>
        <w:rPr>
          <w:rFonts w:ascii="Times New Roman"/>
          <w:b/>
          <w:i w:val="false"/>
          <w:color w:val="000000"/>
        </w:rPr>
        <w:t xml:space="preserve"> Перечень основных требований к оказанию государственной услуги "Согласование уполномоченного органа на учреждение охранной организации национальной компанией"</w:t>
      </w:r>
    </w:p>
    <w:bookmarkEnd w:id="130"/>
    <w:p>
      <w:pPr>
        <w:spacing w:after="0"/>
        <w:ind w:left="0"/>
        <w:jc w:val="both"/>
      </w:pPr>
      <w:r>
        <w:rPr>
          <w:rFonts w:ascii="Times New Roman"/>
          <w:b w:val="false"/>
          <w:i w:val="false"/>
          <w:color w:val="ff0000"/>
          <w:sz w:val="28"/>
        </w:rPr>
        <w:t xml:space="preserve">
      Сноска. Заголовок - в редакции приказа и.о. Министра внутренних дел РК от 27.06.2024 </w:t>
      </w:r>
      <w:r>
        <w:rPr>
          <w:rFonts w:ascii="Times New Roman"/>
          <w:b w:val="false"/>
          <w:i w:val="false"/>
          <w:color w:val="ff0000"/>
          <w:sz w:val="28"/>
        </w:rPr>
        <w:t>№ 519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Приложение 1 с изменениями, внесенными приказами Министра внутренних дел РК от 29.03.2021 </w:t>
      </w:r>
      <w:r>
        <w:rPr>
          <w:rFonts w:ascii="Times New Roman"/>
          <w:b w:val="false"/>
          <w:i w:val="false"/>
          <w:color w:val="000000"/>
          <w:sz w:val="28"/>
        </w:rPr>
        <w:t>№ 171</w:t>
      </w:r>
      <w:r>
        <w:rPr>
          <w:rFonts w:ascii="Times New Roman"/>
          <w:b w:val="false"/>
          <w:i w:val="false"/>
          <w:color w:val="000000"/>
          <w:sz w:val="28"/>
        </w:rPr>
        <w:t xml:space="preserve"> (вводится в действие с 17.07.2021); от 10.09.2021 </w:t>
      </w:r>
      <w:r>
        <w:rPr>
          <w:rFonts w:ascii="Times New Roman"/>
          <w:b w:val="false"/>
          <w:i w:val="false"/>
          <w:color w:val="000000"/>
          <w:sz w:val="28"/>
        </w:rPr>
        <w:t>№ 542</w:t>
      </w:r>
      <w:r>
        <w:rPr>
          <w:rFonts w:ascii="Times New Roman"/>
          <w:b w:val="false"/>
          <w:i w:val="false"/>
          <w:color w:val="000000"/>
          <w:sz w:val="28"/>
        </w:rPr>
        <w:t xml:space="preserve"> (вводится в действие по истечении шестидесяти календарных дней после дня его первого официального опубликования); от 27.06.2024 </w:t>
      </w:r>
      <w:r>
        <w:rPr>
          <w:rFonts w:ascii="Times New Roman"/>
          <w:b w:val="false"/>
          <w:i w:val="false"/>
          <w:color w:val="000000"/>
          <w:sz w:val="28"/>
        </w:rPr>
        <w:t>№ 519</w:t>
      </w:r>
      <w:r>
        <w:rPr>
          <w:rFonts w:ascii="Times New Roman"/>
          <w:b w:val="false"/>
          <w:i w:val="false"/>
          <w:color w:val="000000"/>
          <w:sz w:val="28"/>
        </w:rPr>
        <w:t xml:space="preserve"> (вводится в действие по истечении шестидесяти календарных дней после дня его первого официального опубликования); от 22.11.2024 </w:t>
      </w:r>
      <w:r>
        <w:rPr>
          <w:rFonts w:ascii="Times New Roman"/>
          <w:b w:val="false"/>
          <w:i w:val="false"/>
          <w:color w:val="000000"/>
          <w:sz w:val="28"/>
        </w:rPr>
        <w:t>№ 923</w:t>
      </w:r>
      <w:r>
        <w:rPr>
          <w:rFonts w:ascii="Times New Roman"/>
          <w:b w:val="false"/>
          <w:i w:val="false"/>
          <w:color w:val="00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внутренних дел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заявлений и выдача результатов государственной услуги осуществляется через:</w:t>
            </w:r>
          </w:p>
          <w:p>
            <w:pPr>
              <w:spacing w:after="20"/>
              <w:ind w:left="20"/>
              <w:jc w:val="both"/>
            </w:pPr>
            <w:r>
              <w:rPr>
                <w:rFonts w:ascii="Times New Roman"/>
                <w:b w:val="false"/>
                <w:i w:val="false"/>
                <w:color w:val="000000"/>
                <w:sz w:val="20"/>
              </w:rPr>
              <w:t>1) веб-портал "электронного правительства" www.egov.kz или www.elicense.kz;</w:t>
            </w:r>
          </w:p>
          <w:p>
            <w:pPr>
              <w:spacing w:after="20"/>
              <w:ind w:left="20"/>
              <w:jc w:val="both"/>
            </w:pPr>
            <w:r>
              <w:rPr>
                <w:rFonts w:ascii="Times New Roman"/>
                <w:b w:val="false"/>
                <w:i w:val="false"/>
                <w:color w:val="000000"/>
                <w:sz w:val="20"/>
              </w:rPr>
              <w:t>2)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Письмо-согласование на учреждение охранной организации национальной компанией или мотивированный ответ с указанием причин отказа в оказании государственной услуги. Форма представления результата оказания государственной услуги: электронная. На Портале результат оказания государственной услуги направляется в "личный кабинет" услугополучателя в форме электронного документа, подписанного ЭЦП уполномоченного лица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 </w:t>
            </w:r>
          </w:p>
          <w:p>
            <w:pPr>
              <w:spacing w:after="20"/>
              <w:ind w:left="20"/>
              <w:jc w:val="both"/>
            </w:pPr>
            <w:r>
              <w:rPr>
                <w:rFonts w:ascii="Times New Roman"/>
                <w:b w:val="false"/>
                <w:i w:val="false"/>
                <w:color w:val="000000"/>
                <w:sz w:val="20"/>
              </w:rPr>
              <w:t xml:space="preserve">
2) услугодатель –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 </w:t>
            </w:r>
          </w:p>
          <w:p>
            <w:pPr>
              <w:spacing w:after="20"/>
              <w:ind w:left="20"/>
              <w:jc w:val="both"/>
            </w:pPr>
            <w:r>
              <w:rPr>
                <w:rFonts w:ascii="Times New Roman"/>
                <w:b w:val="false"/>
                <w:i w:val="false"/>
                <w:color w:val="000000"/>
                <w:sz w:val="20"/>
              </w:rPr>
              <w:t xml:space="preserve">
Прием заявлений и выдача результатов оказания государственной услуги устанавливается с 9.00 часов до 17.30 часов с перерывом на обед с 13.00 часов до 14.30 часов. </w:t>
            </w:r>
          </w:p>
          <w:p>
            <w:pPr>
              <w:spacing w:after="20"/>
              <w:ind w:left="20"/>
              <w:jc w:val="both"/>
            </w:pPr>
            <w:r>
              <w:rPr>
                <w:rFonts w:ascii="Times New Roman"/>
                <w:b w:val="false"/>
                <w:i w:val="false"/>
                <w:color w:val="000000"/>
                <w:sz w:val="20"/>
              </w:rPr>
              <w:t>
Адрес места оказания государственной услуги размещен на интернет-ресурсе МВД www.mvd.gov.kz.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услугополучателя (либо его представителя по доверенности) через Портал или к услугодателю:</w:t>
            </w:r>
          </w:p>
          <w:p>
            <w:pPr>
              <w:spacing w:after="20"/>
              <w:ind w:left="20"/>
              <w:jc w:val="both"/>
            </w:pPr>
            <w:r>
              <w:rPr>
                <w:rFonts w:ascii="Times New Roman"/>
                <w:b w:val="false"/>
                <w:i w:val="false"/>
                <w:color w:val="000000"/>
                <w:sz w:val="20"/>
              </w:rPr>
              <w:t>1) заявление в форме электронного документа, подписанного ЭЦП услугополучателя;</w:t>
            </w:r>
          </w:p>
          <w:p>
            <w:pPr>
              <w:spacing w:after="20"/>
              <w:ind w:left="20"/>
              <w:jc w:val="both"/>
            </w:pPr>
            <w:r>
              <w:rPr>
                <w:rFonts w:ascii="Times New Roman"/>
                <w:b w:val="false"/>
                <w:i w:val="false"/>
                <w:color w:val="000000"/>
                <w:sz w:val="20"/>
              </w:rPr>
              <w:t xml:space="preserve">2) документ, подтверждающий предварительное согласие антимонопольного органа на создание охранной организации, в том числе на расширение и (или) изменение уставных видов деятельности, учреждаемой национальной компанией в соответствии с </w:t>
            </w:r>
            <w:r>
              <w:rPr>
                <w:rFonts w:ascii="Times New Roman"/>
                <w:b w:val="false"/>
                <w:i w:val="false"/>
                <w:color w:val="000000"/>
                <w:sz w:val="20"/>
              </w:rPr>
              <w:t>Предпринимательским</w:t>
            </w:r>
            <w:r>
              <w:rPr>
                <w:rFonts w:ascii="Times New Roman"/>
                <w:b w:val="false"/>
                <w:i w:val="false"/>
                <w:color w:val="000000"/>
                <w:sz w:val="20"/>
              </w:rPr>
              <w:t xml:space="preserve"> кодексом Республики Казахстан;</w:t>
            </w:r>
          </w:p>
          <w:p>
            <w:pPr>
              <w:spacing w:after="20"/>
              <w:ind w:left="20"/>
              <w:jc w:val="both"/>
            </w:pPr>
            <w:r>
              <w:rPr>
                <w:rFonts w:ascii="Times New Roman"/>
                <w:b w:val="false"/>
                <w:i w:val="false"/>
                <w:color w:val="000000"/>
                <w:sz w:val="20"/>
              </w:rPr>
              <w:t xml:space="preserve">3) учредительные документы, подтверждающие соответствие услугополучателя пункту 3 Правил предоставления национальным компаниям права на учреждение охранных организаций,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внутренних дел Республики Казахстан от 29 октября 2024 года № 863 "Об утверждении Правил предоставления национальным компаниям права на учреждение охранных организаций" (зарегистрирован в Реестре государственной регистрации нормативных правовых актов за № 35303);</w:t>
            </w:r>
          </w:p>
          <w:p>
            <w:pPr>
              <w:spacing w:after="20"/>
              <w:ind w:left="20"/>
              <w:jc w:val="both"/>
            </w:pPr>
            <w:r>
              <w:rPr>
                <w:rFonts w:ascii="Times New Roman"/>
                <w:b w:val="false"/>
                <w:i w:val="false"/>
                <w:color w:val="000000"/>
                <w:sz w:val="20"/>
              </w:rPr>
              <w:t>4) перечень объектов (наименование, место расположения), в том числе объектов дочерних организаций, планируемых к передаче под охрану учреждаемой охранной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w:t>
            </w:r>
            <w:r>
              <w:rPr>
                <w:rFonts w:ascii="Times New Roman"/>
                <w:b w:val="false"/>
                <w:i w:val="false"/>
                <w:color w:val="000000"/>
                <w:sz w:val="20"/>
              </w:rPr>
              <w:t xml:space="preserve">Законом </w:t>
            </w:r>
            <w:r>
              <w:rPr>
                <w:rFonts w:ascii="Times New Roman"/>
                <w:b w:val="false"/>
                <w:i w:val="false"/>
                <w:color w:val="000000"/>
                <w:sz w:val="20"/>
              </w:rPr>
              <w:t>Республики Казахстан "Об охранной деятельности";</w:t>
            </w:r>
          </w:p>
          <w:p>
            <w:pPr>
              <w:spacing w:after="20"/>
              <w:ind w:left="20"/>
              <w:jc w:val="both"/>
            </w:pPr>
            <w:r>
              <w:rPr>
                <w:rFonts w:ascii="Times New Roman"/>
                <w:b w:val="false"/>
                <w:i w:val="false"/>
                <w:color w:val="000000"/>
                <w:sz w:val="20"/>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получает государственную услугу в электронной форме через Портал при условии наличия ЭЦП.</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p>
            <w:pPr>
              <w:spacing w:after="20"/>
              <w:ind w:left="20"/>
              <w:jc w:val="both"/>
            </w:pPr>
            <w:r>
              <w:rPr>
                <w:rFonts w:ascii="Times New Roman"/>
                <w:b w:val="false"/>
                <w:i w:val="false"/>
                <w:color w:val="000000"/>
                <w:sz w:val="20"/>
              </w:rPr>
              <w:t>
Единый контакт-центр: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w:t>
            </w:r>
            <w:r>
              <w:br/>
            </w:r>
            <w:r>
              <w:rPr>
                <w:rFonts w:ascii="Times New Roman"/>
                <w:b w:val="false"/>
                <w:i w:val="false"/>
                <w:color w:val="000000"/>
                <w:sz w:val="20"/>
              </w:rPr>
              <w:t>услуги "Согласование</w:t>
            </w:r>
            <w:r>
              <w:br/>
            </w:r>
            <w:r>
              <w:rPr>
                <w:rFonts w:ascii="Times New Roman"/>
                <w:b w:val="false"/>
                <w:i w:val="false"/>
                <w:color w:val="000000"/>
                <w:sz w:val="20"/>
              </w:rPr>
              <w:t>уполномоченного</w:t>
            </w:r>
            <w:r>
              <w:br/>
            </w:r>
            <w:r>
              <w:rPr>
                <w:rFonts w:ascii="Times New Roman"/>
                <w:b w:val="false"/>
                <w:i w:val="false"/>
                <w:color w:val="000000"/>
                <w:sz w:val="20"/>
              </w:rPr>
              <w:t>органа на учреждение охранной</w:t>
            </w:r>
            <w:r>
              <w:br/>
            </w:r>
            <w:r>
              <w:rPr>
                <w:rFonts w:ascii="Times New Roman"/>
                <w:b w:val="false"/>
                <w:i w:val="false"/>
                <w:color w:val="000000"/>
                <w:sz w:val="20"/>
              </w:rPr>
              <w:t>организации национальной</w:t>
            </w:r>
            <w:r>
              <w:br/>
            </w:r>
            <w:r>
              <w:rPr>
                <w:rFonts w:ascii="Times New Roman"/>
                <w:b w:val="false"/>
                <w:i w:val="false"/>
                <w:color w:val="000000"/>
                <w:sz w:val="20"/>
              </w:rPr>
              <w:t>компанией"</w:t>
            </w:r>
          </w:p>
        </w:tc>
      </w:tr>
    </w:tbl>
    <w:bookmarkStart w:name="z215" w:id="131"/>
    <w:p>
      <w:pPr>
        <w:spacing w:after="0"/>
        <w:ind w:left="0"/>
        <w:jc w:val="left"/>
      </w:pPr>
      <w:r>
        <w:rPr>
          <w:rFonts w:ascii="Times New Roman"/>
          <w:b/>
          <w:i w:val="false"/>
          <w:color w:val="000000"/>
        </w:rPr>
        <w:t xml:space="preserve">                     Заявление для согласования уполномоченного органа на учреждение </w:t>
      </w:r>
      <w:r>
        <w:br/>
      </w:r>
      <w:r>
        <w:rPr>
          <w:rFonts w:ascii="Times New Roman"/>
          <w:b/>
          <w:i w:val="false"/>
          <w:color w:val="000000"/>
        </w:rPr>
        <w:t xml:space="preserve">                                   охранной организации национальной компанией</w:t>
      </w:r>
    </w:p>
    <w:bookmarkEnd w:id="131"/>
    <w:p>
      <w:pPr>
        <w:spacing w:after="0"/>
        <w:ind w:left="0"/>
        <w:jc w:val="both"/>
      </w:pPr>
      <w:bookmarkStart w:name="z216" w:id="132"/>
      <w:r>
        <w:rPr>
          <w:rFonts w:ascii="Times New Roman"/>
          <w:b w:val="false"/>
          <w:i w:val="false"/>
          <w:color w:val="000000"/>
          <w:sz w:val="28"/>
        </w:rPr>
        <w:t>
      В ________________________________________________________________________</w:t>
      </w:r>
    </w:p>
    <w:bookmarkEnd w:id="132"/>
    <w:p>
      <w:pPr>
        <w:spacing w:after="0"/>
        <w:ind w:left="0"/>
        <w:jc w:val="both"/>
      </w:pPr>
      <w:r>
        <w:rPr>
          <w:rFonts w:ascii="Times New Roman"/>
          <w:b w:val="false"/>
          <w:i w:val="false"/>
          <w:color w:val="000000"/>
          <w:sz w:val="28"/>
        </w:rPr>
        <w:t xml:space="preserve">                                                (полное наименование органа внутренних дел)</w:t>
      </w:r>
    </w:p>
    <w:p>
      <w:pPr>
        <w:spacing w:after="0"/>
        <w:ind w:left="0"/>
        <w:jc w:val="both"/>
      </w:pPr>
      <w:bookmarkStart w:name="z218" w:id="133"/>
      <w:r>
        <w:rPr>
          <w:rFonts w:ascii="Times New Roman"/>
          <w:b w:val="false"/>
          <w:i w:val="false"/>
          <w:color w:val="000000"/>
          <w:sz w:val="28"/>
        </w:rPr>
        <w:t>
      от ________________________________________________________________________</w:t>
      </w:r>
    </w:p>
    <w:bookmarkEnd w:id="133"/>
    <w:p>
      <w:pPr>
        <w:spacing w:after="0"/>
        <w:ind w:left="0"/>
        <w:jc w:val="both"/>
      </w:pPr>
      <w:r>
        <w:rPr>
          <w:rFonts w:ascii="Times New Roman"/>
          <w:b w:val="false"/>
          <w:i w:val="false"/>
          <w:color w:val="000000"/>
          <w:sz w:val="28"/>
        </w:rPr>
        <w:t xml:space="preserve">               (полное наименование юридического лица, бизнес идентификационный номер)</w:t>
      </w:r>
    </w:p>
    <w:p>
      <w:pPr>
        <w:spacing w:after="0"/>
        <w:ind w:left="0"/>
        <w:jc w:val="both"/>
      </w:pPr>
      <w:bookmarkStart w:name="z220" w:id="134"/>
      <w:r>
        <w:rPr>
          <w:rFonts w:ascii="Times New Roman"/>
          <w:b w:val="false"/>
          <w:i w:val="false"/>
          <w:color w:val="000000"/>
          <w:sz w:val="28"/>
        </w:rPr>
        <w:t>
      Прошу согласовать на учреждение охранной организации национальной компанией</w:t>
      </w:r>
    </w:p>
    <w:bookmarkEnd w:id="134"/>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(указать полное наименование вида деятельности)</w:t>
      </w:r>
    </w:p>
    <w:bookmarkStart w:name="z223" w:id="135"/>
    <w:p>
      <w:pPr>
        <w:spacing w:after="0"/>
        <w:ind w:left="0"/>
        <w:jc w:val="both"/>
      </w:pPr>
      <w:r>
        <w:rPr>
          <w:rFonts w:ascii="Times New Roman"/>
          <w:b w:val="false"/>
          <w:i w:val="false"/>
          <w:color w:val="000000"/>
          <w:sz w:val="28"/>
        </w:rPr>
        <w:t>
      Адрес юридического лица</w:t>
      </w:r>
    </w:p>
    <w:bookmarkEnd w:id="135"/>
    <w:p>
      <w:pPr>
        <w:spacing w:after="0"/>
        <w:ind w:left="0"/>
        <w:jc w:val="both"/>
      </w:pPr>
      <w:bookmarkStart w:name="z224" w:id="136"/>
      <w:r>
        <w:rPr>
          <w:rFonts w:ascii="Times New Roman"/>
          <w:b w:val="false"/>
          <w:i w:val="false"/>
          <w:color w:val="000000"/>
          <w:sz w:val="28"/>
        </w:rPr>
        <w:t>
      __________________________________________________________________________</w:t>
      </w:r>
    </w:p>
    <w:bookmarkEnd w:id="136"/>
    <w:p>
      <w:pPr>
        <w:spacing w:after="0"/>
        <w:ind w:left="0"/>
        <w:jc w:val="both"/>
      </w:pPr>
      <w:r>
        <w:rPr>
          <w:rFonts w:ascii="Times New Roman"/>
          <w:b w:val="false"/>
          <w:i w:val="false"/>
          <w:color w:val="000000"/>
          <w:sz w:val="28"/>
        </w:rPr>
        <w:t xml:space="preserve">                                           (почтовый индекс, область, город, район, населенный</w:t>
      </w:r>
    </w:p>
    <w:p>
      <w:pPr>
        <w:spacing w:after="0"/>
        <w:ind w:left="0"/>
        <w:jc w:val="both"/>
      </w:pPr>
      <w:bookmarkStart w:name="z226" w:id="137"/>
      <w:r>
        <w:rPr>
          <w:rFonts w:ascii="Times New Roman"/>
          <w:b w:val="false"/>
          <w:i w:val="false"/>
          <w:color w:val="000000"/>
          <w:sz w:val="28"/>
        </w:rPr>
        <w:t>
      __________________________________________________________________________</w:t>
      </w:r>
    </w:p>
    <w:bookmarkEnd w:id="137"/>
    <w:p>
      <w:pPr>
        <w:spacing w:after="0"/>
        <w:ind w:left="0"/>
        <w:jc w:val="both"/>
      </w:pPr>
      <w:r>
        <w:rPr>
          <w:rFonts w:ascii="Times New Roman"/>
          <w:b w:val="false"/>
          <w:i w:val="false"/>
          <w:color w:val="000000"/>
          <w:sz w:val="28"/>
        </w:rPr>
        <w:t xml:space="preserve">              пункт, наименование улицы, номер дома/здания (стационарного помещения)</w:t>
      </w:r>
    </w:p>
    <w:bookmarkStart w:name="z228" w:id="138"/>
    <w:p>
      <w:pPr>
        <w:spacing w:after="0"/>
        <w:ind w:left="0"/>
        <w:jc w:val="both"/>
      </w:pPr>
      <w:r>
        <w:rPr>
          <w:rFonts w:ascii="Times New Roman"/>
          <w:b w:val="false"/>
          <w:i w:val="false"/>
          <w:color w:val="000000"/>
          <w:sz w:val="28"/>
        </w:rPr>
        <w:t>
      Электронная почта _________________________________________________________</w:t>
      </w:r>
    </w:p>
    <w:bookmarkEnd w:id="138"/>
    <w:bookmarkStart w:name="z229" w:id="139"/>
    <w:p>
      <w:pPr>
        <w:spacing w:after="0"/>
        <w:ind w:left="0"/>
        <w:jc w:val="both"/>
      </w:pPr>
      <w:r>
        <w:rPr>
          <w:rFonts w:ascii="Times New Roman"/>
          <w:b w:val="false"/>
          <w:i w:val="false"/>
          <w:color w:val="000000"/>
          <w:sz w:val="28"/>
        </w:rPr>
        <w:t>
      Телефоны _________________________________________________________________</w:t>
      </w:r>
    </w:p>
    <w:bookmarkEnd w:id="139"/>
    <w:bookmarkStart w:name="z230" w:id="140"/>
    <w:p>
      <w:pPr>
        <w:spacing w:after="0"/>
        <w:ind w:left="0"/>
        <w:jc w:val="both"/>
      </w:pPr>
      <w:r>
        <w:rPr>
          <w:rFonts w:ascii="Times New Roman"/>
          <w:b w:val="false"/>
          <w:i w:val="false"/>
          <w:color w:val="000000"/>
          <w:sz w:val="28"/>
        </w:rPr>
        <w:t>
      Факс _____________________________________________________________________</w:t>
      </w:r>
    </w:p>
    <w:bookmarkEnd w:id="140"/>
    <w:bookmarkStart w:name="z231" w:id="141"/>
    <w:p>
      <w:pPr>
        <w:spacing w:after="0"/>
        <w:ind w:left="0"/>
        <w:jc w:val="both"/>
      </w:pPr>
      <w:r>
        <w:rPr>
          <w:rFonts w:ascii="Times New Roman"/>
          <w:b w:val="false"/>
          <w:i w:val="false"/>
          <w:color w:val="000000"/>
          <w:sz w:val="28"/>
        </w:rPr>
        <w:t>
      Банковский счет ___________________________________________________________</w:t>
      </w:r>
    </w:p>
    <w:bookmarkEnd w:id="141"/>
    <w:bookmarkStart w:name="z232" w:id="142"/>
    <w:p>
      <w:pPr>
        <w:spacing w:after="0"/>
        <w:ind w:left="0"/>
        <w:jc w:val="both"/>
      </w:pPr>
      <w:r>
        <w:rPr>
          <w:rFonts w:ascii="Times New Roman"/>
          <w:b w:val="false"/>
          <w:i w:val="false"/>
          <w:color w:val="000000"/>
          <w:sz w:val="28"/>
        </w:rPr>
        <w:t>
      (номер счета, наименование и местонахождение банка)</w:t>
      </w:r>
    </w:p>
    <w:bookmarkEnd w:id="142"/>
    <w:bookmarkStart w:name="z233" w:id="143"/>
    <w:p>
      <w:pPr>
        <w:spacing w:after="0"/>
        <w:ind w:left="0"/>
        <w:jc w:val="both"/>
      </w:pPr>
      <w:r>
        <w:rPr>
          <w:rFonts w:ascii="Times New Roman"/>
          <w:b w:val="false"/>
          <w:i w:val="false"/>
          <w:color w:val="000000"/>
          <w:sz w:val="28"/>
        </w:rPr>
        <w:t>
      Адрес (а) осуществления деятельности _________________________________________</w:t>
      </w:r>
    </w:p>
    <w:bookmarkEnd w:id="143"/>
    <w:bookmarkStart w:name="z234" w:id="144"/>
    <w:p>
      <w:pPr>
        <w:spacing w:after="0"/>
        <w:ind w:left="0"/>
        <w:jc w:val="both"/>
      </w:pPr>
      <w:r>
        <w:rPr>
          <w:rFonts w:ascii="Times New Roman"/>
          <w:b w:val="false"/>
          <w:i w:val="false"/>
          <w:color w:val="000000"/>
          <w:sz w:val="28"/>
        </w:rPr>
        <w:t>
      (почтовый индекс, область, город, район,</w:t>
      </w:r>
    </w:p>
    <w:bookmarkEnd w:id="144"/>
    <w:bookmarkStart w:name="z235" w:id="145"/>
    <w:p>
      <w:pPr>
        <w:spacing w:after="0"/>
        <w:ind w:left="0"/>
        <w:jc w:val="both"/>
      </w:pPr>
      <w:r>
        <w:rPr>
          <w:rFonts w:ascii="Times New Roman"/>
          <w:b w:val="false"/>
          <w:i w:val="false"/>
          <w:color w:val="000000"/>
          <w:sz w:val="28"/>
        </w:rPr>
        <w:t>
      __________________________________________________________________________</w:t>
      </w:r>
    </w:p>
    <w:bookmarkEnd w:id="145"/>
    <w:bookmarkStart w:name="z236" w:id="146"/>
    <w:p>
      <w:pPr>
        <w:spacing w:after="0"/>
        <w:ind w:left="0"/>
        <w:jc w:val="both"/>
      </w:pPr>
      <w:r>
        <w:rPr>
          <w:rFonts w:ascii="Times New Roman"/>
          <w:b w:val="false"/>
          <w:i w:val="false"/>
          <w:color w:val="000000"/>
          <w:sz w:val="28"/>
        </w:rPr>
        <w:t xml:space="preserve">
      населенный пункт, наименование улицы, номер дома/здания (стационарного помещения) </w:t>
      </w:r>
    </w:p>
    <w:bookmarkEnd w:id="146"/>
    <w:p>
      <w:pPr>
        <w:spacing w:after="0"/>
        <w:ind w:left="0"/>
        <w:jc w:val="both"/>
      </w:pPr>
      <w:r>
        <w:rPr>
          <w:rFonts w:ascii="Times New Roman"/>
          <w:b w:val="false"/>
          <w:i w:val="false"/>
          <w:color w:val="000000"/>
          <w:sz w:val="28"/>
        </w:rPr>
        <w:t xml:space="preserve">
      Настоящим подтверждается, что:  все указанные данные являются официальными контактами </w:t>
      </w:r>
    </w:p>
    <w:p>
      <w:pPr>
        <w:spacing w:after="0"/>
        <w:ind w:left="0"/>
        <w:jc w:val="both"/>
      </w:pPr>
      <w:r>
        <w:rPr>
          <w:rFonts w:ascii="Times New Roman"/>
          <w:b w:val="false"/>
          <w:i w:val="false"/>
          <w:color w:val="000000"/>
          <w:sz w:val="28"/>
        </w:rPr>
        <w:t xml:space="preserve">и на них может быть направлена любая информация по вопросам выдачи или отказа государственной </w:t>
      </w:r>
    </w:p>
    <w:p>
      <w:pPr>
        <w:spacing w:after="0"/>
        <w:ind w:left="0"/>
        <w:jc w:val="both"/>
      </w:pPr>
      <w:r>
        <w:rPr>
          <w:rFonts w:ascii="Times New Roman"/>
          <w:b w:val="false"/>
          <w:i w:val="false"/>
          <w:color w:val="000000"/>
          <w:sz w:val="28"/>
        </w:rPr>
        <w:t xml:space="preserve">услуги; услугополучателю не запрещено судом заниматься заявляемым видом деятельности; все </w:t>
      </w:r>
    </w:p>
    <w:p>
      <w:pPr>
        <w:spacing w:after="0"/>
        <w:ind w:left="0"/>
        <w:jc w:val="both"/>
      </w:pPr>
      <w:r>
        <w:rPr>
          <w:rFonts w:ascii="Times New Roman"/>
          <w:b w:val="false"/>
          <w:i w:val="false"/>
          <w:color w:val="000000"/>
          <w:sz w:val="28"/>
        </w:rPr>
        <w:t xml:space="preserve">прилагаемые документы соответствуют действительности и являются действительными; услугополучатель </w:t>
      </w:r>
    </w:p>
    <w:p>
      <w:pPr>
        <w:spacing w:after="0"/>
        <w:ind w:left="0"/>
        <w:jc w:val="both"/>
      </w:pPr>
      <w:r>
        <w:rPr>
          <w:rFonts w:ascii="Times New Roman"/>
          <w:b w:val="false"/>
          <w:i w:val="false"/>
          <w:color w:val="000000"/>
          <w:sz w:val="28"/>
        </w:rPr>
        <w:t xml:space="preserve">согласен на использование персональных данных ограниченного доступа, составляющих охраняемую </w:t>
      </w:r>
    </w:p>
    <w:p>
      <w:pPr>
        <w:spacing w:after="0"/>
        <w:ind w:left="0"/>
        <w:jc w:val="both"/>
      </w:pPr>
      <w:r>
        <w:rPr>
          <w:rFonts w:ascii="Times New Roman"/>
          <w:b w:val="false"/>
          <w:i w:val="false"/>
          <w:color w:val="000000"/>
          <w:sz w:val="28"/>
        </w:rPr>
        <w:t>законом тайну, содержащихся в информационных системах.</w:t>
      </w:r>
    </w:p>
    <w:bookmarkStart w:name="z237" w:id="147"/>
    <w:p>
      <w:pPr>
        <w:spacing w:after="0"/>
        <w:ind w:left="0"/>
        <w:jc w:val="both"/>
      </w:pPr>
      <w:r>
        <w:rPr>
          <w:rFonts w:ascii="Times New Roman"/>
          <w:b w:val="false"/>
          <w:i w:val="false"/>
          <w:color w:val="000000"/>
          <w:sz w:val="28"/>
        </w:rPr>
        <w:t>
      ЭЦП руководителя юридического лица ________________</w:t>
      </w:r>
    </w:p>
    <w:bookmarkEnd w:id="147"/>
    <w:bookmarkStart w:name="z238" w:id="148"/>
    <w:p>
      <w:pPr>
        <w:spacing w:after="0"/>
        <w:ind w:left="0"/>
        <w:jc w:val="both"/>
      </w:pPr>
      <w:r>
        <w:rPr>
          <w:rFonts w:ascii="Times New Roman"/>
          <w:b w:val="false"/>
          <w:i w:val="false"/>
          <w:color w:val="000000"/>
          <w:sz w:val="28"/>
        </w:rPr>
        <w:t>
      Дата заполнения "___" __________ 20 ___ года</w:t>
      </w:r>
    </w:p>
    <w:bookmarkEnd w:id="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от 28 марта 2020 года № 261</w:t>
            </w:r>
          </w:p>
        </w:tc>
      </w:tr>
    </w:tbl>
    <w:bookmarkStart w:name="z240" w:id="149"/>
    <w:p>
      <w:pPr>
        <w:spacing w:after="0"/>
        <w:ind w:left="0"/>
        <w:jc w:val="left"/>
      </w:pPr>
      <w:r>
        <w:rPr>
          <w:rFonts w:ascii="Times New Roman"/>
          <w:b/>
          <w:i w:val="false"/>
          <w:color w:val="000000"/>
        </w:rPr>
        <w:t xml:space="preserve"> Перечень утративших силу некоторых приказов Министра внутренних дел Республики Казахстан</w:t>
      </w:r>
    </w:p>
    <w:bookmarkEnd w:id="149"/>
    <w:bookmarkStart w:name="z241" w:id="15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16 марта 2015 года № 236 "Об утверждении стандарта государственной услуги "Выдача лицензии на право занятия охранной деятельностью" (зарегистрирован в Реестре государственной регистрации нормативных правовых актов № 11143, опубликован 9 сентября 2015 года в информационно-правовой системе "Әділет");</w:t>
      </w:r>
    </w:p>
    <w:bookmarkEnd w:id="150"/>
    <w:bookmarkStart w:name="z242" w:id="15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16 марта  2015 года № 237 "Об утверждении стандарта государственной услуги "Определение уполномоченным органом специализированного учебного центра по подготовке и повышению квалификации работников, занимающих должности руководителя и охранника в частной охранной организации" (зарегистрирован в Реестре государственной регистрации нормативных правовых актов № 11132, опубликован 23 июля 2016 года в газете "Казахстанская правда" № 140 (28266));</w:t>
      </w:r>
    </w:p>
    <w:bookmarkEnd w:id="151"/>
    <w:bookmarkStart w:name="z243" w:id="15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16 марта 2015 года № 238 "Об утверждении стандарта государственной услуги "Согласование уполномоченного органа на учреждение охранной организации национальной компанией" (зарегистрирован в Реестре государственной регистрации нормативных правовых актов № 11100, опубликован 23 июля 2016 года в газете "Казахстанская правда" № 140 (28266));</w:t>
      </w:r>
    </w:p>
    <w:bookmarkEnd w:id="152"/>
    <w:bookmarkStart w:name="z244" w:id="15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8 мая 2015 года № 439 "Об утверждении регламента государственной услуги "Выдача лицензии на право занятия охранной деятельностью" (зарегистрирован в Реестре государственной регистрации нормативных правовых актов № 11368, опубликован 30 октября 2015 года в информационно-правовой системе "Әділет");</w:t>
      </w:r>
    </w:p>
    <w:bookmarkEnd w:id="153"/>
    <w:bookmarkStart w:name="z245" w:id="15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8 мая 2015 года № 441 "Об утверждении регламента государственной услуги "Согласование уполномоченного органа на учреждение охранной организации национальной компанией" (зарегистрирован в Реестре государственной регистрации нормативных правовых актов № 11358, опубликован 30 октября 2015 года в информационно-правовой системе "Әділет");</w:t>
      </w:r>
    </w:p>
    <w:bookmarkEnd w:id="154"/>
    <w:bookmarkStart w:name="z246" w:id="15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8 мая  2015 года № 442 "Об утверждении регламента государственной услуги "Определение уполномоченным органом специализированного учебного центра по подготовке и повышению квалификации работников, занимающих должности руководителя и охранника в частной охранной организации" (зарегистрирован в Реестре государственной регистрации нормативных правовых актов № 11352, опубликован 30 октября 2015 года в информационно-правовой системе "Әділет");</w:t>
      </w:r>
    </w:p>
    <w:bookmarkEnd w:id="155"/>
    <w:bookmarkStart w:name="z247" w:id="15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15 марта  2017 года № 189 "О внесении изменений и дополнения в приказ Министра внутренних дел Республики Казахстан от 16 марта 2015 года № 237 "Об утверждении стандарта государственной услуги "Определение уполномоченным органом специализированного учебного центра по подготовке и повышению квалификации работников, занимающих должности руководителя и охранника в частной охранной организации" (зарегистрирован в Реестре государственной регистрации нормативных правовых актов № 15083, опубликован 12 мая  2017 года в Эталонном контрольном банке нормативных правовых актов Республики Казахстан);</w:t>
      </w:r>
    </w:p>
    <w:bookmarkEnd w:id="156"/>
    <w:bookmarkStart w:name="z248" w:id="15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15 марта  2017 года № 190 "О внесении изменений и дополнения в приказ Министра внутренних дел Республики Казахстан от 16 марта 2015 года № 238 "Об утверждении стандарта государственной услуги "Согласование уполномоченного органа на учреждение охранной организации национальной компанией" (зарегистрирован в Реестре государственной регистрации нормативных правовых актов № 15066, опубликован 12 мая  2017 года в Эталонном контрольном банке нормативных правовых актов Республики Казахстан);</w:t>
      </w:r>
    </w:p>
    <w:bookmarkEnd w:id="157"/>
    <w:bookmarkStart w:name="z249" w:id="158"/>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30 мая  2017 года № 366 "О внесении изменений в приказ Министра внутренних дел Республики Казахстан от 8 мая 2015 года № 442 "Об утверждении регламента государственной услуги "Определение уполномоченным органом специализированного учебного центра по подготовке и повышению квалификации работников, занимающих должности руководителя и охранника в частной охранной организации" (зарегистрирован в Реестре государственной регистрации нормативных правовых актов № 15289, опубликован 5 июля  2017 года в Эталонном контрольном банке нормативных правовых актов Республики Казахстан);</w:t>
      </w:r>
    </w:p>
    <w:bookmarkEnd w:id="158"/>
    <w:bookmarkStart w:name="z250" w:id="159"/>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30 мая  2017 года № 367 "О внесении изменений в приказ Министра внутренних дел Республики Казахстан от 8 мая 2015 года № 441 "Об утверждении регламента государственной услуги "Согласование уполномоченного органа на учреждение охранной организации национальной компанией" (зарегистрирован в Реестре государственной регистрации нормативных правовых актов № 15279, опубликован 10 июля 2017 года в Эталонном контрольном банке нормативных правовых актов Республики Казахстан);</w:t>
      </w:r>
    </w:p>
    <w:bookmarkEnd w:id="159"/>
    <w:bookmarkStart w:name="z251" w:id="160"/>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4 апреля 2018 года № 256 "О внесении изменений в приказ Министра внутренних дел Республики Казахстан от 16 марта 2015 года № 236 "Об утверждении стандарта государственной услуги "Выдача лицензии на право занятия охранной деятельностью" (зарегистрирован в Реестре государственной регистрации нормативных правовых актов № 16827, опубликован 15 мая 2018 года в Эталонном контрольном банке нормативных правовых актов Республики Казахстан);</w:t>
      </w:r>
    </w:p>
    <w:bookmarkEnd w:id="160"/>
    <w:bookmarkStart w:name="z252" w:id="161"/>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19 июня 2018 года № 454 "О внесении изменения в приказ Министра внутренних дел Республики Казахстан от 8 мая 2015 года № 439 "Об утверждении регламента государственной услуги "Выдача лицензии на право занятия охранной деятельностью" (зарегистрирован в Реестре государственной регистрации нормативных правовых актов № 17164, опубликован 16 июля 2018 года в Эталонном контрольном банке нормативных правовых актов Республики Казахстан);</w:t>
      </w:r>
    </w:p>
    <w:bookmarkEnd w:id="161"/>
    <w:bookmarkStart w:name="z253" w:id="162"/>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18 октября 2018 года № 726 "О внесении изменений в приказ Министра внутренних дел Республики Казахстан от 16 марта 2015 года № 236 "Об утверждении стандарта государственной услуги "Выдача лицензии на право занятия охранной деятельностью" (зарегистрирован в Реестре государственной регистрации нормативных правовых актов № 17710, опубликован 14 ноября 2018 года в Эталонном контрольном банке нормативных правовых актов Республики Казахстан);</w:t>
      </w:r>
    </w:p>
    <w:bookmarkEnd w:id="162"/>
    <w:bookmarkStart w:name="z254" w:id="163"/>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8 декабря 2018 года № 895 "О внесении изменения в приказ Министра внутренних дел Республики Казахстан от 8 мая 2015 года № 439 "Об утверждении регламента государственной услуги "Выдача лицензии на право занятия охранной деятельностью" (зарегистрирован в Реестре государственной регистрации нормативных правовых актов № 17996, опубликован 3 января 2019 года в Эталонном контрольном банке нормативных правовых актов Республики Казахстан);</w:t>
      </w:r>
    </w:p>
    <w:bookmarkEnd w:id="163"/>
    <w:bookmarkStart w:name="z255" w:id="164"/>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6 марта  2019 года № 184 "О внесении изменений в приказ Министра внутренних дел Республики Казахстан от 16 марта 2015 года № 237 "Об утверждении стандарта государственной услуги "Определение уполномоченным органом специализированного учебного центра по подготовке и повышению квалификации работников, занимающих должности руководителя и охранника в частной охранной организации" (зарегистрирован в Реестре государственной регистрации нормативных правовых актов № 18385, опубликован 15 марта  2019 года в Эталонном контрольном банке нормативных правовых актов Республики Казахстан);</w:t>
      </w:r>
    </w:p>
    <w:bookmarkEnd w:id="164"/>
    <w:bookmarkStart w:name="z256" w:id="165"/>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6 марта 2019 года № 185 "О внесении изменения в приказ Министра внутренних дел Республики Казахстан от 16 марта 2015 года № 236 "Об утверждении стандарта государственной услуги "Выдача лицензии на право занятия охранной деятельностью" (зарегистрирован в Реестре государственной регистрации нормативных правовых актов № 18386, опубликован 18 марта 2019 года в Эталонном контрольном банке нормативных правовых актов Республики Казахстан);</w:t>
      </w:r>
    </w:p>
    <w:bookmarkEnd w:id="165"/>
    <w:bookmarkStart w:name="z257" w:id="166"/>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19 марта 2019 года № 219 "О внесении изменений в приказ Министра внутренних дел Республики Казахстан от 8 мая 2015 года № 439 "Об утверждении регламента государственной услуги "Выдача лицензии на право занятия охранной деятельностью" (зарегистрирован в Реестре государственной регистрации нормативных правовых актов № 18423, опубликован 3 апреля 2019 года в Эталонном контрольном банке нормативных правовых актов Республики Казахстан);</w:t>
      </w:r>
    </w:p>
    <w:bookmarkEnd w:id="166"/>
    <w:bookmarkStart w:name="z258" w:id="167"/>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11 апреля 2019 года № 292 "О внесении изменения в приказ Министра внутренних дел Республики Казахстан от 8 мая 2015 года № 442 "Об утверждении регламента государственной услуги "Определение уполномоченным органом специализированного учебного центра по подготовке и повышению квалификации работников, занимающих должности руководителя и охранника в частной охранной организации" (зарегистрирован в Реестре государственной регистрации нормативных правовых актов № 18543, опубликован 24 апреля 2019 года в Эталонном контрольном банке нормативных правовых актов Республики Казахстан).</w:t>
      </w:r>
    </w:p>
    <w:bookmarkEnd w:id="1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